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4A8D5E" w14:textId="1BA177AB" w:rsidR="0031600C" w:rsidRPr="0031600C" w:rsidRDefault="0031600C" w:rsidP="0031600C">
      <w:pPr>
        <w:widowControl w:val="0"/>
        <w:jc w:val="right"/>
        <w:rPr>
          <w:rFonts w:cs="Raghindi"/>
          <w:sz w:val="24"/>
          <w:szCs w:val="24"/>
          <w:lang w:eastAsia="ru-RU" w:bidi="ar-SA"/>
        </w:rPr>
      </w:pPr>
      <w:r w:rsidRPr="0031600C">
        <w:rPr>
          <w:rFonts w:cs="Raghindi"/>
          <w:sz w:val="24"/>
          <w:szCs w:val="24"/>
          <w:lang w:eastAsia="ru-RU" w:bidi="ar-SA"/>
        </w:rPr>
        <w:t xml:space="preserve">ПРИЛОЖЕНИЕ </w:t>
      </w:r>
    </w:p>
    <w:p w14:paraId="4C1E3CEB" w14:textId="77777777" w:rsidR="0031600C" w:rsidRPr="0031600C" w:rsidRDefault="0031600C" w:rsidP="0031600C">
      <w:pPr>
        <w:widowControl w:val="0"/>
        <w:jc w:val="right"/>
        <w:rPr>
          <w:rFonts w:cs="Raghindi"/>
          <w:color w:val="auto"/>
          <w:sz w:val="24"/>
          <w:szCs w:val="24"/>
          <w:lang w:eastAsia="ru-RU" w:bidi="ar-SA"/>
        </w:rPr>
      </w:pPr>
    </w:p>
    <w:p w14:paraId="3F13E12F" w14:textId="77777777" w:rsidR="0031600C" w:rsidRPr="0031600C" w:rsidRDefault="0031600C" w:rsidP="0031600C">
      <w:pPr>
        <w:widowControl w:val="0"/>
        <w:jc w:val="right"/>
        <w:rPr>
          <w:rFonts w:cs="Raghindi"/>
          <w:sz w:val="24"/>
          <w:szCs w:val="24"/>
          <w:lang w:eastAsia="ru-RU" w:bidi="ar-SA"/>
        </w:rPr>
      </w:pPr>
      <w:bookmarkStart w:id="0" w:name="_Hlk200962654"/>
      <w:r w:rsidRPr="0031600C">
        <w:rPr>
          <w:rFonts w:cs="Raghindi"/>
          <w:sz w:val="24"/>
          <w:szCs w:val="24"/>
          <w:lang w:eastAsia="ru-RU" w:bidi="ar-SA"/>
        </w:rPr>
        <w:t xml:space="preserve">УТВЕРЖДЕНО </w:t>
      </w:r>
    </w:p>
    <w:p w14:paraId="78B28B6E" w14:textId="77777777" w:rsidR="0031600C" w:rsidRPr="0031600C" w:rsidRDefault="0031600C" w:rsidP="0031600C">
      <w:pPr>
        <w:widowControl w:val="0"/>
        <w:jc w:val="right"/>
        <w:rPr>
          <w:rFonts w:cs="Raghindi"/>
          <w:color w:val="auto"/>
          <w:sz w:val="24"/>
          <w:szCs w:val="24"/>
          <w:lang w:eastAsia="ru-RU" w:bidi="ar-SA"/>
        </w:rPr>
      </w:pPr>
      <w:r w:rsidRPr="0031600C">
        <w:rPr>
          <w:rFonts w:cs="Raghindi"/>
          <w:sz w:val="24"/>
          <w:szCs w:val="24"/>
          <w:lang w:eastAsia="ru-RU" w:bidi="ar-SA"/>
        </w:rPr>
        <w:t xml:space="preserve">постановлением администрации </w:t>
      </w:r>
    </w:p>
    <w:p w14:paraId="749C0679" w14:textId="77777777" w:rsidR="0031600C" w:rsidRPr="0031600C" w:rsidRDefault="0031600C" w:rsidP="0031600C">
      <w:pPr>
        <w:widowControl w:val="0"/>
        <w:jc w:val="right"/>
        <w:rPr>
          <w:rFonts w:cs="Raghindi"/>
          <w:sz w:val="24"/>
          <w:szCs w:val="24"/>
          <w:lang w:eastAsia="ru-RU" w:bidi="ar-SA"/>
        </w:rPr>
      </w:pPr>
      <w:bookmarkStart w:id="1" w:name="_Hlk200962290"/>
      <w:r w:rsidRPr="0031600C">
        <w:rPr>
          <w:rFonts w:cs="Raghindi"/>
          <w:sz w:val="24"/>
          <w:szCs w:val="24"/>
          <w:lang w:eastAsia="ru-RU" w:bidi="ar-SA"/>
        </w:rPr>
        <w:t>Быстринского муниципального округа</w:t>
      </w:r>
    </w:p>
    <w:p w14:paraId="20B1588E" w14:textId="77777777" w:rsidR="0031600C" w:rsidRPr="0031600C" w:rsidRDefault="0031600C" w:rsidP="0031600C">
      <w:pPr>
        <w:widowControl w:val="0"/>
        <w:jc w:val="right"/>
        <w:rPr>
          <w:rFonts w:cs="Raghindi"/>
          <w:color w:val="auto"/>
          <w:sz w:val="24"/>
          <w:szCs w:val="24"/>
          <w:lang w:eastAsia="ru-RU" w:bidi="ar-SA"/>
        </w:rPr>
      </w:pPr>
      <w:r w:rsidRPr="0031600C">
        <w:rPr>
          <w:rFonts w:cs="Raghindi"/>
          <w:sz w:val="24"/>
          <w:szCs w:val="24"/>
          <w:lang w:eastAsia="ru-RU" w:bidi="ar-SA"/>
        </w:rPr>
        <w:t xml:space="preserve">Камчатского края </w:t>
      </w:r>
    </w:p>
    <w:bookmarkEnd w:id="1"/>
    <w:p w14:paraId="4E9EF828" w14:textId="02D5FFB5" w:rsidR="0031600C" w:rsidRPr="0031600C" w:rsidRDefault="0031600C" w:rsidP="0031600C">
      <w:pPr>
        <w:widowControl w:val="0"/>
        <w:jc w:val="right"/>
        <w:rPr>
          <w:rFonts w:cs="Raghindi"/>
          <w:sz w:val="24"/>
          <w:szCs w:val="24"/>
          <w:lang w:eastAsia="ru-RU" w:bidi="ar-SA"/>
        </w:rPr>
      </w:pPr>
      <w:r w:rsidRPr="0031600C">
        <w:rPr>
          <w:rFonts w:cs="Raghindi"/>
          <w:sz w:val="24"/>
          <w:szCs w:val="24"/>
          <w:lang w:eastAsia="ru-RU" w:bidi="ar-SA"/>
        </w:rPr>
        <w:t xml:space="preserve">от </w:t>
      </w:r>
      <w:r w:rsidR="00CC3C66">
        <w:rPr>
          <w:rFonts w:cs="Raghindi"/>
          <w:sz w:val="24"/>
          <w:szCs w:val="24"/>
          <w:lang w:eastAsia="ru-RU" w:bidi="ar-SA"/>
        </w:rPr>
        <w:t>11</w:t>
      </w:r>
      <w:r w:rsidRPr="0031600C">
        <w:rPr>
          <w:rFonts w:cs="Raghindi"/>
          <w:sz w:val="24"/>
          <w:szCs w:val="24"/>
          <w:lang w:eastAsia="ru-RU" w:bidi="ar-SA"/>
        </w:rPr>
        <w:t>.1</w:t>
      </w:r>
      <w:r w:rsidR="00F56356">
        <w:rPr>
          <w:rFonts w:cs="Raghindi"/>
          <w:sz w:val="24"/>
          <w:szCs w:val="24"/>
          <w:lang w:eastAsia="ru-RU" w:bidi="ar-SA"/>
        </w:rPr>
        <w:t>1</w:t>
      </w:r>
      <w:r w:rsidRPr="0031600C">
        <w:rPr>
          <w:rFonts w:cs="Raghindi"/>
          <w:sz w:val="24"/>
          <w:szCs w:val="24"/>
          <w:lang w:eastAsia="ru-RU" w:bidi="ar-SA"/>
        </w:rPr>
        <w:t>.2025 года № П-</w:t>
      </w:r>
      <w:r w:rsidR="00CC3C66">
        <w:rPr>
          <w:rFonts w:cs="Raghindi"/>
          <w:sz w:val="24"/>
          <w:szCs w:val="24"/>
          <w:lang w:eastAsia="ru-RU" w:bidi="ar-SA"/>
        </w:rPr>
        <w:t>562</w:t>
      </w:r>
    </w:p>
    <w:bookmarkEnd w:id="0"/>
    <w:p w14:paraId="3C0E2432" w14:textId="6913836B" w:rsidR="007436DF" w:rsidRDefault="007436DF"/>
    <w:p w14:paraId="2CA58DB8" w14:textId="77777777" w:rsidR="00AC7DB5" w:rsidRDefault="00AC7DB5"/>
    <w:p w14:paraId="058F6291" w14:textId="5E87D8AB" w:rsidR="007436DF" w:rsidRDefault="007436DF"/>
    <w:p w14:paraId="1C9003CC" w14:textId="77777777" w:rsidR="00AC7DB5" w:rsidRDefault="00AC7DB5"/>
    <w:p w14:paraId="68C50454" w14:textId="77777777" w:rsidR="007436DF" w:rsidRDefault="00667502">
      <w:pPr>
        <w:spacing w:line="276" w:lineRule="auto"/>
        <w:jc w:val="center"/>
      </w:pPr>
      <w:r>
        <w:rPr>
          <w:b/>
          <w:caps/>
          <w:sz w:val="44"/>
          <w:szCs w:val="44"/>
        </w:rPr>
        <w:t xml:space="preserve">прогноз </w:t>
      </w:r>
    </w:p>
    <w:p w14:paraId="6943F86F" w14:textId="74A5DB25" w:rsidR="007436DF" w:rsidRDefault="00667502">
      <w:pPr>
        <w:spacing w:line="276" w:lineRule="auto"/>
        <w:jc w:val="center"/>
      </w:pPr>
      <w:r>
        <w:rPr>
          <w:b/>
          <w:caps/>
          <w:sz w:val="44"/>
          <w:szCs w:val="44"/>
        </w:rPr>
        <w:t xml:space="preserve">социально-экономического развития Быстринского муниципального </w:t>
      </w:r>
      <w:r w:rsidR="00602EB0">
        <w:rPr>
          <w:b/>
          <w:caps/>
          <w:sz w:val="44"/>
          <w:szCs w:val="44"/>
        </w:rPr>
        <w:t>ОКРУГА</w:t>
      </w:r>
      <w:r>
        <w:rPr>
          <w:b/>
          <w:caps/>
          <w:sz w:val="44"/>
          <w:szCs w:val="44"/>
        </w:rPr>
        <w:t xml:space="preserve"> </w:t>
      </w:r>
      <w:r w:rsidR="00224C9F">
        <w:rPr>
          <w:b/>
          <w:caps/>
          <w:sz w:val="44"/>
          <w:szCs w:val="44"/>
        </w:rPr>
        <w:t>КАМЧАТСКОГО КРАЯ</w:t>
      </w:r>
    </w:p>
    <w:p w14:paraId="6F9EA612" w14:textId="1CE53ADD" w:rsidR="007436DF" w:rsidRDefault="00667502">
      <w:pPr>
        <w:spacing w:line="276" w:lineRule="auto"/>
        <w:jc w:val="center"/>
      </w:pPr>
      <w:r>
        <w:rPr>
          <w:b/>
          <w:caps/>
          <w:sz w:val="44"/>
          <w:szCs w:val="44"/>
        </w:rPr>
        <w:t>на 202</w:t>
      </w:r>
      <w:r w:rsidR="00224C9F">
        <w:rPr>
          <w:b/>
          <w:caps/>
          <w:sz w:val="44"/>
          <w:szCs w:val="44"/>
        </w:rPr>
        <w:t>6</w:t>
      </w:r>
      <w:r>
        <w:rPr>
          <w:b/>
          <w:caps/>
          <w:sz w:val="44"/>
          <w:szCs w:val="44"/>
        </w:rPr>
        <w:t xml:space="preserve"> год и плановый период </w:t>
      </w:r>
    </w:p>
    <w:p w14:paraId="3455E206" w14:textId="33BDAC8C" w:rsidR="007436DF" w:rsidRDefault="00667502">
      <w:pPr>
        <w:spacing w:line="276" w:lineRule="auto"/>
        <w:jc w:val="center"/>
      </w:pPr>
      <w:r>
        <w:rPr>
          <w:b/>
          <w:caps/>
          <w:sz w:val="44"/>
          <w:szCs w:val="44"/>
        </w:rPr>
        <w:t>202</w:t>
      </w:r>
      <w:r w:rsidR="00224C9F">
        <w:rPr>
          <w:b/>
          <w:caps/>
          <w:sz w:val="44"/>
          <w:szCs w:val="44"/>
        </w:rPr>
        <w:t>7</w:t>
      </w:r>
      <w:r>
        <w:rPr>
          <w:b/>
          <w:caps/>
          <w:sz w:val="44"/>
          <w:szCs w:val="44"/>
        </w:rPr>
        <w:t xml:space="preserve"> и 202</w:t>
      </w:r>
      <w:r w:rsidR="00224C9F">
        <w:rPr>
          <w:b/>
          <w:caps/>
          <w:sz w:val="44"/>
          <w:szCs w:val="44"/>
        </w:rPr>
        <w:t>8</w:t>
      </w:r>
      <w:r>
        <w:rPr>
          <w:b/>
          <w:caps/>
          <w:sz w:val="44"/>
          <w:szCs w:val="44"/>
        </w:rPr>
        <w:t xml:space="preserve"> годов</w:t>
      </w:r>
    </w:p>
    <w:p w14:paraId="5DCCBFCB" w14:textId="77777777" w:rsidR="007436DF" w:rsidRDefault="007436DF"/>
    <w:p w14:paraId="12E6B0C1" w14:textId="43F38299" w:rsidR="007436DF" w:rsidRDefault="0087178E">
      <w:pPr>
        <w:jc w:val="center"/>
      </w:pPr>
      <w:r>
        <w:rPr>
          <w:b/>
          <w:noProof/>
          <w:szCs w:val="28"/>
        </w:rPr>
        <w:drawing>
          <wp:inline distT="0" distB="0" distL="0" distR="0" wp14:anchorId="6FE60D8F" wp14:editId="67A308F4">
            <wp:extent cx="579755" cy="800100"/>
            <wp:effectExtent l="19050" t="0" r="0" b="0"/>
            <wp:docPr id="41" name="Рисунок 41" descr="Герб БМР для докумен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БМР для документов"/>
                    <pic:cNvPicPr>
                      <a:picLocks noChangeAspect="1" noChangeArrowheads="1"/>
                    </pic:cNvPicPr>
                  </pic:nvPicPr>
                  <pic:blipFill>
                    <a:blip r:embed="rId8" cstate="print"/>
                    <a:srcRect/>
                    <a:stretch>
                      <a:fillRect/>
                    </a:stretch>
                  </pic:blipFill>
                  <pic:spPr bwMode="auto">
                    <a:xfrm>
                      <a:off x="0" y="0"/>
                      <a:ext cx="579755" cy="800100"/>
                    </a:xfrm>
                    <a:prstGeom prst="rect">
                      <a:avLst/>
                    </a:prstGeom>
                    <a:noFill/>
                    <a:ln w="9525">
                      <a:noFill/>
                      <a:miter lim="800000"/>
                      <a:headEnd/>
                      <a:tailEnd/>
                    </a:ln>
                  </pic:spPr>
                </pic:pic>
              </a:graphicData>
            </a:graphic>
          </wp:inline>
        </w:drawing>
      </w:r>
    </w:p>
    <w:p w14:paraId="3717A612" w14:textId="77777777" w:rsidR="007436DF" w:rsidRDefault="007436DF">
      <w:pPr>
        <w:jc w:val="center"/>
      </w:pPr>
    </w:p>
    <w:p w14:paraId="214ABEBB" w14:textId="77777777" w:rsidR="007436DF" w:rsidRDefault="007436DF">
      <w:pPr>
        <w:jc w:val="center"/>
      </w:pPr>
    </w:p>
    <w:p w14:paraId="4B83DCA2" w14:textId="77777777" w:rsidR="007436DF" w:rsidRDefault="007436DF">
      <w:pPr>
        <w:jc w:val="center"/>
      </w:pPr>
    </w:p>
    <w:p w14:paraId="1CB3FE62" w14:textId="77777777" w:rsidR="007436DF" w:rsidRDefault="007436DF">
      <w:pPr>
        <w:jc w:val="center"/>
      </w:pPr>
    </w:p>
    <w:p w14:paraId="4032ACAD" w14:textId="77777777" w:rsidR="007436DF" w:rsidRDefault="007436DF">
      <w:pPr>
        <w:jc w:val="center"/>
      </w:pPr>
    </w:p>
    <w:p w14:paraId="73172FBA" w14:textId="77777777" w:rsidR="007436DF" w:rsidRDefault="007436DF">
      <w:pPr>
        <w:jc w:val="center"/>
      </w:pPr>
    </w:p>
    <w:p w14:paraId="5B8EEC54" w14:textId="77777777" w:rsidR="007436DF" w:rsidRDefault="007436DF">
      <w:pPr>
        <w:jc w:val="center"/>
      </w:pPr>
    </w:p>
    <w:p w14:paraId="150D32CD" w14:textId="77777777" w:rsidR="007436DF" w:rsidRDefault="007436DF">
      <w:pPr>
        <w:jc w:val="center"/>
      </w:pPr>
    </w:p>
    <w:p w14:paraId="3662A59C" w14:textId="77777777" w:rsidR="007436DF" w:rsidRDefault="007436DF">
      <w:pPr>
        <w:jc w:val="center"/>
      </w:pPr>
    </w:p>
    <w:p w14:paraId="709D63D9" w14:textId="610C8074" w:rsidR="0031600C" w:rsidRDefault="0031600C" w:rsidP="00224C9F"/>
    <w:p w14:paraId="4B6128B7" w14:textId="77777777" w:rsidR="0031600C" w:rsidRDefault="0031600C" w:rsidP="0087178E"/>
    <w:p w14:paraId="67CD33B2" w14:textId="3AF635CC" w:rsidR="007436DF" w:rsidRDefault="007436DF" w:rsidP="0087178E"/>
    <w:p w14:paraId="127AAC94" w14:textId="073B5899" w:rsidR="0087178E" w:rsidRDefault="0087178E" w:rsidP="0087178E"/>
    <w:p w14:paraId="50CD113D" w14:textId="77777777" w:rsidR="0087178E" w:rsidRDefault="0087178E" w:rsidP="0087178E"/>
    <w:p w14:paraId="46451C30" w14:textId="20E264D2" w:rsidR="007436DF" w:rsidRDefault="00667502">
      <w:pPr>
        <w:jc w:val="center"/>
      </w:pPr>
      <w:r>
        <w:t xml:space="preserve">с. Эссо, Быстринский </w:t>
      </w:r>
      <w:r w:rsidR="0031600C">
        <w:t>муниципальный округ</w:t>
      </w:r>
      <w:r>
        <w:t xml:space="preserve"> </w:t>
      </w:r>
      <w:r w:rsidR="0087178E">
        <w:t>Камчатского края</w:t>
      </w:r>
    </w:p>
    <w:p w14:paraId="6457462F" w14:textId="77777777" w:rsidR="007436DF" w:rsidRDefault="007436DF">
      <w:pPr>
        <w:jc w:val="center"/>
      </w:pPr>
    </w:p>
    <w:p w14:paraId="032C76BC" w14:textId="35760B62" w:rsidR="007436DF" w:rsidRDefault="00667502">
      <w:pPr>
        <w:jc w:val="center"/>
        <w:sectPr w:rsidR="007436DF" w:rsidSect="003C55B8">
          <w:pgSz w:w="11906" w:h="16838"/>
          <w:pgMar w:top="851" w:right="567" w:bottom="851" w:left="1418" w:header="0" w:footer="0" w:gutter="0"/>
          <w:cols w:space="720"/>
          <w:formProt w:val="0"/>
          <w:docGrid w:linePitch="100"/>
        </w:sectPr>
      </w:pPr>
      <w:r>
        <w:t>202</w:t>
      </w:r>
      <w:r w:rsidR="0031600C">
        <w:t>5</w:t>
      </w:r>
      <w:r>
        <w:t xml:space="preserve"> год</w:t>
      </w:r>
    </w:p>
    <w:p w14:paraId="5BD3AEDC" w14:textId="77777777" w:rsidR="007436DF" w:rsidRDefault="00667502" w:rsidP="00C46CD4">
      <w:pPr>
        <w:pStyle w:val="1"/>
      </w:pPr>
      <w:r>
        <w:lastRenderedPageBreak/>
        <w:t>СОДЕРЖАНИЕ</w:t>
      </w:r>
    </w:p>
    <w:p w14:paraId="62E82057" w14:textId="77777777" w:rsidR="007436DF" w:rsidRDefault="007436DF">
      <w:pPr>
        <w:jc w:val="center"/>
        <w:rPr>
          <w:sz w:val="32"/>
        </w:rPr>
      </w:pPr>
    </w:p>
    <w:tbl>
      <w:tblPr>
        <w:tblW w:w="9975" w:type="dxa"/>
        <w:tblLayout w:type="fixed"/>
        <w:tblLook w:val="04A0" w:firstRow="1" w:lastRow="0" w:firstColumn="1" w:lastColumn="0" w:noHBand="0" w:noVBand="1"/>
      </w:tblPr>
      <w:tblGrid>
        <w:gridCol w:w="627"/>
        <w:gridCol w:w="8666"/>
        <w:gridCol w:w="682"/>
      </w:tblGrid>
      <w:tr w:rsidR="007436DF" w14:paraId="4F5A392D" w14:textId="77777777">
        <w:tc>
          <w:tcPr>
            <w:tcW w:w="627" w:type="dxa"/>
            <w:shd w:val="clear" w:color="auto" w:fill="auto"/>
          </w:tcPr>
          <w:p w14:paraId="7E2D8218" w14:textId="77777777" w:rsidR="007436DF" w:rsidRDefault="007436DF">
            <w:pPr>
              <w:widowControl w:val="0"/>
              <w:jc w:val="center"/>
              <w:rPr>
                <w:sz w:val="24"/>
                <w:szCs w:val="24"/>
              </w:rPr>
            </w:pPr>
          </w:p>
        </w:tc>
        <w:tc>
          <w:tcPr>
            <w:tcW w:w="8666" w:type="dxa"/>
            <w:shd w:val="clear" w:color="auto" w:fill="auto"/>
          </w:tcPr>
          <w:p w14:paraId="32E4C06A" w14:textId="77777777" w:rsidR="007436DF" w:rsidRDefault="007436DF">
            <w:pPr>
              <w:widowControl w:val="0"/>
              <w:jc w:val="center"/>
              <w:rPr>
                <w:sz w:val="24"/>
                <w:szCs w:val="24"/>
              </w:rPr>
            </w:pPr>
          </w:p>
        </w:tc>
        <w:tc>
          <w:tcPr>
            <w:tcW w:w="682" w:type="dxa"/>
            <w:shd w:val="clear" w:color="auto" w:fill="auto"/>
          </w:tcPr>
          <w:p w14:paraId="0CB6795A" w14:textId="77777777" w:rsidR="007436DF" w:rsidRDefault="00667502">
            <w:pPr>
              <w:widowControl w:val="0"/>
              <w:jc w:val="center"/>
              <w:rPr>
                <w:sz w:val="24"/>
                <w:szCs w:val="24"/>
              </w:rPr>
            </w:pPr>
            <w:r>
              <w:rPr>
                <w:sz w:val="24"/>
                <w:szCs w:val="24"/>
              </w:rPr>
              <w:t>Стр.</w:t>
            </w:r>
          </w:p>
        </w:tc>
      </w:tr>
      <w:tr w:rsidR="007436DF" w14:paraId="7321FB24" w14:textId="77777777">
        <w:tc>
          <w:tcPr>
            <w:tcW w:w="627" w:type="dxa"/>
            <w:shd w:val="clear" w:color="auto" w:fill="auto"/>
          </w:tcPr>
          <w:p w14:paraId="53505820" w14:textId="77777777" w:rsidR="007436DF" w:rsidRDefault="007436DF">
            <w:pPr>
              <w:widowControl w:val="0"/>
              <w:jc w:val="both"/>
              <w:rPr>
                <w:sz w:val="24"/>
                <w:szCs w:val="24"/>
              </w:rPr>
            </w:pPr>
          </w:p>
        </w:tc>
        <w:tc>
          <w:tcPr>
            <w:tcW w:w="8666" w:type="dxa"/>
            <w:shd w:val="clear" w:color="auto" w:fill="auto"/>
          </w:tcPr>
          <w:p w14:paraId="4C51A93A" w14:textId="43186EE6" w:rsidR="007436DF" w:rsidRDefault="00667502">
            <w:pPr>
              <w:widowControl w:val="0"/>
              <w:jc w:val="both"/>
              <w:rPr>
                <w:sz w:val="24"/>
                <w:szCs w:val="24"/>
              </w:rPr>
            </w:pPr>
            <w:r>
              <w:rPr>
                <w:sz w:val="24"/>
                <w:szCs w:val="24"/>
              </w:rPr>
              <w:t xml:space="preserve">Основные показатели социально-экономического развития Быстринского муниципального </w:t>
            </w:r>
            <w:r w:rsidR="00224C9F">
              <w:rPr>
                <w:sz w:val="24"/>
                <w:szCs w:val="24"/>
              </w:rPr>
              <w:t>округа Камчатского края</w:t>
            </w:r>
            <w:r>
              <w:rPr>
                <w:sz w:val="24"/>
                <w:szCs w:val="24"/>
              </w:rPr>
              <w:t xml:space="preserve"> на среднесрочный период (Форма 2П)</w:t>
            </w:r>
          </w:p>
        </w:tc>
        <w:tc>
          <w:tcPr>
            <w:tcW w:w="682" w:type="dxa"/>
            <w:shd w:val="clear" w:color="auto" w:fill="auto"/>
          </w:tcPr>
          <w:p w14:paraId="73D5FB98" w14:textId="6E201429" w:rsidR="007436DF" w:rsidRDefault="007436DF">
            <w:pPr>
              <w:widowControl w:val="0"/>
              <w:jc w:val="center"/>
              <w:rPr>
                <w:sz w:val="24"/>
                <w:szCs w:val="24"/>
              </w:rPr>
            </w:pPr>
          </w:p>
        </w:tc>
      </w:tr>
      <w:tr w:rsidR="007436DF" w14:paraId="032ADB4A" w14:textId="77777777">
        <w:tc>
          <w:tcPr>
            <w:tcW w:w="627" w:type="dxa"/>
            <w:shd w:val="clear" w:color="auto" w:fill="auto"/>
          </w:tcPr>
          <w:p w14:paraId="79AC76E8" w14:textId="77777777" w:rsidR="007436DF" w:rsidRDefault="007436DF">
            <w:pPr>
              <w:widowControl w:val="0"/>
              <w:jc w:val="both"/>
              <w:rPr>
                <w:sz w:val="24"/>
                <w:szCs w:val="24"/>
              </w:rPr>
            </w:pPr>
          </w:p>
        </w:tc>
        <w:tc>
          <w:tcPr>
            <w:tcW w:w="8666" w:type="dxa"/>
            <w:shd w:val="clear" w:color="auto" w:fill="auto"/>
          </w:tcPr>
          <w:p w14:paraId="685A9299" w14:textId="0B2A98E6" w:rsidR="007436DF" w:rsidRDefault="00667502">
            <w:pPr>
              <w:widowControl w:val="0"/>
              <w:jc w:val="both"/>
              <w:rPr>
                <w:sz w:val="24"/>
                <w:szCs w:val="24"/>
              </w:rPr>
            </w:pPr>
            <w:r>
              <w:rPr>
                <w:sz w:val="24"/>
                <w:szCs w:val="24"/>
              </w:rPr>
              <w:t xml:space="preserve">Пояснительная записка по основным параметрам прогноза социально-экономического развития Быстринского муниципального </w:t>
            </w:r>
            <w:r w:rsidR="00224C9F">
              <w:rPr>
                <w:sz w:val="24"/>
                <w:szCs w:val="24"/>
              </w:rPr>
              <w:t>округа Камчатского края</w:t>
            </w:r>
            <w:r w:rsidR="005F192B">
              <w:rPr>
                <w:sz w:val="24"/>
                <w:szCs w:val="24"/>
              </w:rPr>
              <w:t xml:space="preserve"> на</w:t>
            </w:r>
            <w:r>
              <w:rPr>
                <w:sz w:val="24"/>
                <w:szCs w:val="24"/>
              </w:rPr>
              <w:t xml:space="preserve"> 202</w:t>
            </w:r>
            <w:r w:rsidR="00224C9F">
              <w:rPr>
                <w:sz w:val="24"/>
                <w:szCs w:val="24"/>
              </w:rPr>
              <w:t>6</w:t>
            </w:r>
            <w:r>
              <w:rPr>
                <w:sz w:val="24"/>
                <w:szCs w:val="24"/>
              </w:rPr>
              <w:t xml:space="preserve"> год и на плановый период 202</w:t>
            </w:r>
            <w:r w:rsidR="00224C9F">
              <w:rPr>
                <w:sz w:val="24"/>
                <w:szCs w:val="24"/>
              </w:rPr>
              <w:t>7</w:t>
            </w:r>
            <w:r>
              <w:rPr>
                <w:sz w:val="24"/>
                <w:szCs w:val="24"/>
              </w:rPr>
              <w:t xml:space="preserve"> и 202</w:t>
            </w:r>
            <w:r w:rsidR="00224C9F">
              <w:rPr>
                <w:sz w:val="24"/>
                <w:szCs w:val="24"/>
              </w:rPr>
              <w:t>8</w:t>
            </w:r>
            <w:r>
              <w:rPr>
                <w:sz w:val="24"/>
                <w:szCs w:val="24"/>
              </w:rPr>
              <w:t xml:space="preserve"> годов</w:t>
            </w:r>
          </w:p>
        </w:tc>
        <w:tc>
          <w:tcPr>
            <w:tcW w:w="682" w:type="dxa"/>
            <w:shd w:val="clear" w:color="auto" w:fill="auto"/>
          </w:tcPr>
          <w:p w14:paraId="75B6DC35" w14:textId="38C81024" w:rsidR="007436DF" w:rsidRDefault="007D345B">
            <w:pPr>
              <w:widowControl w:val="0"/>
              <w:jc w:val="center"/>
              <w:rPr>
                <w:sz w:val="24"/>
                <w:szCs w:val="24"/>
              </w:rPr>
            </w:pPr>
            <w:r>
              <w:rPr>
                <w:sz w:val="24"/>
                <w:szCs w:val="24"/>
              </w:rPr>
              <w:t>3</w:t>
            </w:r>
          </w:p>
        </w:tc>
      </w:tr>
      <w:tr w:rsidR="007436DF" w14:paraId="205FE139" w14:textId="77777777">
        <w:tc>
          <w:tcPr>
            <w:tcW w:w="627" w:type="dxa"/>
            <w:shd w:val="clear" w:color="auto" w:fill="auto"/>
          </w:tcPr>
          <w:p w14:paraId="1E2B4714" w14:textId="77777777" w:rsidR="007436DF" w:rsidRDefault="00667502">
            <w:pPr>
              <w:widowControl w:val="0"/>
              <w:jc w:val="center"/>
              <w:rPr>
                <w:sz w:val="24"/>
                <w:szCs w:val="24"/>
              </w:rPr>
            </w:pPr>
            <w:r>
              <w:rPr>
                <w:sz w:val="24"/>
                <w:szCs w:val="24"/>
              </w:rPr>
              <w:t>I.</w:t>
            </w:r>
          </w:p>
        </w:tc>
        <w:tc>
          <w:tcPr>
            <w:tcW w:w="8666" w:type="dxa"/>
            <w:shd w:val="clear" w:color="auto" w:fill="auto"/>
          </w:tcPr>
          <w:p w14:paraId="7D528FA6" w14:textId="212066C4" w:rsidR="007436DF" w:rsidRDefault="00667502">
            <w:pPr>
              <w:widowControl w:val="0"/>
              <w:jc w:val="both"/>
              <w:rPr>
                <w:sz w:val="24"/>
                <w:szCs w:val="24"/>
              </w:rPr>
            </w:pPr>
            <w:r>
              <w:rPr>
                <w:sz w:val="24"/>
                <w:szCs w:val="24"/>
              </w:rPr>
              <w:t xml:space="preserve">Оценка достигнутого уровня социально-экономического развития Быстринского муниципального </w:t>
            </w:r>
            <w:r w:rsidR="00DA0078">
              <w:rPr>
                <w:sz w:val="24"/>
                <w:szCs w:val="24"/>
              </w:rPr>
              <w:t>округа Камчатского края</w:t>
            </w:r>
          </w:p>
        </w:tc>
        <w:tc>
          <w:tcPr>
            <w:tcW w:w="682" w:type="dxa"/>
            <w:shd w:val="clear" w:color="auto" w:fill="auto"/>
          </w:tcPr>
          <w:p w14:paraId="635DCBCA" w14:textId="3D2D68C4" w:rsidR="007436DF" w:rsidRDefault="00F74CCF">
            <w:pPr>
              <w:widowControl w:val="0"/>
              <w:jc w:val="center"/>
              <w:rPr>
                <w:sz w:val="24"/>
                <w:szCs w:val="24"/>
              </w:rPr>
            </w:pPr>
            <w:r>
              <w:rPr>
                <w:sz w:val="24"/>
                <w:szCs w:val="24"/>
              </w:rPr>
              <w:t>4</w:t>
            </w:r>
          </w:p>
        </w:tc>
      </w:tr>
      <w:tr w:rsidR="007436DF" w14:paraId="65C350FE" w14:textId="77777777">
        <w:tc>
          <w:tcPr>
            <w:tcW w:w="627" w:type="dxa"/>
            <w:shd w:val="clear" w:color="auto" w:fill="auto"/>
          </w:tcPr>
          <w:p w14:paraId="194FFD35" w14:textId="77777777" w:rsidR="007436DF" w:rsidRDefault="00667502">
            <w:pPr>
              <w:keepNext/>
              <w:keepLines/>
              <w:widowControl w:val="0"/>
              <w:jc w:val="center"/>
              <w:outlineLvl w:val="0"/>
              <w:rPr>
                <w:sz w:val="24"/>
                <w:szCs w:val="24"/>
              </w:rPr>
            </w:pPr>
            <w:r>
              <w:rPr>
                <w:sz w:val="24"/>
                <w:szCs w:val="24"/>
              </w:rPr>
              <w:t>II.</w:t>
            </w:r>
          </w:p>
        </w:tc>
        <w:tc>
          <w:tcPr>
            <w:tcW w:w="8666" w:type="dxa"/>
            <w:shd w:val="clear" w:color="auto" w:fill="auto"/>
          </w:tcPr>
          <w:p w14:paraId="2CB1A841" w14:textId="7A42E331" w:rsidR="007436DF" w:rsidRDefault="00667502">
            <w:pPr>
              <w:keepNext/>
              <w:keepLines/>
              <w:widowControl w:val="0"/>
              <w:jc w:val="both"/>
              <w:outlineLvl w:val="0"/>
              <w:rPr>
                <w:sz w:val="24"/>
                <w:szCs w:val="24"/>
              </w:rPr>
            </w:pPr>
            <w:r>
              <w:rPr>
                <w:sz w:val="24"/>
                <w:szCs w:val="24"/>
              </w:rPr>
              <w:t xml:space="preserve">Оценка факторов и ограничений экономического роста Быстринского муниципального </w:t>
            </w:r>
            <w:r w:rsidR="00DA0078">
              <w:rPr>
                <w:sz w:val="24"/>
                <w:szCs w:val="24"/>
              </w:rPr>
              <w:t>округа Камчатского края</w:t>
            </w:r>
            <w:r>
              <w:rPr>
                <w:sz w:val="24"/>
                <w:szCs w:val="24"/>
              </w:rPr>
              <w:t xml:space="preserve"> на среднесрочный период</w:t>
            </w:r>
          </w:p>
        </w:tc>
        <w:tc>
          <w:tcPr>
            <w:tcW w:w="682" w:type="dxa"/>
            <w:shd w:val="clear" w:color="auto" w:fill="auto"/>
          </w:tcPr>
          <w:p w14:paraId="3690A2D3" w14:textId="54960C24" w:rsidR="007436DF" w:rsidRDefault="00F74CCF">
            <w:pPr>
              <w:widowControl w:val="0"/>
              <w:jc w:val="center"/>
              <w:rPr>
                <w:sz w:val="24"/>
                <w:szCs w:val="24"/>
              </w:rPr>
            </w:pPr>
            <w:r>
              <w:rPr>
                <w:sz w:val="24"/>
                <w:szCs w:val="24"/>
              </w:rPr>
              <w:t>8</w:t>
            </w:r>
          </w:p>
        </w:tc>
      </w:tr>
      <w:tr w:rsidR="007436DF" w14:paraId="252A8630" w14:textId="77777777">
        <w:tc>
          <w:tcPr>
            <w:tcW w:w="627" w:type="dxa"/>
            <w:shd w:val="clear" w:color="auto" w:fill="auto"/>
          </w:tcPr>
          <w:p w14:paraId="11070009" w14:textId="77777777" w:rsidR="007436DF" w:rsidRDefault="00667502">
            <w:pPr>
              <w:keepNext/>
              <w:keepLines/>
              <w:widowControl w:val="0"/>
              <w:jc w:val="center"/>
              <w:outlineLvl w:val="0"/>
              <w:rPr>
                <w:sz w:val="24"/>
                <w:szCs w:val="24"/>
              </w:rPr>
            </w:pPr>
            <w:r>
              <w:rPr>
                <w:sz w:val="24"/>
                <w:szCs w:val="24"/>
              </w:rPr>
              <w:t>III.</w:t>
            </w:r>
          </w:p>
        </w:tc>
        <w:tc>
          <w:tcPr>
            <w:tcW w:w="8666" w:type="dxa"/>
            <w:shd w:val="clear" w:color="auto" w:fill="auto"/>
          </w:tcPr>
          <w:p w14:paraId="549911FD" w14:textId="77777777" w:rsidR="007436DF" w:rsidRDefault="00667502">
            <w:pPr>
              <w:keepNext/>
              <w:keepLines/>
              <w:widowControl w:val="0"/>
              <w:outlineLvl w:val="0"/>
              <w:rPr>
                <w:sz w:val="24"/>
                <w:szCs w:val="24"/>
              </w:rPr>
            </w:pPr>
            <w:r>
              <w:rPr>
                <w:sz w:val="24"/>
                <w:szCs w:val="24"/>
              </w:rPr>
              <w:t>Краткая характеристика вариантов прогноза</w:t>
            </w:r>
          </w:p>
        </w:tc>
        <w:tc>
          <w:tcPr>
            <w:tcW w:w="682" w:type="dxa"/>
            <w:shd w:val="clear" w:color="auto" w:fill="auto"/>
          </w:tcPr>
          <w:p w14:paraId="0F540402" w14:textId="6064411A" w:rsidR="007436DF" w:rsidRDefault="00F74CCF">
            <w:pPr>
              <w:widowControl w:val="0"/>
              <w:jc w:val="center"/>
              <w:rPr>
                <w:sz w:val="24"/>
                <w:szCs w:val="24"/>
              </w:rPr>
            </w:pPr>
            <w:r>
              <w:rPr>
                <w:sz w:val="24"/>
                <w:szCs w:val="24"/>
              </w:rPr>
              <w:t>11</w:t>
            </w:r>
          </w:p>
        </w:tc>
      </w:tr>
      <w:tr w:rsidR="007436DF" w14:paraId="440AE1A8" w14:textId="77777777">
        <w:tc>
          <w:tcPr>
            <w:tcW w:w="627" w:type="dxa"/>
            <w:shd w:val="clear" w:color="auto" w:fill="auto"/>
          </w:tcPr>
          <w:p w14:paraId="6B6AA186" w14:textId="77777777" w:rsidR="007436DF" w:rsidRDefault="00667502">
            <w:pPr>
              <w:pStyle w:val="af1"/>
              <w:widowControl w:val="0"/>
              <w:tabs>
                <w:tab w:val="left" w:pos="0"/>
              </w:tabs>
              <w:spacing w:after="0"/>
              <w:jc w:val="center"/>
              <w:rPr>
                <w:sz w:val="24"/>
                <w:szCs w:val="24"/>
              </w:rPr>
            </w:pPr>
            <w:r>
              <w:rPr>
                <w:sz w:val="24"/>
                <w:szCs w:val="24"/>
              </w:rPr>
              <w:t>IV.</w:t>
            </w:r>
          </w:p>
        </w:tc>
        <w:tc>
          <w:tcPr>
            <w:tcW w:w="8666" w:type="dxa"/>
            <w:shd w:val="clear" w:color="auto" w:fill="auto"/>
          </w:tcPr>
          <w:p w14:paraId="74C37375" w14:textId="5AC6BDDF" w:rsidR="007436DF" w:rsidRDefault="00667502">
            <w:pPr>
              <w:pStyle w:val="af1"/>
              <w:widowControl w:val="0"/>
              <w:tabs>
                <w:tab w:val="left" w:pos="0"/>
              </w:tabs>
              <w:spacing w:after="0"/>
              <w:jc w:val="both"/>
              <w:rPr>
                <w:sz w:val="24"/>
                <w:szCs w:val="24"/>
              </w:rPr>
            </w:pPr>
            <w:r>
              <w:rPr>
                <w:sz w:val="24"/>
                <w:szCs w:val="24"/>
              </w:rPr>
              <w:t xml:space="preserve">Направления социально-экономического развития Быстринского муниципального </w:t>
            </w:r>
            <w:r w:rsidR="00DA0078">
              <w:rPr>
                <w:sz w:val="24"/>
                <w:szCs w:val="24"/>
              </w:rPr>
              <w:t>округа Камчатского края</w:t>
            </w:r>
            <w:r>
              <w:rPr>
                <w:sz w:val="24"/>
                <w:szCs w:val="24"/>
              </w:rPr>
              <w:t xml:space="preserve"> и целевые показатели прогноза</w:t>
            </w:r>
          </w:p>
        </w:tc>
        <w:tc>
          <w:tcPr>
            <w:tcW w:w="682" w:type="dxa"/>
            <w:shd w:val="clear" w:color="auto" w:fill="auto"/>
          </w:tcPr>
          <w:p w14:paraId="0931515C" w14:textId="66C2C77E" w:rsidR="007436DF" w:rsidRDefault="00F74CCF">
            <w:pPr>
              <w:widowControl w:val="0"/>
              <w:jc w:val="center"/>
              <w:rPr>
                <w:sz w:val="24"/>
                <w:szCs w:val="24"/>
              </w:rPr>
            </w:pPr>
            <w:r>
              <w:rPr>
                <w:sz w:val="24"/>
                <w:szCs w:val="24"/>
              </w:rPr>
              <w:t>13</w:t>
            </w:r>
          </w:p>
        </w:tc>
      </w:tr>
      <w:tr w:rsidR="007436DF" w14:paraId="164EAA98" w14:textId="77777777">
        <w:tc>
          <w:tcPr>
            <w:tcW w:w="627" w:type="dxa"/>
            <w:shd w:val="clear" w:color="auto" w:fill="auto"/>
          </w:tcPr>
          <w:p w14:paraId="707FBC73" w14:textId="77777777" w:rsidR="007436DF" w:rsidRDefault="007436DF">
            <w:pPr>
              <w:widowControl w:val="0"/>
              <w:jc w:val="center"/>
              <w:rPr>
                <w:sz w:val="24"/>
                <w:szCs w:val="24"/>
              </w:rPr>
            </w:pPr>
          </w:p>
        </w:tc>
        <w:tc>
          <w:tcPr>
            <w:tcW w:w="8666" w:type="dxa"/>
            <w:shd w:val="clear" w:color="auto" w:fill="auto"/>
          </w:tcPr>
          <w:p w14:paraId="6F6D807C" w14:textId="77777777" w:rsidR="007436DF" w:rsidRDefault="00667502">
            <w:pPr>
              <w:widowControl w:val="0"/>
              <w:rPr>
                <w:sz w:val="24"/>
                <w:szCs w:val="24"/>
              </w:rPr>
            </w:pPr>
            <w:r>
              <w:rPr>
                <w:sz w:val="24"/>
                <w:szCs w:val="24"/>
              </w:rPr>
              <w:t>1. Промышленное производство</w:t>
            </w:r>
          </w:p>
          <w:p w14:paraId="56E706DD" w14:textId="77777777" w:rsidR="007436DF" w:rsidRDefault="00667502">
            <w:pPr>
              <w:widowControl w:val="0"/>
              <w:rPr>
                <w:sz w:val="24"/>
                <w:szCs w:val="24"/>
              </w:rPr>
            </w:pPr>
            <w:r>
              <w:rPr>
                <w:sz w:val="24"/>
                <w:szCs w:val="24"/>
              </w:rPr>
              <w:t>2. Инвестиции</w:t>
            </w:r>
          </w:p>
          <w:p w14:paraId="77FF22D3" w14:textId="77777777" w:rsidR="007436DF" w:rsidRDefault="00667502">
            <w:pPr>
              <w:widowControl w:val="0"/>
              <w:rPr>
                <w:sz w:val="24"/>
                <w:szCs w:val="24"/>
              </w:rPr>
            </w:pPr>
            <w:r>
              <w:rPr>
                <w:sz w:val="24"/>
                <w:szCs w:val="24"/>
              </w:rPr>
              <w:t>3. Строительство</w:t>
            </w:r>
          </w:p>
          <w:p w14:paraId="11E7F0FE" w14:textId="77777777" w:rsidR="007436DF" w:rsidRDefault="00667502">
            <w:pPr>
              <w:widowControl w:val="0"/>
              <w:rPr>
                <w:sz w:val="24"/>
                <w:szCs w:val="24"/>
              </w:rPr>
            </w:pPr>
            <w:r>
              <w:rPr>
                <w:sz w:val="24"/>
                <w:szCs w:val="24"/>
              </w:rPr>
              <w:t>4. Потребительский рынок</w:t>
            </w:r>
          </w:p>
          <w:p w14:paraId="0A14E8F7" w14:textId="77777777" w:rsidR="007436DF" w:rsidRDefault="00667502">
            <w:pPr>
              <w:widowControl w:val="0"/>
              <w:rPr>
                <w:sz w:val="24"/>
                <w:szCs w:val="24"/>
              </w:rPr>
            </w:pPr>
            <w:r>
              <w:rPr>
                <w:sz w:val="24"/>
                <w:szCs w:val="24"/>
              </w:rPr>
              <w:t>5. Уровень жизни населения</w:t>
            </w:r>
          </w:p>
          <w:p w14:paraId="5F39F10B" w14:textId="77777777" w:rsidR="007436DF" w:rsidRDefault="00667502">
            <w:pPr>
              <w:widowControl w:val="0"/>
              <w:rPr>
                <w:sz w:val="24"/>
                <w:szCs w:val="24"/>
              </w:rPr>
            </w:pPr>
            <w:r>
              <w:rPr>
                <w:sz w:val="24"/>
                <w:szCs w:val="24"/>
              </w:rPr>
              <w:t>6. Труд и занятость</w:t>
            </w:r>
          </w:p>
          <w:p w14:paraId="4CE11E5E" w14:textId="77777777" w:rsidR="007436DF" w:rsidRDefault="00667502">
            <w:pPr>
              <w:widowControl w:val="0"/>
              <w:rPr>
                <w:sz w:val="24"/>
                <w:szCs w:val="24"/>
              </w:rPr>
            </w:pPr>
            <w:r>
              <w:rPr>
                <w:sz w:val="24"/>
                <w:szCs w:val="24"/>
              </w:rPr>
              <w:t>7. Демография</w:t>
            </w:r>
          </w:p>
          <w:p w14:paraId="7356E126" w14:textId="265A7F33" w:rsidR="007436DF" w:rsidRDefault="00667502">
            <w:pPr>
              <w:widowControl w:val="0"/>
              <w:rPr>
                <w:sz w:val="24"/>
                <w:szCs w:val="24"/>
              </w:rPr>
            </w:pPr>
            <w:r>
              <w:rPr>
                <w:sz w:val="24"/>
                <w:szCs w:val="24"/>
              </w:rPr>
              <w:t xml:space="preserve">8. Бюджет Быстринского муниципального </w:t>
            </w:r>
            <w:r w:rsidR="00061A68">
              <w:rPr>
                <w:sz w:val="24"/>
                <w:szCs w:val="24"/>
              </w:rPr>
              <w:t>округа</w:t>
            </w:r>
          </w:p>
          <w:p w14:paraId="35E3C349" w14:textId="02742C8A" w:rsidR="0088362E" w:rsidRDefault="00667502">
            <w:pPr>
              <w:widowControl w:val="0"/>
              <w:rPr>
                <w:sz w:val="24"/>
                <w:szCs w:val="24"/>
              </w:rPr>
            </w:pPr>
            <w:r>
              <w:rPr>
                <w:sz w:val="24"/>
                <w:szCs w:val="24"/>
              </w:rPr>
              <w:t xml:space="preserve">9. </w:t>
            </w:r>
            <w:r w:rsidR="0088362E">
              <w:rPr>
                <w:sz w:val="24"/>
                <w:szCs w:val="24"/>
              </w:rPr>
              <w:t>Социальная поддержка населения</w:t>
            </w:r>
          </w:p>
          <w:p w14:paraId="6708694F" w14:textId="7561330D" w:rsidR="007436DF" w:rsidRDefault="0088362E">
            <w:pPr>
              <w:widowControl w:val="0"/>
              <w:rPr>
                <w:sz w:val="24"/>
                <w:szCs w:val="24"/>
              </w:rPr>
            </w:pPr>
            <w:r>
              <w:rPr>
                <w:sz w:val="24"/>
                <w:szCs w:val="24"/>
              </w:rPr>
              <w:t xml:space="preserve">10. </w:t>
            </w:r>
            <w:r w:rsidR="00667502">
              <w:rPr>
                <w:sz w:val="24"/>
                <w:szCs w:val="24"/>
              </w:rPr>
              <w:t>Тарифная политика</w:t>
            </w:r>
          </w:p>
          <w:p w14:paraId="48BCFB4D" w14:textId="628098E3" w:rsidR="007436DF" w:rsidRDefault="00667502">
            <w:pPr>
              <w:widowControl w:val="0"/>
              <w:rPr>
                <w:sz w:val="24"/>
                <w:szCs w:val="24"/>
              </w:rPr>
            </w:pPr>
            <w:r>
              <w:rPr>
                <w:sz w:val="24"/>
                <w:szCs w:val="24"/>
              </w:rPr>
              <w:t>1</w:t>
            </w:r>
            <w:r w:rsidR="0088362E">
              <w:rPr>
                <w:sz w:val="24"/>
                <w:szCs w:val="24"/>
              </w:rPr>
              <w:t>1</w:t>
            </w:r>
            <w:r>
              <w:rPr>
                <w:sz w:val="24"/>
                <w:szCs w:val="24"/>
              </w:rPr>
              <w:t xml:space="preserve">. </w:t>
            </w:r>
            <w:r w:rsidR="0088362E" w:rsidRPr="0088362E">
              <w:rPr>
                <w:sz w:val="24"/>
                <w:szCs w:val="24"/>
              </w:rPr>
              <w:t xml:space="preserve">Инфляция. Индекс потребительских цен </w:t>
            </w:r>
          </w:p>
          <w:p w14:paraId="15019FA1" w14:textId="44D46A73" w:rsidR="007436DF" w:rsidRDefault="008915B5">
            <w:pPr>
              <w:widowControl w:val="0"/>
              <w:rPr>
                <w:sz w:val="24"/>
                <w:szCs w:val="24"/>
              </w:rPr>
            </w:pPr>
            <w:r>
              <w:rPr>
                <w:sz w:val="24"/>
                <w:szCs w:val="24"/>
              </w:rPr>
              <w:t>1</w:t>
            </w:r>
            <w:r w:rsidR="00751EA4">
              <w:rPr>
                <w:sz w:val="24"/>
                <w:szCs w:val="24"/>
              </w:rPr>
              <w:t>2.</w:t>
            </w:r>
            <w:r w:rsidRPr="008915B5">
              <w:rPr>
                <w:sz w:val="24"/>
                <w:szCs w:val="24"/>
              </w:rPr>
              <w:t xml:space="preserve"> </w:t>
            </w:r>
            <w:r w:rsidR="0088362E" w:rsidRPr="0088362E">
              <w:rPr>
                <w:sz w:val="24"/>
                <w:szCs w:val="24"/>
              </w:rPr>
              <w:t>Малое и среднее предпринимательство</w:t>
            </w:r>
          </w:p>
          <w:p w14:paraId="7A55911E" w14:textId="1F5CF27C" w:rsidR="007436DF" w:rsidRDefault="00667502">
            <w:pPr>
              <w:widowControl w:val="0"/>
              <w:rPr>
                <w:sz w:val="24"/>
                <w:szCs w:val="24"/>
              </w:rPr>
            </w:pPr>
            <w:r>
              <w:rPr>
                <w:sz w:val="24"/>
                <w:szCs w:val="24"/>
              </w:rPr>
              <w:t>1</w:t>
            </w:r>
            <w:r w:rsidR="008915B5">
              <w:rPr>
                <w:sz w:val="24"/>
                <w:szCs w:val="24"/>
              </w:rPr>
              <w:t>3</w:t>
            </w:r>
            <w:r>
              <w:rPr>
                <w:sz w:val="24"/>
                <w:szCs w:val="24"/>
              </w:rPr>
              <w:t xml:space="preserve">. </w:t>
            </w:r>
            <w:r w:rsidR="00751EA4">
              <w:rPr>
                <w:sz w:val="24"/>
                <w:szCs w:val="24"/>
              </w:rPr>
              <w:t>Здравоохранение</w:t>
            </w:r>
          </w:p>
          <w:p w14:paraId="3FAD1D7D" w14:textId="6AD7220D" w:rsidR="007436DF" w:rsidRDefault="00667502">
            <w:pPr>
              <w:widowControl w:val="0"/>
              <w:rPr>
                <w:sz w:val="24"/>
                <w:szCs w:val="24"/>
              </w:rPr>
            </w:pPr>
            <w:r>
              <w:rPr>
                <w:sz w:val="24"/>
                <w:szCs w:val="24"/>
              </w:rPr>
              <w:t>1</w:t>
            </w:r>
            <w:r w:rsidR="00751EA4">
              <w:rPr>
                <w:sz w:val="24"/>
                <w:szCs w:val="24"/>
              </w:rPr>
              <w:t>4</w:t>
            </w:r>
            <w:r>
              <w:rPr>
                <w:sz w:val="24"/>
                <w:szCs w:val="24"/>
              </w:rPr>
              <w:t>. Культура</w:t>
            </w:r>
          </w:p>
          <w:p w14:paraId="6F512C55" w14:textId="39DC10E2" w:rsidR="007436DF" w:rsidRDefault="00667502">
            <w:pPr>
              <w:widowControl w:val="0"/>
              <w:rPr>
                <w:sz w:val="24"/>
                <w:szCs w:val="24"/>
              </w:rPr>
            </w:pPr>
            <w:r>
              <w:rPr>
                <w:sz w:val="24"/>
                <w:szCs w:val="24"/>
              </w:rPr>
              <w:t>1</w:t>
            </w:r>
            <w:r w:rsidR="00751EA4">
              <w:rPr>
                <w:sz w:val="24"/>
                <w:szCs w:val="24"/>
              </w:rPr>
              <w:t>5</w:t>
            </w:r>
            <w:r>
              <w:rPr>
                <w:sz w:val="24"/>
                <w:szCs w:val="24"/>
              </w:rPr>
              <w:t>. Образование</w:t>
            </w:r>
          </w:p>
          <w:p w14:paraId="181EB69D" w14:textId="3FA41D75" w:rsidR="007436DF" w:rsidRDefault="00667502">
            <w:pPr>
              <w:widowControl w:val="0"/>
              <w:rPr>
                <w:sz w:val="24"/>
                <w:szCs w:val="24"/>
              </w:rPr>
            </w:pPr>
            <w:r>
              <w:rPr>
                <w:sz w:val="24"/>
                <w:szCs w:val="24"/>
              </w:rPr>
              <w:t>1</w:t>
            </w:r>
            <w:r w:rsidR="00751EA4">
              <w:rPr>
                <w:sz w:val="24"/>
                <w:szCs w:val="24"/>
              </w:rPr>
              <w:t>6</w:t>
            </w:r>
            <w:r>
              <w:rPr>
                <w:sz w:val="24"/>
                <w:szCs w:val="24"/>
              </w:rPr>
              <w:t>. Физическая культура и спорт</w:t>
            </w:r>
          </w:p>
          <w:p w14:paraId="6D5050B7" w14:textId="3A13563D" w:rsidR="007436DF" w:rsidRDefault="00667502">
            <w:pPr>
              <w:widowControl w:val="0"/>
              <w:rPr>
                <w:sz w:val="24"/>
                <w:szCs w:val="24"/>
              </w:rPr>
            </w:pPr>
            <w:r>
              <w:rPr>
                <w:sz w:val="24"/>
                <w:szCs w:val="24"/>
              </w:rPr>
              <w:t>1</w:t>
            </w:r>
            <w:r w:rsidR="00751EA4">
              <w:rPr>
                <w:sz w:val="24"/>
                <w:szCs w:val="24"/>
              </w:rPr>
              <w:t>7</w:t>
            </w:r>
            <w:r>
              <w:rPr>
                <w:sz w:val="24"/>
                <w:szCs w:val="24"/>
              </w:rPr>
              <w:t>. Связь</w:t>
            </w:r>
          </w:p>
          <w:p w14:paraId="3D3578B6" w14:textId="3F004275" w:rsidR="007436DF" w:rsidRDefault="00667502">
            <w:pPr>
              <w:widowControl w:val="0"/>
              <w:rPr>
                <w:sz w:val="24"/>
                <w:szCs w:val="24"/>
              </w:rPr>
            </w:pPr>
            <w:r>
              <w:rPr>
                <w:sz w:val="24"/>
                <w:szCs w:val="24"/>
              </w:rPr>
              <w:t>1</w:t>
            </w:r>
            <w:r w:rsidR="00751EA4">
              <w:rPr>
                <w:sz w:val="24"/>
                <w:szCs w:val="24"/>
              </w:rPr>
              <w:t>8</w:t>
            </w:r>
            <w:r>
              <w:rPr>
                <w:sz w:val="24"/>
                <w:szCs w:val="24"/>
              </w:rPr>
              <w:t>. Охрана окружающей среды</w:t>
            </w:r>
          </w:p>
          <w:p w14:paraId="4764BE40" w14:textId="5D66D019" w:rsidR="007436DF" w:rsidRDefault="00667502">
            <w:pPr>
              <w:widowControl w:val="0"/>
              <w:rPr>
                <w:sz w:val="24"/>
                <w:szCs w:val="24"/>
              </w:rPr>
            </w:pPr>
            <w:r>
              <w:rPr>
                <w:sz w:val="24"/>
                <w:szCs w:val="24"/>
              </w:rPr>
              <w:t>1</w:t>
            </w:r>
            <w:r w:rsidR="00751EA4">
              <w:rPr>
                <w:sz w:val="24"/>
                <w:szCs w:val="24"/>
              </w:rPr>
              <w:t>9</w:t>
            </w:r>
            <w:r>
              <w:rPr>
                <w:sz w:val="24"/>
                <w:szCs w:val="24"/>
              </w:rPr>
              <w:t>. Туристическая деятельность</w:t>
            </w:r>
          </w:p>
          <w:p w14:paraId="7EE378CF" w14:textId="3F951B40" w:rsidR="007436DF" w:rsidRDefault="00751EA4">
            <w:pPr>
              <w:widowControl w:val="0"/>
              <w:rPr>
                <w:sz w:val="24"/>
                <w:szCs w:val="24"/>
              </w:rPr>
            </w:pPr>
            <w:r>
              <w:rPr>
                <w:sz w:val="24"/>
                <w:szCs w:val="24"/>
              </w:rPr>
              <w:t>20</w:t>
            </w:r>
            <w:r w:rsidR="00667502">
              <w:rPr>
                <w:sz w:val="24"/>
                <w:szCs w:val="24"/>
              </w:rPr>
              <w:t>. Сельское хозяйство</w:t>
            </w:r>
          </w:p>
          <w:p w14:paraId="779E9C0D" w14:textId="0FA56B0B" w:rsidR="007436DF" w:rsidRDefault="00667502">
            <w:pPr>
              <w:widowControl w:val="0"/>
              <w:rPr>
                <w:sz w:val="24"/>
                <w:szCs w:val="24"/>
              </w:rPr>
            </w:pPr>
            <w:r>
              <w:rPr>
                <w:sz w:val="24"/>
                <w:szCs w:val="24"/>
              </w:rPr>
              <w:t>2</w:t>
            </w:r>
            <w:r w:rsidR="00232691">
              <w:rPr>
                <w:sz w:val="24"/>
                <w:szCs w:val="24"/>
              </w:rPr>
              <w:t>1</w:t>
            </w:r>
            <w:r>
              <w:rPr>
                <w:sz w:val="24"/>
                <w:szCs w:val="24"/>
              </w:rPr>
              <w:t>. Транспорт</w:t>
            </w:r>
          </w:p>
        </w:tc>
        <w:tc>
          <w:tcPr>
            <w:tcW w:w="682" w:type="dxa"/>
            <w:shd w:val="clear" w:color="auto" w:fill="auto"/>
          </w:tcPr>
          <w:p w14:paraId="1AD58C7F" w14:textId="232F0B5D" w:rsidR="007436DF" w:rsidRDefault="00F74CCF">
            <w:pPr>
              <w:widowControl w:val="0"/>
              <w:jc w:val="center"/>
              <w:rPr>
                <w:sz w:val="24"/>
                <w:szCs w:val="24"/>
              </w:rPr>
            </w:pPr>
            <w:r>
              <w:rPr>
                <w:sz w:val="24"/>
                <w:szCs w:val="24"/>
              </w:rPr>
              <w:t>13</w:t>
            </w:r>
          </w:p>
          <w:p w14:paraId="0D7B9BA9" w14:textId="75278E77" w:rsidR="007436DF" w:rsidRDefault="00F74CCF">
            <w:pPr>
              <w:widowControl w:val="0"/>
              <w:jc w:val="center"/>
              <w:rPr>
                <w:sz w:val="24"/>
                <w:szCs w:val="24"/>
              </w:rPr>
            </w:pPr>
            <w:r>
              <w:rPr>
                <w:sz w:val="24"/>
                <w:szCs w:val="24"/>
              </w:rPr>
              <w:t>16</w:t>
            </w:r>
          </w:p>
          <w:p w14:paraId="5A0F6CB9" w14:textId="4380CB21" w:rsidR="007436DF" w:rsidRDefault="00F74CCF">
            <w:pPr>
              <w:widowControl w:val="0"/>
              <w:jc w:val="center"/>
              <w:rPr>
                <w:sz w:val="24"/>
                <w:szCs w:val="24"/>
              </w:rPr>
            </w:pPr>
            <w:r>
              <w:rPr>
                <w:sz w:val="24"/>
                <w:szCs w:val="24"/>
              </w:rPr>
              <w:t>18</w:t>
            </w:r>
          </w:p>
          <w:p w14:paraId="1CCAD63E" w14:textId="7F317A33" w:rsidR="007436DF" w:rsidRDefault="00F74CCF">
            <w:pPr>
              <w:widowControl w:val="0"/>
              <w:jc w:val="center"/>
              <w:rPr>
                <w:sz w:val="24"/>
                <w:szCs w:val="24"/>
              </w:rPr>
            </w:pPr>
            <w:r>
              <w:rPr>
                <w:sz w:val="24"/>
                <w:szCs w:val="24"/>
              </w:rPr>
              <w:t>20</w:t>
            </w:r>
          </w:p>
          <w:p w14:paraId="2C89C49E" w14:textId="73A344CA" w:rsidR="007436DF" w:rsidRDefault="00F74CCF">
            <w:pPr>
              <w:widowControl w:val="0"/>
              <w:jc w:val="center"/>
              <w:rPr>
                <w:sz w:val="24"/>
                <w:szCs w:val="24"/>
              </w:rPr>
            </w:pPr>
            <w:r>
              <w:rPr>
                <w:sz w:val="24"/>
                <w:szCs w:val="24"/>
              </w:rPr>
              <w:t>22</w:t>
            </w:r>
          </w:p>
          <w:p w14:paraId="3C48AECD" w14:textId="5562AF46" w:rsidR="007436DF" w:rsidRDefault="00F74CCF">
            <w:pPr>
              <w:widowControl w:val="0"/>
              <w:jc w:val="center"/>
              <w:rPr>
                <w:sz w:val="24"/>
                <w:szCs w:val="24"/>
              </w:rPr>
            </w:pPr>
            <w:r>
              <w:rPr>
                <w:sz w:val="24"/>
                <w:szCs w:val="24"/>
              </w:rPr>
              <w:t>22</w:t>
            </w:r>
          </w:p>
          <w:p w14:paraId="4B66BA4D" w14:textId="108D1A06" w:rsidR="007436DF" w:rsidRDefault="00F74CCF">
            <w:pPr>
              <w:widowControl w:val="0"/>
              <w:jc w:val="center"/>
              <w:rPr>
                <w:sz w:val="24"/>
                <w:szCs w:val="24"/>
              </w:rPr>
            </w:pPr>
            <w:r>
              <w:rPr>
                <w:sz w:val="24"/>
                <w:szCs w:val="24"/>
              </w:rPr>
              <w:t>23</w:t>
            </w:r>
          </w:p>
          <w:p w14:paraId="3F05EEEB" w14:textId="3DE0D97F" w:rsidR="007436DF" w:rsidRDefault="00F74CCF">
            <w:pPr>
              <w:widowControl w:val="0"/>
              <w:jc w:val="center"/>
              <w:rPr>
                <w:sz w:val="24"/>
                <w:szCs w:val="24"/>
              </w:rPr>
            </w:pPr>
            <w:r>
              <w:rPr>
                <w:sz w:val="24"/>
                <w:szCs w:val="24"/>
              </w:rPr>
              <w:t>24</w:t>
            </w:r>
          </w:p>
          <w:p w14:paraId="61AB8A21" w14:textId="691A7712" w:rsidR="007436DF" w:rsidRDefault="00F74CCF">
            <w:pPr>
              <w:widowControl w:val="0"/>
              <w:jc w:val="center"/>
              <w:rPr>
                <w:sz w:val="24"/>
                <w:szCs w:val="24"/>
              </w:rPr>
            </w:pPr>
            <w:r>
              <w:rPr>
                <w:sz w:val="24"/>
                <w:szCs w:val="24"/>
              </w:rPr>
              <w:t>25</w:t>
            </w:r>
          </w:p>
          <w:p w14:paraId="0CDF0F40" w14:textId="67D2A483" w:rsidR="007436DF" w:rsidRDefault="00F74CCF">
            <w:pPr>
              <w:widowControl w:val="0"/>
              <w:jc w:val="center"/>
              <w:rPr>
                <w:sz w:val="24"/>
                <w:szCs w:val="24"/>
              </w:rPr>
            </w:pPr>
            <w:r>
              <w:rPr>
                <w:sz w:val="24"/>
                <w:szCs w:val="24"/>
              </w:rPr>
              <w:t>28</w:t>
            </w:r>
          </w:p>
          <w:p w14:paraId="6458B602" w14:textId="6DA66508" w:rsidR="007436DF" w:rsidRDefault="00F74CCF">
            <w:pPr>
              <w:widowControl w:val="0"/>
              <w:jc w:val="center"/>
              <w:rPr>
                <w:sz w:val="24"/>
                <w:szCs w:val="24"/>
              </w:rPr>
            </w:pPr>
            <w:r>
              <w:rPr>
                <w:sz w:val="24"/>
                <w:szCs w:val="24"/>
              </w:rPr>
              <w:t>34</w:t>
            </w:r>
          </w:p>
          <w:p w14:paraId="3A4B4790" w14:textId="216D107C" w:rsidR="007436DF" w:rsidRDefault="00F74CCF">
            <w:pPr>
              <w:widowControl w:val="0"/>
              <w:jc w:val="center"/>
              <w:rPr>
                <w:sz w:val="24"/>
                <w:szCs w:val="24"/>
              </w:rPr>
            </w:pPr>
            <w:r>
              <w:rPr>
                <w:sz w:val="24"/>
                <w:szCs w:val="24"/>
              </w:rPr>
              <w:t>35</w:t>
            </w:r>
          </w:p>
          <w:p w14:paraId="75053B2C" w14:textId="41EB7838" w:rsidR="007436DF" w:rsidRDefault="00846FDE">
            <w:pPr>
              <w:widowControl w:val="0"/>
              <w:jc w:val="center"/>
              <w:rPr>
                <w:sz w:val="24"/>
                <w:szCs w:val="24"/>
              </w:rPr>
            </w:pPr>
            <w:r>
              <w:rPr>
                <w:sz w:val="24"/>
                <w:szCs w:val="24"/>
              </w:rPr>
              <w:t>35</w:t>
            </w:r>
          </w:p>
          <w:p w14:paraId="64BBFB59" w14:textId="3EB0C23E" w:rsidR="007436DF" w:rsidRDefault="00846FDE">
            <w:pPr>
              <w:widowControl w:val="0"/>
              <w:jc w:val="center"/>
              <w:rPr>
                <w:sz w:val="24"/>
                <w:szCs w:val="24"/>
              </w:rPr>
            </w:pPr>
            <w:r>
              <w:rPr>
                <w:sz w:val="24"/>
                <w:szCs w:val="24"/>
              </w:rPr>
              <w:t>36</w:t>
            </w:r>
          </w:p>
          <w:p w14:paraId="1AA6629F" w14:textId="381F271B" w:rsidR="007436DF" w:rsidRDefault="00846FDE">
            <w:pPr>
              <w:widowControl w:val="0"/>
              <w:jc w:val="center"/>
              <w:rPr>
                <w:sz w:val="24"/>
                <w:szCs w:val="24"/>
              </w:rPr>
            </w:pPr>
            <w:r>
              <w:rPr>
                <w:sz w:val="24"/>
                <w:szCs w:val="24"/>
              </w:rPr>
              <w:t>38</w:t>
            </w:r>
          </w:p>
          <w:p w14:paraId="7C2226B4" w14:textId="5F203847" w:rsidR="007436DF" w:rsidRDefault="00846FDE">
            <w:pPr>
              <w:widowControl w:val="0"/>
              <w:jc w:val="center"/>
              <w:rPr>
                <w:sz w:val="24"/>
                <w:szCs w:val="24"/>
              </w:rPr>
            </w:pPr>
            <w:r>
              <w:rPr>
                <w:sz w:val="24"/>
                <w:szCs w:val="24"/>
              </w:rPr>
              <w:t>39</w:t>
            </w:r>
          </w:p>
          <w:p w14:paraId="4533C964" w14:textId="4C677386" w:rsidR="007436DF" w:rsidRDefault="00846FDE">
            <w:pPr>
              <w:widowControl w:val="0"/>
              <w:jc w:val="center"/>
              <w:rPr>
                <w:sz w:val="24"/>
                <w:szCs w:val="24"/>
              </w:rPr>
            </w:pPr>
            <w:r>
              <w:rPr>
                <w:sz w:val="24"/>
                <w:szCs w:val="24"/>
              </w:rPr>
              <w:t>41</w:t>
            </w:r>
          </w:p>
          <w:p w14:paraId="6EC1E0DC" w14:textId="6B1228BE" w:rsidR="007436DF" w:rsidRDefault="00A34439" w:rsidP="00A34439">
            <w:pPr>
              <w:widowControl w:val="0"/>
              <w:rPr>
                <w:sz w:val="24"/>
                <w:szCs w:val="24"/>
              </w:rPr>
            </w:pPr>
            <w:r>
              <w:rPr>
                <w:sz w:val="24"/>
                <w:szCs w:val="24"/>
              </w:rPr>
              <w:t xml:space="preserve">  </w:t>
            </w:r>
            <w:r w:rsidR="00846FDE">
              <w:rPr>
                <w:sz w:val="24"/>
                <w:szCs w:val="24"/>
              </w:rPr>
              <w:t>41</w:t>
            </w:r>
          </w:p>
          <w:p w14:paraId="1EDC4877" w14:textId="38AF6A0A" w:rsidR="007436DF" w:rsidRDefault="00846FDE">
            <w:pPr>
              <w:widowControl w:val="0"/>
              <w:jc w:val="center"/>
              <w:rPr>
                <w:sz w:val="24"/>
                <w:szCs w:val="24"/>
              </w:rPr>
            </w:pPr>
            <w:r>
              <w:rPr>
                <w:sz w:val="24"/>
                <w:szCs w:val="24"/>
              </w:rPr>
              <w:t>43</w:t>
            </w:r>
          </w:p>
          <w:p w14:paraId="51C10538" w14:textId="5256EBEA" w:rsidR="007436DF" w:rsidRDefault="00846FDE">
            <w:pPr>
              <w:widowControl w:val="0"/>
              <w:jc w:val="center"/>
              <w:rPr>
                <w:sz w:val="24"/>
                <w:szCs w:val="24"/>
              </w:rPr>
            </w:pPr>
            <w:r>
              <w:rPr>
                <w:sz w:val="24"/>
                <w:szCs w:val="24"/>
              </w:rPr>
              <w:t>46</w:t>
            </w:r>
          </w:p>
          <w:p w14:paraId="03D4D07B" w14:textId="643C87FF" w:rsidR="00232691" w:rsidRDefault="00846FDE">
            <w:pPr>
              <w:widowControl w:val="0"/>
              <w:jc w:val="center"/>
              <w:rPr>
                <w:sz w:val="24"/>
                <w:szCs w:val="24"/>
              </w:rPr>
            </w:pPr>
            <w:r>
              <w:rPr>
                <w:sz w:val="24"/>
                <w:szCs w:val="24"/>
              </w:rPr>
              <w:t>49</w:t>
            </w:r>
          </w:p>
        </w:tc>
      </w:tr>
      <w:tr w:rsidR="007436DF" w14:paraId="146D48E8" w14:textId="77777777">
        <w:tc>
          <w:tcPr>
            <w:tcW w:w="627" w:type="dxa"/>
            <w:shd w:val="clear" w:color="auto" w:fill="auto"/>
          </w:tcPr>
          <w:p w14:paraId="62F34DA0" w14:textId="77777777" w:rsidR="007436DF" w:rsidRDefault="00667502">
            <w:pPr>
              <w:keepNext/>
              <w:keepLines/>
              <w:widowControl w:val="0"/>
              <w:jc w:val="center"/>
              <w:outlineLvl w:val="0"/>
              <w:rPr>
                <w:sz w:val="24"/>
                <w:szCs w:val="24"/>
              </w:rPr>
            </w:pPr>
            <w:r>
              <w:rPr>
                <w:sz w:val="24"/>
                <w:szCs w:val="24"/>
              </w:rPr>
              <w:t>V.</w:t>
            </w:r>
          </w:p>
        </w:tc>
        <w:tc>
          <w:tcPr>
            <w:tcW w:w="8666" w:type="dxa"/>
            <w:shd w:val="clear" w:color="auto" w:fill="auto"/>
          </w:tcPr>
          <w:p w14:paraId="2AF5ED1C" w14:textId="77777777" w:rsidR="007436DF" w:rsidRDefault="00667502">
            <w:pPr>
              <w:keepNext/>
              <w:keepLines/>
              <w:widowControl w:val="0"/>
              <w:outlineLvl w:val="0"/>
              <w:rPr>
                <w:sz w:val="24"/>
                <w:szCs w:val="24"/>
              </w:rPr>
            </w:pPr>
            <w:r>
              <w:rPr>
                <w:sz w:val="24"/>
                <w:szCs w:val="24"/>
              </w:rPr>
              <w:t>Основные параметры муниципальных программ</w:t>
            </w:r>
          </w:p>
        </w:tc>
        <w:tc>
          <w:tcPr>
            <w:tcW w:w="682" w:type="dxa"/>
            <w:shd w:val="clear" w:color="auto" w:fill="auto"/>
          </w:tcPr>
          <w:p w14:paraId="379619EC" w14:textId="2D53E7F6" w:rsidR="007436DF" w:rsidRDefault="00037571">
            <w:pPr>
              <w:widowControl w:val="0"/>
              <w:jc w:val="center"/>
              <w:rPr>
                <w:sz w:val="24"/>
                <w:szCs w:val="24"/>
              </w:rPr>
            </w:pPr>
            <w:r>
              <w:rPr>
                <w:sz w:val="24"/>
                <w:szCs w:val="24"/>
              </w:rPr>
              <w:t>5</w:t>
            </w:r>
            <w:r w:rsidR="00846FDE">
              <w:rPr>
                <w:sz w:val="24"/>
                <w:szCs w:val="24"/>
              </w:rPr>
              <w:t>3</w:t>
            </w:r>
          </w:p>
        </w:tc>
      </w:tr>
      <w:tr w:rsidR="007436DF" w14:paraId="2675BEB5" w14:textId="77777777">
        <w:tc>
          <w:tcPr>
            <w:tcW w:w="627" w:type="dxa"/>
            <w:shd w:val="clear" w:color="auto" w:fill="auto"/>
          </w:tcPr>
          <w:p w14:paraId="3F929B69" w14:textId="77777777" w:rsidR="007436DF" w:rsidRDefault="00667502">
            <w:pPr>
              <w:widowControl w:val="0"/>
              <w:ind w:firstLine="23"/>
              <w:jc w:val="center"/>
              <w:rPr>
                <w:sz w:val="24"/>
                <w:szCs w:val="24"/>
              </w:rPr>
            </w:pPr>
            <w:r>
              <w:rPr>
                <w:sz w:val="24"/>
                <w:szCs w:val="24"/>
              </w:rPr>
              <w:t>VI.</w:t>
            </w:r>
          </w:p>
        </w:tc>
        <w:tc>
          <w:tcPr>
            <w:tcW w:w="8666" w:type="dxa"/>
            <w:shd w:val="clear" w:color="auto" w:fill="auto"/>
          </w:tcPr>
          <w:p w14:paraId="7660EEA5" w14:textId="5BDB822C" w:rsidR="007436DF" w:rsidRDefault="00667502">
            <w:pPr>
              <w:widowControl w:val="0"/>
              <w:rPr>
                <w:sz w:val="24"/>
                <w:szCs w:val="24"/>
              </w:rPr>
            </w:pPr>
            <w:r>
              <w:rPr>
                <w:sz w:val="24"/>
                <w:szCs w:val="24"/>
              </w:rPr>
              <w:t xml:space="preserve">Перечень основных проблемных вопросов развития </w:t>
            </w:r>
            <w:r w:rsidR="00232691">
              <w:rPr>
                <w:sz w:val="24"/>
                <w:szCs w:val="24"/>
              </w:rPr>
              <w:t>округа</w:t>
            </w:r>
            <w:r>
              <w:rPr>
                <w:sz w:val="24"/>
                <w:szCs w:val="24"/>
              </w:rPr>
              <w:t>, сдерживающих его социально-экономическое развитие</w:t>
            </w:r>
          </w:p>
        </w:tc>
        <w:tc>
          <w:tcPr>
            <w:tcW w:w="682" w:type="dxa"/>
            <w:shd w:val="clear" w:color="auto" w:fill="auto"/>
          </w:tcPr>
          <w:p w14:paraId="7FB03888" w14:textId="39B7A21B" w:rsidR="007436DF" w:rsidRDefault="00037571">
            <w:pPr>
              <w:widowControl w:val="0"/>
              <w:jc w:val="center"/>
              <w:rPr>
                <w:sz w:val="24"/>
                <w:szCs w:val="24"/>
              </w:rPr>
            </w:pPr>
            <w:r>
              <w:rPr>
                <w:sz w:val="24"/>
                <w:szCs w:val="24"/>
              </w:rPr>
              <w:t>5</w:t>
            </w:r>
            <w:r w:rsidR="00846FDE">
              <w:rPr>
                <w:sz w:val="24"/>
                <w:szCs w:val="24"/>
              </w:rPr>
              <w:t>5</w:t>
            </w:r>
          </w:p>
        </w:tc>
      </w:tr>
    </w:tbl>
    <w:p w14:paraId="0E21DEA1" w14:textId="77777777" w:rsidR="007436DF" w:rsidRDefault="007436DF">
      <w:pPr>
        <w:tabs>
          <w:tab w:val="left" w:pos="0"/>
        </w:tabs>
        <w:rPr>
          <w:b/>
        </w:rPr>
      </w:pPr>
    </w:p>
    <w:p w14:paraId="446674CB" w14:textId="77777777" w:rsidR="007436DF" w:rsidRDefault="007436DF">
      <w:pPr>
        <w:pStyle w:val="afe"/>
        <w:tabs>
          <w:tab w:val="left" w:pos="0"/>
        </w:tabs>
        <w:ind w:firstLine="0"/>
        <w:rPr>
          <w:sz w:val="28"/>
        </w:rPr>
      </w:pPr>
    </w:p>
    <w:p w14:paraId="299B7354" w14:textId="77777777" w:rsidR="007436DF" w:rsidRDefault="007436DF">
      <w:pPr>
        <w:pStyle w:val="af1"/>
        <w:tabs>
          <w:tab w:val="left" w:pos="0"/>
        </w:tabs>
        <w:spacing w:after="0"/>
        <w:jc w:val="both"/>
      </w:pPr>
    </w:p>
    <w:p w14:paraId="0B1E3A48" w14:textId="7F27BA2D" w:rsidR="007436DF" w:rsidRPr="00667502" w:rsidRDefault="007436DF" w:rsidP="00667502">
      <w:pPr>
        <w:pStyle w:val="af1"/>
        <w:tabs>
          <w:tab w:val="left" w:pos="0"/>
        </w:tabs>
        <w:spacing w:after="0"/>
        <w:jc w:val="both"/>
        <w:rPr>
          <w:b/>
          <w:bCs/>
        </w:rPr>
      </w:pPr>
    </w:p>
    <w:p w14:paraId="21AE9674" w14:textId="77777777" w:rsidR="007436DF" w:rsidRDefault="007436DF">
      <w:pPr>
        <w:pStyle w:val="af1"/>
        <w:tabs>
          <w:tab w:val="left" w:pos="0"/>
        </w:tabs>
        <w:spacing w:after="0"/>
        <w:jc w:val="center"/>
        <w:rPr>
          <w:sz w:val="24"/>
          <w:szCs w:val="24"/>
        </w:rPr>
      </w:pPr>
    </w:p>
    <w:p w14:paraId="41CE9FC1" w14:textId="77777777" w:rsidR="007436DF" w:rsidRDefault="007436DF">
      <w:pPr>
        <w:pStyle w:val="af1"/>
        <w:tabs>
          <w:tab w:val="left" w:pos="0"/>
        </w:tabs>
        <w:spacing w:after="0"/>
        <w:jc w:val="center"/>
        <w:rPr>
          <w:sz w:val="24"/>
          <w:szCs w:val="24"/>
        </w:rPr>
      </w:pPr>
    </w:p>
    <w:p w14:paraId="2ED3911F" w14:textId="77777777" w:rsidR="007436DF" w:rsidRDefault="007436DF">
      <w:pPr>
        <w:pStyle w:val="af1"/>
        <w:tabs>
          <w:tab w:val="left" w:pos="0"/>
        </w:tabs>
        <w:spacing w:after="0"/>
        <w:jc w:val="center"/>
        <w:rPr>
          <w:sz w:val="24"/>
          <w:szCs w:val="24"/>
        </w:rPr>
      </w:pPr>
    </w:p>
    <w:p w14:paraId="05731C38" w14:textId="77777777" w:rsidR="007436DF" w:rsidRDefault="007436DF">
      <w:pPr>
        <w:pStyle w:val="af1"/>
        <w:tabs>
          <w:tab w:val="left" w:pos="0"/>
        </w:tabs>
        <w:spacing w:after="0"/>
        <w:jc w:val="center"/>
        <w:rPr>
          <w:sz w:val="24"/>
          <w:szCs w:val="24"/>
        </w:rPr>
      </w:pPr>
    </w:p>
    <w:p w14:paraId="2C0E4E89" w14:textId="77777777" w:rsidR="007436DF" w:rsidRDefault="007436DF">
      <w:pPr>
        <w:pStyle w:val="af1"/>
        <w:tabs>
          <w:tab w:val="left" w:pos="0"/>
        </w:tabs>
        <w:spacing w:after="0"/>
        <w:jc w:val="center"/>
        <w:rPr>
          <w:sz w:val="24"/>
          <w:szCs w:val="24"/>
        </w:rPr>
      </w:pPr>
    </w:p>
    <w:p w14:paraId="3BE7AE78" w14:textId="77777777" w:rsidR="007436DF" w:rsidRDefault="007436DF">
      <w:pPr>
        <w:pStyle w:val="af1"/>
        <w:tabs>
          <w:tab w:val="left" w:pos="0"/>
        </w:tabs>
        <w:spacing w:after="0"/>
        <w:jc w:val="center"/>
        <w:rPr>
          <w:sz w:val="24"/>
          <w:szCs w:val="24"/>
        </w:rPr>
      </w:pPr>
    </w:p>
    <w:p w14:paraId="421CFD1F" w14:textId="77777777" w:rsidR="007436DF" w:rsidRDefault="007436DF">
      <w:pPr>
        <w:pStyle w:val="af1"/>
        <w:tabs>
          <w:tab w:val="left" w:pos="0"/>
        </w:tabs>
        <w:spacing w:after="0"/>
        <w:jc w:val="center"/>
        <w:rPr>
          <w:sz w:val="24"/>
          <w:szCs w:val="24"/>
        </w:rPr>
      </w:pPr>
    </w:p>
    <w:p w14:paraId="45BF0D69" w14:textId="77777777" w:rsidR="007436DF" w:rsidRDefault="007436DF" w:rsidP="00667502">
      <w:pPr>
        <w:pStyle w:val="af1"/>
        <w:tabs>
          <w:tab w:val="left" w:pos="0"/>
        </w:tabs>
        <w:spacing w:after="0"/>
        <w:rPr>
          <w:sz w:val="24"/>
          <w:szCs w:val="24"/>
        </w:rPr>
      </w:pPr>
    </w:p>
    <w:p w14:paraId="4D725BDF" w14:textId="77777777" w:rsidR="007436DF" w:rsidRDefault="007436DF">
      <w:pPr>
        <w:pStyle w:val="af1"/>
        <w:tabs>
          <w:tab w:val="left" w:pos="0"/>
        </w:tabs>
        <w:spacing w:after="0"/>
        <w:jc w:val="center"/>
        <w:rPr>
          <w:sz w:val="24"/>
          <w:szCs w:val="24"/>
        </w:rPr>
      </w:pPr>
    </w:p>
    <w:p w14:paraId="373B54FA" w14:textId="13484D96" w:rsidR="007436DF" w:rsidRPr="006A4811" w:rsidRDefault="00667502" w:rsidP="00E16440">
      <w:pPr>
        <w:pStyle w:val="1"/>
        <w:ind w:left="0"/>
        <w:rPr>
          <w:sz w:val="24"/>
          <w:szCs w:val="18"/>
        </w:rPr>
      </w:pPr>
      <w:r w:rsidRPr="006A4811">
        <w:rPr>
          <w:sz w:val="24"/>
          <w:szCs w:val="18"/>
        </w:rPr>
        <w:lastRenderedPageBreak/>
        <w:t xml:space="preserve">Пояснительная записка по основным параметрам прогноза социально-экономического развития Быстринского муниципального </w:t>
      </w:r>
      <w:r w:rsidR="00BA0558">
        <w:rPr>
          <w:sz w:val="24"/>
          <w:szCs w:val="18"/>
        </w:rPr>
        <w:t>округа Камчатского края</w:t>
      </w:r>
      <w:r w:rsidRPr="006A4811">
        <w:rPr>
          <w:sz w:val="24"/>
          <w:szCs w:val="18"/>
        </w:rPr>
        <w:t xml:space="preserve"> на 202</w:t>
      </w:r>
      <w:r w:rsidR="00BA0558">
        <w:rPr>
          <w:sz w:val="24"/>
          <w:szCs w:val="18"/>
        </w:rPr>
        <w:t>6</w:t>
      </w:r>
      <w:r w:rsidRPr="006A4811">
        <w:rPr>
          <w:sz w:val="24"/>
          <w:szCs w:val="18"/>
        </w:rPr>
        <w:t xml:space="preserve"> год и на плановый период 202</w:t>
      </w:r>
      <w:r w:rsidR="00BA0558">
        <w:rPr>
          <w:sz w:val="24"/>
          <w:szCs w:val="18"/>
        </w:rPr>
        <w:t>7</w:t>
      </w:r>
      <w:r w:rsidRPr="006A4811">
        <w:rPr>
          <w:sz w:val="24"/>
          <w:szCs w:val="18"/>
        </w:rPr>
        <w:t xml:space="preserve"> и 202</w:t>
      </w:r>
      <w:r w:rsidR="00BA0558">
        <w:rPr>
          <w:sz w:val="24"/>
          <w:szCs w:val="18"/>
        </w:rPr>
        <w:t>8</w:t>
      </w:r>
      <w:r w:rsidRPr="006A4811">
        <w:rPr>
          <w:sz w:val="24"/>
          <w:szCs w:val="18"/>
        </w:rPr>
        <w:t xml:space="preserve"> годов</w:t>
      </w:r>
    </w:p>
    <w:p w14:paraId="7A37C1ED" w14:textId="77777777" w:rsidR="007436DF" w:rsidRDefault="007436DF" w:rsidP="00E16440">
      <w:pPr>
        <w:pStyle w:val="afe"/>
        <w:tabs>
          <w:tab w:val="left" w:pos="0"/>
        </w:tabs>
        <w:ind w:firstLine="0"/>
        <w:rPr>
          <w:sz w:val="24"/>
          <w:szCs w:val="24"/>
        </w:rPr>
      </w:pPr>
    </w:p>
    <w:p w14:paraId="48178966" w14:textId="2A8F726F" w:rsidR="007436DF" w:rsidRDefault="00667502" w:rsidP="00E16440">
      <w:pPr>
        <w:pStyle w:val="afe"/>
        <w:tabs>
          <w:tab w:val="left" w:pos="0"/>
        </w:tabs>
        <w:ind w:firstLine="567"/>
        <w:rPr>
          <w:sz w:val="24"/>
          <w:szCs w:val="24"/>
        </w:rPr>
      </w:pPr>
      <w:r>
        <w:rPr>
          <w:sz w:val="24"/>
          <w:szCs w:val="24"/>
        </w:rPr>
        <w:t xml:space="preserve">Прогноз социально–экономического развития Быстринского муниципального </w:t>
      </w:r>
      <w:r w:rsidR="00BA0558">
        <w:rPr>
          <w:sz w:val="24"/>
          <w:szCs w:val="24"/>
        </w:rPr>
        <w:t>округа Камчатского края</w:t>
      </w:r>
      <w:r w:rsidR="00AE0532">
        <w:rPr>
          <w:sz w:val="24"/>
          <w:szCs w:val="24"/>
        </w:rPr>
        <w:t xml:space="preserve"> (далее – «Быстринского округа»)</w:t>
      </w:r>
      <w:r>
        <w:rPr>
          <w:sz w:val="24"/>
          <w:szCs w:val="24"/>
        </w:rPr>
        <w:t xml:space="preserve"> на 202</w:t>
      </w:r>
      <w:r w:rsidR="00BA0558">
        <w:rPr>
          <w:sz w:val="24"/>
          <w:szCs w:val="24"/>
        </w:rPr>
        <w:t>6</w:t>
      </w:r>
      <w:r>
        <w:rPr>
          <w:sz w:val="24"/>
          <w:szCs w:val="24"/>
        </w:rPr>
        <w:t xml:space="preserve"> год и на плановый период 202</w:t>
      </w:r>
      <w:r w:rsidR="00BA0558">
        <w:rPr>
          <w:sz w:val="24"/>
          <w:szCs w:val="24"/>
        </w:rPr>
        <w:t>7</w:t>
      </w:r>
      <w:r>
        <w:rPr>
          <w:sz w:val="24"/>
          <w:szCs w:val="24"/>
        </w:rPr>
        <w:t xml:space="preserve"> и 202</w:t>
      </w:r>
      <w:r w:rsidR="00BA0558">
        <w:rPr>
          <w:sz w:val="24"/>
          <w:szCs w:val="24"/>
        </w:rPr>
        <w:t>8</w:t>
      </w:r>
      <w:r>
        <w:rPr>
          <w:sz w:val="24"/>
          <w:szCs w:val="24"/>
        </w:rPr>
        <w:t xml:space="preserve"> годов (далее – </w:t>
      </w:r>
      <w:r w:rsidR="00BA0558">
        <w:rPr>
          <w:sz w:val="24"/>
          <w:szCs w:val="24"/>
        </w:rPr>
        <w:t>«</w:t>
      </w:r>
      <w:r>
        <w:rPr>
          <w:sz w:val="24"/>
          <w:szCs w:val="24"/>
        </w:rPr>
        <w:t>Прогноз</w:t>
      </w:r>
      <w:r w:rsidR="00BA0558">
        <w:rPr>
          <w:sz w:val="24"/>
          <w:szCs w:val="24"/>
        </w:rPr>
        <w:t>»</w:t>
      </w:r>
      <w:r>
        <w:rPr>
          <w:sz w:val="24"/>
          <w:szCs w:val="24"/>
        </w:rPr>
        <w:t>) разработан на основании статьи 173 Бюджетного Кодекса Российской Федерации, статьи 39 Федерального закона от 28 июня 2014 года №172-ФЗ «О стратегическом планировании в Российской Федерации»</w:t>
      </w:r>
      <w:r w:rsidR="00575764">
        <w:rPr>
          <w:sz w:val="24"/>
          <w:szCs w:val="24"/>
        </w:rPr>
        <w:t>;</w:t>
      </w:r>
      <w:r>
        <w:rPr>
          <w:sz w:val="24"/>
          <w:szCs w:val="24"/>
        </w:rPr>
        <w:t xml:space="preserve"> во исполнение Порядка разработки и корректировки, осуществления мониторинга и контроля реализации прогнозов социально-экономического развития Быстринского муниципального </w:t>
      </w:r>
      <w:r w:rsidR="00564745">
        <w:rPr>
          <w:sz w:val="24"/>
          <w:szCs w:val="24"/>
        </w:rPr>
        <w:t>округа Камчатского края</w:t>
      </w:r>
      <w:r>
        <w:rPr>
          <w:sz w:val="24"/>
          <w:szCs w:val="24"/>
        </w:rPr>
        <w:t xml:space="preserve"> на среднесрочный и долгосрочный период, утвержденного постановлением администрации Быстринского муниципального </w:t>
      </w:r>
      <w:r w:rsidR="00564745">
        <w:rPr>
          <w:sz w:val="24"/>
          <w:szCs w:val="24"/>
        </w:rPr>
        <w:t>округа Камчатского края</w:t>
      </w:r>
      <w:r>
        <w:rPr>
          <w:sz w:val="24"/>
          <w:szCs w:val="24"/>
        </w:rPr>
        <w:t xml:space="preserve"> от </w:t>
      </w:r>
      <w:r w:rsidR="00564745">
        <w:rPr>
          <w:sz w:val="24"/>
          <w:szCs w:val="24"/>
        </w:rPr>
        <w:t>08</w:t>
      </w:r>
      <w:r>
        <w:rPr>
          <w:sz w:val="24"/>
          <w:szCs w:val="24"/>
        </w:rPr>
        <w:t>.</w:t>
      </w:r>
      <w:r w:rsidR="00564745">
        <w:rPr>
          <w:sz w:val="24"/>
          <w:szCs w:val="24"/>
        </w:rPr>
        <w:t>10</w:t>
      </w:r>
      <w:r>
        <w:rPr>
          <w:sz w:val="24"/>
          <w:szCs w:val="24"/>
        </w:rPr>
        <w:t>.202</w:t>
      </w:r>
      <w:r w:rsidR="00564745">
        <w:rPr>
          <w:sz w:val="24"/>
          <w:szCs w:val="24"/>
        </w:rPr>
        <w:t>5</w:t>
      </w:r>
      <w:r>
        <w:rPr>
          <w:sz w:val="24"/>
          <w:szCs w:val="24"/>
        </w:rPr>
        <w:t xml:space="preserve"> № П-</w:t>
      </w:r>
      <w:r w:rsidR="0077343E">
        <w:rPr>
          <w:sz w:val="24"/>
          <w:szCs w:val="24"/>
        </w:rPr>
        <w:t>511</w:t>
      </w:r>
      <w:r>
        <w:rPr>
          <w:sz w:val="24"/>
          <w:szCs w:val="24"/>
        </w:rPr>
        <w:t>.</w:t>
      </w:r>
    </w:p>
    <w:p w14:paraId="49FEE1E6" w14:textId="32C62F89" w:rsidR="007436DF" w:rsidRDefault="00667502" w:rsidP="00E16440">
      <w:pPr>
        <w:pStyle w:val="afe"/>
        <w:tabs>
          <w:tab w:val="left" w:pos="0"/>
        </w:tabs>
        <w:ind w:firstLine="567"/>
        <w:rPr>
          <w:sz w:val="24"/>
          <w:szCs w:val="24"/>
        </w:rPr>
      </w:pPr>
      <w:r>
        <w:rPr>
          <w:sz w:val="24"/>
          <w:szCs w:val="24"/>
        </w:rPr>
        <w:t xml:space="preserve">Основные показатели Прогноза разработаны на основе анализа сложившейся социально-экономической ситуации в Быстринском </w:t>
      </w:r>
      <w:r w:rsidR="0077343E">
        <w:rPr>
          <w:sz w:val="24"/>
          <w:szCs w:val="24"/>
        </w:rPr>
        <w:t>округе</w:t>
      </w:r>
      <w:r>
        <w:rPr>
          <w:sz w:val="24"/>
          <w:szCs w:val="24"/>
        </w:rPr>
        <w:t xml:space="preserve"> за 202</w:t>
      </w:r>
      <w:r w:rsidR="0077343E">
        <w:rPr>
          <w:sz w:val="24"/>
          <w:szCs w:val="24"/>
        </w:rPr>
        <w:t>4</w:t>
      </w:r>
      <w:r>
        <w:rPr>
          <w:sz w:val="24"/>
          <w:szCs w:val="24"/>
        </w:rPr>
        <w:t xml:space="preserve"> год, </w:t>
      </w:r>
      <w:r w:rsidR="0077343E">
        <w:rPr>
          <w:sz w:val="24"/>
          <w:szCs w:val="24"/>
        </w:rPr>
        <w:t>январь — сентябрь</w:t>
      </w:r>
      <w:r>
        <w:rPr>
          <w:sz w:val="24"/>
          <w:szCs w:val="24"/>
        </w:rPr>
        <w:t xml:space="preserve"> 202</w:t>
      </w:r>
      <w:r w:rsidR="0077343E">
        <w:rPr>
          <w:sz w:val="24"/>
          <w:szCs w:val="24"/>
        </w:rPr>
        <w:t>5</w:t>
      </w:r>
      <w:r>
        <w:rPr>
          <w:sz w:val="24"/>
          <w:szCs w:val="24"/>
        </w:rPr>
        <w:t xml:space="preserve"> года, внешних условий и рисков, предполагаемого осуществления инвестиционных проектов на территории </w:t>
      </w:r>
      <w:r w:rsidR="0059645F">
        <w:rPr>
          <w:sz w:val="24"/>
          <w:szCs w:val="24"/>
        </w:rPr>
        <w:t>округа</w:t>
      </w:r>
      <w:r>
        <w:rPr>
          <w:sz w:val="24"/>
          <w:szCs w:val="24"/>
        </w:rPr>
        <w:t>. Прогноз разработан в согласованности с «Прогнозом социально-экономического развития Камчатского края на 202</w:t>
      </w:r>
      <w:r w:rsidR="0059645F">
        <w:rPr>
          <w:sz w:val="24"/>
          <w:szCs w:val="24"/>
        </w:rPr>
        <w:t>6</w:t>
      </w:r>
      <w:r>
        <w:rPr>
          <w:sz w:val="24"/>
          <w:szCs w:val="24"/>
        </w:rPr>
        <w:t xml:space="preserve"> год и на плановый период 202</w:t>
      </w:r>
      <w:r w:rsidR="0059645F">
        <w:rPr>
          <w:sz w:val="24"/>
          <w:szCs w:val="24"/>
        </w:rPr>
        <w:t>7</w:t>
      </w:r>
      <w:r>
        <w:rPr>
          <w:sz w:val="24"/>
          <w:szCs w:val="24"/>
        </w:rPr>
        <w:t xml:space="preserve"> и 202</w:t>
      </w:r>
      <w:r w:rsidR="0059645F">
        <w:rPr>
          <w:sz w:val="24"/>
          <w:szCs w:val="24"/>
        </w:rPr>
        <w:t>8</w:t>
      </w:r>
      <w:r>
        <w:rPr>
          <w:sz w:val="24"/>
          <w:szCs w:val="24"/>
        </w:rPr>
        <w:t xml:space="preserve"> годов» (редакция от </w:t>
      </w:r>
      <w:r w:rsidR="00131027">
        <w:rPr>
          <w:sz w:val="24"/>
          <w:szCs w:val="24"/>
        </w:rPr>
        <w:t>15</w:t>
      </w:r>
      <w:r w:rsidR="0023754B" w:rsidRPr="0023754B">
        <w:rPr>
          <w:sz w:val="24"/>
          <w:szCs w:val="24"/>
        </w:rPr>
        <w:t>.07.202</w:t>
      </w:r>
      <w:r w:rsidR="00131027">
        <w:rPr>
          <w:sz w:val="24"/>
          <w:szCs w:val="24"/>
        </w:rPr>
        <w:t>5</w:t>
      </w:r>
      <w:r>
        <w:rPr>
          <w:sz w:val="24"/>
          <w:szCs w:val="24"/>
        </w:rPr>
        <w:t xml:space="preserve"> г.). В процессе разработки Прогноза были использованы следующие данные и документы:</w:t>
      </w:r>
    </w:p>
    <w:p w14:paraId="522D1835" w14:textId="223436BC" w:rsidR="007436DF" w:rsidRDefault="00667502" w:rsidP="00E16440">
      <w:pPr>
        <w:pStyle w:val="afe"/>
        <w:tabs>
          <w:tab w:val="left" w:pos="0"/>
        </w:tabs>
        <w:ind w:firstLine="567"/>
        <w:rPr>
          <w:sz w:val="24"/>
          <w:szCs w:val="24"/>
        </w:rPr>
      </w:pPr>
      <w:r>
        <w:rPr>
          <w:sz w:val="24"/>
          <w:szCs w:val="24"/>
        </w:rPr>
        <w:t>-</w:t>
      </w:r>
      <w:r>
        <w:rPr>
          <w:sz w:val="24"/>
          <w:szCs w:val="24"/>
        </w:rPr>
        <w:tab/>
        <w:t xml:space="preserve"> предельные уровни цен (тарифов) на услуги компаний инфраструктурного сектора на 202</w:t>
      </w:r>
      <w:r w:rsidR="00131027">
        <w:rPr>
          <w:sz w:val="24"/>
          <w:szCs w:val="24"/>
        </w:rPr>
        <w:t>6</w:t>
      </w:r>
      <w:r>
        <w:rPr>
          <w:sz w:val="24"/>
          <w:szCs w:val="24"/>
        </w:rPr>
        <w:t xml:space="preserve"> год и на плановый период 202</w:t>
      </w:r>
      <w:r w:rsidR="00131027">
        <w:rPr>
          <w:sz w:val="24"/>
          <w:szCs w:val="24"/>
        </w:rPr>
        <w:t>7</w:t>
      </w:r>
      <w:r>
        <w:rPr>
          <w:sz w:val="24"/>
          <w:szCs w:val="24"/>
        </w:rPr>
        <w:t xml:space="preserve"> и 202</w:t>
      </w:r>
      <w:r w:rsidR="00131027">
        <w:rPr>
          <w:sz w:val="24"/>
          <w:szCs w:val="24"/>
        </w:rPr>
        <w:t>8</w:t>
      </w:r>
      <w:r>
        <w:rPr>
          <w:sz w:val="24"/>
          <w:szCs w:val="24"/>
        </w:rPr>
        <w:t xml:space="preserve"> годов (далее - сценарные условия), дефляторы по видам экономической деятельности, индексы цен производителей;</w:t>
      </w:r>
    </w:p>
    <w:p w14:paraId="2706996C" w14:textId="094783B7" w:rsidR="007436DF" w:rsidRDefault="00667502" w:rsidP="00E16440">
      <w:pPr>
        <w:pStyle w:val="afe"/>
        <w:tabs>
          <w:tab w:val="left" w:pos="0"/>
        </w:tabs>
        <w:ind w:firstLine="567"/>
        <w:rPr>
          <w:sz w:val="24"/>
          <w:szCs w:val="24"/>
        </w:rPr>
      </w:pPr>
      <w:r>
        <w:rPr>
          <w:sz w:val="24"/>
          <w:szCs w:val="24"/>
        </w:rPr>
        <w:t>-</w:t>
      </w:r>
      <w:r>
        <w:rPr>
          <w:sz w:val="24"/>
          <w:szCs w:val="24"/>
        </w:rPr>
        <w:tab/>
        <w:t xml:space="preserve">статистические данные для оценки основных показателей социально-экономического положения Быстринского муниципального </w:t>
      </w:r>
      <w:r w:rsidR="00131027">
        <w:rPr>
          <w:sz w:val="24"/>
          <w:szCs w:val="24"/>
        </w:rPr>
        <w:t>округа Камчатского края</w:t>
      </w:r>
      <w:r>
        <w:rPr>
          <w:sz w:val="24"/>
          <w:szCs w:val="24"/>
        </w:rPr>
        <w:t xml:space="preserve"> (Камчатстат);</w:t>
      </w:r>
    </w:p>
    <w:p w14:paraId="43389ADA" w14:textId="77777777" w:rsidR="007436DF" w:rsidRDefault="00667502" w:rsidP="00E16440">
      <w:pPr>
        <w:pStyle w:val="afe"/>
        <w:tabs>
          <w:tab w:val="left" w:pos="0"/>
        </w:tabs>
        <w:ind w:firstLine="567"/>
        <w:rPr>
          <w:sz w:val="24"/>
          <w:szCs w:val="24"/>
        </w:rPr>
      </w:pPr>
      <w:r>
        <w:rPr>
          <w:sz w:val="24"/>
          <w:szCs w:val="24"/>
        </w:rPr>
        <w:t>-</w:t>
      </w:r>
      <w:r>
        <w:rPr>
          <w:sz w:val="24"/>
          <w:szCs w:val="24"/>
        </w:rPr>
        <w:tab/>
        <w:t>статистические данные для оценки эффективности органов местного самоуправления муниципальных образования Камчатского края территориального органа Федеральной службы государственной статистики по Камчатскому краю (Минэкономразвития);</w:t>
      </w:r>
    </w:p>
    <w:p w14:paraId="6D997622" w14:textId="314DF7A0" w:rsidR="007436DF" w:rsidRDefault="00667502" w:rsidP="00E16440">
      <w:pPr>
        <w:pStyle w:val="afe"/>
        <w:tabs>
          <w:tab w:val="left" w:pos="0"/>
        </w:tabs>
        <w:ind w:firstLine="567"/>
        <w:rPr>
          <w:sz w:val="24"/>
          <w:szCs w:val="24"/>
        </w:rPr>
      </w:pPr>
      <w:r>
        <w:rPr>
          <w:sz w:val="24"/>
          <w:szCs w:val="24"/>
        </w:rPr>
        <w:t xml:space="preserve">- планы и показатели, представленные участниками разработки прогноза (хозяйствующих субъектов): данные предприятий, организаций, индивидуальных предпринимателей, осуществляющих свою деятельность </w:t>
      </w:r>
      <w:r w:rsidR="00990514">
        <w:rPr>
          <w:sz w:val="24"/>
          <w:szCs w:val="24"/>
        </w:rPr>
        <w:t>на территории</w:t>
      </w:r>
      <w:r>
        <w:rPr>
          <w:sz w:val="24"/>
          <w:szCs w:val="24"/>
        </w:rPr>
        <w:t xml:space="preserve"> Быстринско</w:t>
      </w:r>
      <w:r w:rsidR="00990514">
        <w:rPr>
          <w:sz w:val="24"/>
          <w:szCs w:val="24"/>
        </w:rPr>
        <w:t>го</w:t>
      </w:r>
      <w:r>
        <w:rPr>
          <w:sz w:val="24"/>
          <w:szCs w:val="24"/>
        </w:rPr>
        <w:t xml:space="preserve"> </w:t>
      </w:r>
      <w:r w:rsidR="00990514">
        <w:rPr>
          <w:sz w:val="24"/>
          <w:szCs w:val="24"/>
        </w:rPr>
        <w:t>муниципального округа Камчатского края</w:t>
      </w:r>
      <w:r>
        <w:rPr>
          <w:sz w:val="24"/>
          <w:szCs w:val="24"/>
        </w:rPr>
        <w:t>;</w:t>
      </w:r>
    </w:p>
    <w:p w14:paraId="3355E77F" w14:textId="6DA58567" w:rsidR="007436DF" w:rsidRDefault="00667502" w:rsidP="00E16440">
      <w:pPr>
        <w:pStyle w:val="afe"/>
        <w:tabs>
          <w:tab w:val="left" w:pos="0"/>
        </w:tabs>
        <w:ind w:firstLine="567"/>
        <w:rPr>
          <w:sz w:val="24"/>
          <w:szCs w:val="24"/>
        </w:rPr>
      </w:pPr>
      <w:r>
        <w:rPr>
          <w:sz w:val="24"/>
          <w:szCs w:val="24"/>
        </w:rPr>
        <w:t>-</w:t>
      </w:r>
      <w:r>
        <w:rPr>
          <w:sz w:val="24"/>
          <w:szCs w:val="24"/>
        </w:rPr>
        <w:tab/>
        <w:t xml:space="preserve">отчеты, планы структурных подразделений и специалистов администрации Быстринского муниципального </w:t>
      </w:r>
      <w:r w:rsidR="00990514">
        <w:rPr>
          <w:sz w:val="24"/>
          <w:szCs w:val="24"/>
        </w:rPr>
        <w:t>округа Камчатского края</w:t>
      </w:r>
      <w:r>
        <w:rPr>
          <w:sz w:val="24"/>
          <w:szCs w:val="24"/>
        </w:rPr>
        <w:t xml:space="preserve"> (далее </w:t>
      </w:r>
      <w:r w:rsidR="00990514">
        <w:rPr>
          <w:sz w:val="24"/>
          <w:szCs w:val="24"/>
        </w:rPr>
        <w:t>–</w:t>
      </w:r>
      <w:r>
        <w:rPr>
          <w:sz w:val="24"/>
          <w:szCs w:val="24"/>
        </w:rPr>
        <w:t xml:space="preserve"> </w:t>
      </w:r>
      <w:r w:rsidR="00990514">
        <w:rPr>
          <w:sz w:val="24"/>
          <w:szCs w:val="24"/>
        </w:rPr>
        <w:t>«</w:t>
      </w:r>
      <w:r w:rsidR="006E31A5">
        <w:rPr>
          <w:sz w:val="24"/>
          <w:szCs w:val="24"/>
        </w:rPr>
        <w:t>администрация округа</w:t>
      </w:r>
      <w:r w:rsidR="00990514">
        <w:rPr>
          <w:sz w:val="24"/>
          <w:szCs w:val="24"/>
        </w:rPr>
        <w:t>»</w:t>
      </w:r>
      <w:r w:rsidR="0023754B">
        <w:rPr>
          <w:sz w:val="24"/>
          <w:szCs w:val="24"/>
        </w:rPr>
        <w:t>), муниципальные</w:t>
      </w:r>
      <w:r>
        <w:rPr>
          <w:sz w:val="24"/>
          <w:szCs w:val="24"/>
        </w:rPr>
        <w:t xml:space="preserve"> программы Быстринского </w:t>
      </w:r>
      <w:r w:rsidR="006E31A5">
        <w:rPr>
          <w:sz w:val="24"/>
          <w:szCs w:val="24"/>
        </w:rPr>
        <w:t>муниципального </w:t>
      </w:r>
      <w:r w:rsidR="006E31A5" w:rsidRPr="006E31A5">
        <w:rPr>
          <w:sz w:val="24"/>
          <w:szCs w:val="24"/>
        </w:rPr>
        <w:t>округа</w:t>
      </w:r>
      <w:r w:rsidR="006E31A5">
        <w:rPr>
          <w:sz w:val="24"/>
          <w:szCs w:val="24"/>
        </w:rPr>
        <w:t xml:space="preserve"> Камчатского края</w:t>
      </w:r>
      <w:r>
        <w:rPr>
          <w:sz w:val="24"/>
          <w:szCs w:val="24"/>
        </w:rPr>
        <w:t xml:space="preserve"> (далее - муниципальные программы). </w:t>
      </w:r>
    </w:p>
    <w:p w14:paraId="019EB168" w14:textId="3CE36100" w:rsidR="007436DF" w:rsidRDefault="00667502" w:rsidP="00E16440">
      <w:pPr>
        <w:pStyle w:val="afe"/>
        <w:tabs>
          <w:tab w:val="left" w:pos="0"/>
        </w:tabs>
        <w:ind w:firstLine="567"/>
        <w:rPr>
          <w:sz w:val="24"/>
          <w:szCs w:val="24"/>
        </w:rPr>
      </w:pPr>
      <w:r>
        <w:rPr>
          <w:sz w:val="24"/>
          <w:szCs w:val="24"/>
        </w:rPr>
        <w:t>Экономическое и социальное развитие Быстринского</w:t>
      </w:r>
      <w:r w:rsidR="00AE0532">
        <w:rPr>
          <w:sz w:val="24"/>
          <w:szCs w:val="24"/>
        </w:rPr>
        <w:t xml:space="preserve"> </w:t>
      </w:r>
      <w:r w:rsidR="006E31A5">
        <w:rPr>
          <w:sz w:val="24"/>
          <w:szCs w:val="24"/>
        </w:rPr>
        <w:t xml:space="preserve">округа </w:t>
      </w:r>
      <w:r>
        <w:rPr>
          <w:sz w:val="24"/>
          <w:szCs w:val="24"/>
        </w:rPr>
        <w:t>в планируемых периодах будет определяться внешними и внутренними условиями и факторами.</w:t>
      </w:r>
    </w:p>
    <w:p w14:paraId="40089416" w14:textId="77777777" w:rsidR="007436DF" w:rsidRDefault="00667502" w:rsidP="00E16440">
      <w:pPr>
        <w:pStyle w:val="afe"/>
        <w:tabs>
          <w:tab w:val="left" w:pos="0"/>
        </w:tabs>
        <w:ind w:firstLine="567"/>
        <w:rPr>
          <w:sz w:val="24"/>
          <w:szCs w:val="24"/>
        </w:rPr>
      </w:pPr>
      <w:r>
        <w:rPr>
          <w:sz w:val="24"/>
          <w:szCs w:val="24"/>
        </w:rPr>
        <w:t>К внешним факторам относятся:</w:t>
      </w:r>
    </w:p>
    <w:p w14:paraId="2425D767" w14:textId="77777777" w:rsidR="007436DF" w:rsidRDefault="00667502" w:rsidP="00E16440">
      <w:pPr>
        <w:pStyle w:val="afe"/>
        <w:tabs>
          <w:tab w:val="left" w:pos="0"/>
        </w:tabs>
        <w:ind w:firstLine="567"/>
        <w:rPr>
          <w:sz w:val="24"/>
          <w:szCs w:val="24"/>
        </w:rPr>
      </w:pPr>
      <w:r>
        <w:rPr>
          <w:sz w:val="24"/>
          <w:szCs w:val="24"/>
        </w:rPr>
        <w:t xml:space="preserve"> • тарифная политика естественных монополий;</w:t>
      </w:r>
    </w:p>
    <w:p w14:paraId="5AC54D54" w14:textId="77777777" w:rsidR="007436DF" w:rsidRDefault="00667502" w:rsidP="00E16440">
      <w:pPr>
        <w:pStyle w:val="afe"/>
        <w:tabs>
          <w:tab w:val="left" w:pos="0"/>
        </w:tabs>
        <w:ind w:firstLine="567"/>
        <w:rPr>
          <w:sz w:val="24"/>
          <w:szCs w:val="24"/>
        </w:rPr>
      </w:pPr>
      <w:r>
        <w:rPr>
          <w:sz w:val="24"/>
          <w:szCs w:val="24"/>
        </w:rPr>
        <w:t xml:space="preserve"> • изменения в налоговом законодательстве;</w:t>
      </w:r>
    </w:p>
    <w:p w14:paraId="5E347138" w14:textId="77777777" w:rsidR="007436DF" w:rsidRDefault="00667502" w:rsidP="00E16440">
      <w:pPr>
        <w:pStyle w:val="afe"/>
        <w:tabs>
          <w:tab w:val="left" w:pos="0"/>
        </w:tabs>
        <w:ind w:firstLine="567"/>
        <w:rPr>
          <w:sz w:val="24"/>
          <w:szCs w:val="24"/>
        </w:rPr>
      </w:pPr>
      <w:r>
        <w:rPr>
          <w:sz w:val="24"/>
          <w:szCs w:val="24"/>
        </w:rPr>
        <w:t xml:space="preserve"> • инфляционные процессы и другие.</w:t>
      </w:r>
    </w:p>
    <w:p w14:paraId="1CE86C27" w14:textId="77777777" w:rsidR="007436DF" w:rsidRDefault="00667502" w:rsidP="00E16440">
      <w:pPr>
        <w:pStyle w:val="afe"/>
        <w:tabs>
          <w:tab w:val="left" w:pos="0"/>
        </w:tabs>
        <w:ind w:firstLine="510"/>
        <w:rPr>
          <w:sz w:val="24"/>
          <w:szCs w:val="24"/>
        </w:rPr>
      </w:pPr>
      <w:r>
        <w:rPr>
          <w:sz w:val="24"/>
          <w:szCs w:val="24"/>
        </w:rPr>
        <w:t>К внутренним факторам, определяющим основные тенденции и целевые параметры развития экономики, относятся:</w:t>
      </w:r>
    </w:p>
    <w:p w14:paraId="1B89E2D8" w14:textId="77777777" w:rsidR="007436DF" w:rsidRDefault="00667502" w:rsidP="00E16440">
      <w:pPr>
        <w:pStyle w:val="afe"/>
        <w:tabs>
          <w:tab w:val="left" w:pos="0"/>
        </w:tabs>
        <w:ind w:firstLine="567"/>
        <w:rPr>
          <w:sz w:val="24"/>
          <w:szCs w:val="24"/>
        </w:rPr>
      </w:pPr>
      <w:r>
        <w:rPr>
          <w:sz w:val="24"/>
          <w:szCs w:val="24"/>
        </w:rPr>
        <w:t xml:space="preserve"> • демографическая ситуация;</w:t>
      </w:r>
    </w:p>
    <w:p w14:paraId="13D047AC" w14:textId="77777777" w:rsidR="007436DF" w:rsidRDefault="00667502" w:rsidP="00E16440">
      <w:pPr>
        <w:pStyle w:val="afe"/>
        <w:tabs>
          <w:tab w:val="left" w:pos="0"/>
        </w:tabs>
        <w:ind w:firstLine="567"/>
        <w:rPr>
          <w:sz w:val="24"/>
          <w:szCs w:val="24"/>
        </w:rPr>
      </w:pPr>
      <w:r>
        <w:rPr>
          <w:sz w:val="24"/>
          <w:szCs w:val="24"/>
        </w:rPr>
        <w:t xml:space="preserve"> • состояние трудовых и природных ресурсов;</w:t>
      </w:r>
    </w:p>
    <w:p w14:paraId="385A44BC" w14:textId="77777777" w:rsidR="007436DF" w:rsidRDefault="00667502" w:rsidP="00E16440">
      <w:pPr>
        <w:pStyle w:val="afe"/>
        <w:tabs>
          <w:tab w:val="left" w:pos="0"/>
        </w:tabs>
        <w:ind w:firstLine="567"/>
        <w:rPr>
          <w:sz w:val="24"/>
          <w:szCs w:val="24"/>
        </w:rPr>
      </w:pPr>
      <w:r>
        <w:rPr>
          <w:sz w:val="24"/>
          <w:szCs w:val="24"/>
        </w:rPr>
        <w:t xml:space="preserve"> • создание благоприятных условий для предпринимательской деятельности;</w:t>
      </w:r>
    </w:p>
    <w:p w14:paraId="6CEC81E2" w14:textId="77777777" w:rsidR="00AE0532" w:rsidRDefault="00667502" w:rsidP="00E16440">
      <w:pPr>
        <w:pStyle w:val="afe"/>
        <w:tabs>
          <w:tab w:val="left" w:pos="0"/>
        </w:tabs>
        <w:ind w:firstLine="567"/>
        <w:rPr>
          <w:sz w:val="24"/>
          <w:szCs w:val="24"/>
        </w:rPr>
      </w:pPr>
      <w:r>
        <w:rPr>
          <w:sz w:val="24"/>
          <w:szCs w:val="24"/>
        </w:rPr>
        <w:t xml:space="preserve"> • рост благосостояния населения и другие.</w:t>
      </w:r>
    </w:p>
    <w:p w14:paraId="3055125A" w14:textId="271FA057" w:rsidR="007436DF" w:rsidRDefault="00667502" w:rsidP="00E16440">
      <w:pPr>
        <w:pStyle w:val="afe"/>
        <w:tabs>
          <w:tab w:val="left" w:pos="0"/>
        </w:tabs>
        <w:ind w:firstLine="567"/>
        <w:rPr>
          <w:sz w:val="24"/>
          <w:szCs w:val="24"/>
        </w:rPr>
      </w:pPr>
      <w:r>
        <w:rPr>
          <w:sz w:val="24"/>
          <w:szCs w:val="24"/>
        </w:rPr>
        <w:t>Прогноз содержит обоснование количественных показателей социально-экономического развити</w:t>
      </w:r>
      <w:bookmarkStart w:id="2" w:name="__DdeLink__14089_3971745307"/>
      <w:r>
        <w:rPr>
          <w:sz w:val="24"/>
          <w:szCs w:val="24"/>
        </w:rPr>
        <w:t>я</w:t>
      </w:r>
      <w:bookmarkEnd w:id="2"/>
      <w:r>
        <w:rPr>
          <w:sz w:val="24"/>
          <w:szCs w:val="24"/>
        </w:rPr>
        <w:t xml:space="preserve"> в прогнозируемом периоде и отражает возможности и степень выполнения целей и задач, поставленных перед органами местного самоуправления Быстринского </w:t>
      </w:r>
      <w:r w:rsidR="00972A54">
        <w:rPr>
          <w:sz w:val="24"/>
          <w:szCs w:val="24"/>
        </w:rPr>
        <w:t>округа</w:t>
      </w:r>
      <w:r>
        <w:rPr>
          <w:sz w:val="24"/>
          <w:szCs w:val="24"/>
        </w:rPr>
        <w:t xml:space="preserve"> (органы местного самоуправления) по социальному и экономическому развитию на планируемый финансовый год и плановый период, учитывает основные направления бюджетной и налоговой </w:t>
      </w:r>
      <w:r>
        <w:rPr>
          <w:sz w:val="24"/>
          <w:szCs w:val="24"/>
        </w:rPr>
        <w:lastRenderedPageBreak/>
        <w:t xml:space="preserve">политики на прогнозный период. Прогноз размещается на официальном сайте органов местного самоуправления Быстринского муниципального </w:t>
      </w:r>
      <w:r w:rsidR="005150B8">
        <w:rPr>
          <w:sz w:val="24"/>
          <w:szCs w:val="24"/>
        </w:rPr>
        <w:t>округа Камчатского края</w:t>
      </w:r>
      <w:r>
        <w:rPr>
          <w:sz w:val="24"/>
          <w:szCs w:val="24"/>
        </w:rPr>
        <w:t xml:space="preserve"> (далее - официальный сайт).</w:t>
      </w:r>
    </w:p>
    <w:p w14:paraId="4AADD3F2" w14:textId="77777777" w:rsidR="007436DF" w:rsidRDefault="007436DF" w:rsidP="00E16440">
      <w:pPr>
        <w:pStyle w:val="afe"/>
        <w:tabs>
          <w:tab w:val="left" w:pos="0"/>
        </w:tabs>
        <w:ind w:firstLine="567"/>
        <w:rPr>
          <w:sz w:val="24"/>
          <w:szCs w:val="24"/>
        </w:rPr>
      </w:pPr>
    </w:p>
    <w:p w14:paraId="09A8CF2C" w14:textId="14B94F3B" w:rsidR="007436DF" w:rsidRPr="006A4811" w:rsidRDefault="00667502" w:rsidP="00E16440">
      <w:pPr>
        <w:pStyle w:val="1"/>
        <w:ind w:left="0"/>
        <w:rPr>
          <w:sz w:val="24"/>
          <w:szCs w:val="18"/>
        </w:rPr>
      </w:pPr>
      <w:r w:rsidRPr="006A4811">
        <w:rPr>
          <w:sz w:val="24"/>
          <w:szCs w:val="18"/>
        </w:rPr>
        <w:t xml:space="preserve">I. Оценка достигнутого уровня социально-экономического развития Быстринского муниципального </w:t>
      </w:r>
      <w:r w:rsidR="00EF41AD">
        <w:rPr>
          <w:sz w:val="24"/>
          <w:szCs w:val="18"/>
        </w:rPr>
        <w:t>округа Камчатского края</w:t>
      </w:r>
    </w:p>
    <w:p w14:paraId="2C207FCF" w14:textId="77777777" w:rsidR="007436DF" w:rsidRDefault="007436DF" w:rsidP="00E16440">
      <w:pPr>
        <w:ind w:firstLine="510"/>
        <w:jc w:val="both"/>
        <w:rPr>
          <w:sz w:val="24"/>
          <w:szCs w:val="24"/>
        </w:rPr>
      </w:pPr>
    </w:p>
    <w:p w14:paraId="332815C3" w14:textId="77777777" w:rsidR="001A3A8A" w:rsidRDefault="00667502" w:rsidP="00E16440">
      <w:pPr>
        <w:ind w:firstLine="510"/>
        <w:jc w:val="both"/>
        <w:rPr>
          <w:sz w:val="24"/>
          <w:szCs w:val="24"/>
        </w:rPr>
      </w:pPr>
      <w:r>
        <w:rPr>
          <w:b/>
          <w:bCs/>
          <w:sz w:val="24"/>
          <w:szCs w:val="24"/>
        </w:rPr>
        <w:t>Общие сведения</w:t>
      </w:r>
      <w:r>
        <w:rPr>
          <w:sz w:val="24"/>
          <w:szCs w:val="24"/>
        </w:rPr>
        <w:t xml:space="preserve">: Быстринский </w:t>
      </w:r>
      <w:r w:rsidR="00EF41AD">
        <w:rPr>
          <w:sz w:val="24"/>
          <w:szCs w:val="24"/>
        </w:rPr>
        <w:t>округ (район)</w:t>
      </w:r>
      <w:r>
        <w:rPr>
          <w:sz w:val="24"/>
          <w:szCs w:val="24"/>
        </w:rPr>
        <w:t xml:space="preserve"> образован 10 января 1932 года и согласно части 10 статьи 5 Закона Камчатского края от 29.04.2008 № 46 «Об административно-территориальном устройстве Камчатского края», является административно-территориальной единицей Камчатского края, на территории которого расположены населенные пункты: село Эссо - административный центр Быстринского </w:t>
      </w:r>
      <w:r w:rsidR="008B151E">
        <w:rPr>
          <w:sz w:val="24"/>
          <w:szCs w:val="24"/>
        </w:rPr>
        <w:t>округа (опорно-населенный пункт)</w:t>
      </w:r>
      <w:r>
        <w:rPr>
          <w:sz w:val="24"/>
          <w:szCs w:val="24"/>
        </w:rPr>
        <w:t xml:space="preserve"> и село Анавгай. </w:t>
      </w:r>
    </w:p>
    <w:p w14:paraId="264E3DCA" w14:textId="2BEF3867" w:rsidR="001A3A8A" w:rsidRDefault="00AF11D6" w:rsidP="00E16440">
      <w:pPr>
        <w:ind w:firstLine="510"/>
        <w:jc w:val="both"/>
        <w:rPr>
          <w:sz w:val="24"/>
          <w:szCs w:val="24"/>
        </w:rPr>
      </w:pPr>
      <w:r>
        <w:rPr>
          <w:sz w:val="24"/>
          <w:szCs w:val="24"/>
        </w:rPr>
        <w:t xml:space="preserve">В соответствии с Законом Камчатского края </w:t>
      </w:r>
      <w:r w:rsidR="008F7083" w:rsidRPr="008F7083">
        <w:rPr>
          <w:sz w:val="24"/>
          <w:szCs w:val="24"/>
        </w:rPr>
        <w:t xml:space="preserve">от 23 апреля 2024 года </w:t>
      </w:r>
      <w:r w:rsidR="008F7083">
        <w:rPr>
          <w:sz w:val="24"/>
          <w:szCs w:val="24"/>
        </w:rPr>
        <w:t>№</w:t>
      </w:r>
      <w:r w:rsidR="008F7083" w:rsidRPr="008F7083">
        <w:rPr>
          <w:sz w:val="24"/>
          <w:szCs w:val="24"/>
        </w:rPr>
        <w:t xml:space="preserve"> 356</w:t>
      </w:r>
      <w:r w:rsidR="008F7083">
        <w:rPr>
          <w:sz w:val="24"/>
          <w:szCs w:val="24"/>
        </w:rPr>
        <w:t xml:space="preserve"> «</w:t>
      </w:r>
      <w:r w:rsidR="008F7083" w:rsidRPr="008F7083">
        <w:rPr>
          <w:sz w:val="24"/>
          <w:szCs w:val="24"/>
        </w:rPr>
        <w:t>О преобразовании поселений, входящих в состав Быстринского муниципального района, и создании вновь образованного муниципального образования</w:t>
      </w:r>
      <w:r w:rsidR="008F7083">
        <w:rPr>
          <w:sz w:val="24"/>
          <w:szCs w:val="24"/>
        </w:rPr>
        <w:t xml:space="preserve">» </w:t>
      </w:r>
      <w:r w:rsidR="00391D7C">
        <w:rPr>
          <w:sz w:val="24"/>
          <w:szCs w:val="24"/>
        </w:rPr>
        <w:t>Быстринский муниципальный район преобразован в Быстринский муниципальный округ Камчатского края.</w:t>
      </w:r>
    </w:p>
    <w:p w14:paraId="2164D93A" w14:textId="33E163BB" w:rsidR="001A3A8A" w:rsidRDefault="00303C13" w:rsidP="00E16440">
      <w:pPr>
        <w:ind w:firstLine="510"/>
        <w:jc w:val="both"/>
        <w:rPr>
          <w:sz w:val="24"/>
          <w:szCs w:val="24"/>
        </w:rPr>
      </w:pPr>
      <w:r>
        <w:rPr>
          <w:sz w:val="24"/>
          <w:szCs w:val="24"/>
        </w:rPr>
        <w:t>П</w:t>
      </w:r>
      <w:r w:rsidRPr="00303C13">
        <w:rPr>
          <w:sz w:val="24"/>
          <w:szCs w:val="24"/>
        </w:rPr>
        <w:t>редставительный орган муниципального образования - Дума Быстринского муниципального округа Камчатского края</w:t>
      </w:r>
      <w:r>
        <w:rPr>
          <w:sz w:val="24"/>
          <w:szCs w:val="24"/>
        </w:rPr>
        <w:t>.</w:t>
      </w:r>
      <w:r w:rsidR="00C244A9">
        <w:rPr>
          <w:sz w:val="24"/>
          <w:szCs w:val="24"/>
        </w:rPr>
        <w:t xml:space="preserve"> </w:t>
      </w:r>
      <w:r w:rsidR="00C244A9" w:rsidRPr="00C244A9">
        <w:rPr>
          <w:sz w:val="24"/>
          <w:szCs w:val="24"/>
        </w:rPr>
        <w:t>Председатель Думы</w:t>
      </w:r>
      <w:r w:rsidR="00C244A9">
        <w:rPr>
          <w:sz w:val="24"/>
          <w:szCs w:val="24"/>
        </w:rPr>
        <w:t xml:space="preserve"> – Буря Максим Сергеевич (и</w:t>
      </w:r>
      <w:r w:rsidR="00C244A9" w:rsidRPr="00C244A9">
        <w:rPr>
          <w:sz w:val="24"/>
          <w:szCs w:val="24"/>
        </w:rPr>
        <w:t>збран с 20.09.2024 по 19.09.2029. Способ избрания: по итогам конкурса</w:t>
      </w:r>
      <w:r w:rsidR="00C244A9">
        <w:rPr>
          <w:sz w:val="24"/>
          <w:szCs w:val="24"/>
        </w:rPr>
        <w:t>).</w:t>
      </w:r>
    </w:p>
    <w:p w14:paraId="0118A136" w14:textId="405080AD" w:rsidR="00303C13" w:rsidRDefault="00303C13" w:rsidP="00E16440">
      <w:pPr>
        <w:ind w:firstLine="510"/>
        <w:jc w:val="both"/>
        <w:rPr>
          <w:sz w:val="24"/>
          <w:szCs w:val="24"/>
        </w:rPr>
      </w:pPr>
      <w:r>
        <w:rPr>
          <w:sz w:val="24"/>
          <w:szCs w:val="24"/>
        </w:rPr>
        <w:t>Г</w:t>
      </w:r>
      <w:r w:rsidRPr="00303C13">
        <w:rPr>
          <w:sz w:val="24"/>
          <w:szCs w:val="24"/>
        </w:rPr>
        <w:t xml:space="preserve">лава муниципального образования - </w:t>
      </w:r>
      <w:r w:rsidR="00F22991">
        <w:rPr>
          <w:sz w:val="24"/>
          <w:szCs w:val="24"/>
        </w:rPr>
        <w:t>Г</w:t>
      </w:r>
      <w:r w:rsidRPr="00303C13">
        <w:rPr>
          <w:sz w:val="24"/>
          <w:szCs w:val="24"/>
        </w:rPr>
        <w:t>лава Быстринского муниципального округа Камчатского края</w:t>
      </w:r>
      <w:r w:rsidR="00F22991">
        <w:rPr>
          <w:sz w:val="24"/>
          <w:szCs w:val="24"/>
        </w:rPr>
        <w:t xml:space="preserve"> Адуканов Владимир Александрович (и</w:t>
      </w:r>
      <w:r w:rsidR="00F22991" w:rsidRPr="00F22991">
        <w:rPr>
          <w:sz w:val="24"/>
          <w:szCs w:val="24"/>
        </w:rPr>
        <w:t>збран с 17.12.2024 по 18.12.2029. Способ избрания: по итогам конкурса</w:t>
      </w:r>
      <w:r w:rsidR="00C244A9">
        <w:rPr>
          <w:sz w:val="24"/>
          <w:szCs w:val="24"/>
        </w:rPr>
        <w:t>).</w:t>
      </w:r>
    </w:p>
    <w:p w14:paraId="3C19A69E" w14:textId="7B162F52" w:rsidR="00303C13" w:rsidRDefault="00303C13" w:rsidP="00E16440">
      <w:pPr>
        <w:ind w:firstLine="510"/>
        <w:jc w:val="both"/>
        <w:rPr>
          <w:sz w:val="24"/>
          <w:szCs w:val="24"/>
        </w:rPr>
      </w:pPr>
      <w:r>
        <w:rPr>
          <w:sz w:val="24"/>
          <w:szCs w:val="24"/>
        </w:rPr>
        <w:t>М</w:t>
      </w:r>
      <w:r w:rsidRPr="00303C13">
        <w:rPr>
          <w:sz w:val="24"/>
          <w:szCs w:val="24"/>
        </w:rPr>
        <w:t>естная администрация (исполнительно-распорядительный орган муниципального образования) - администрация Быстринского муниципального округа Камчатского края</w:t>
      </w:r>
    </w:p>
    <w:p w14:paraId="61B2678D" w14:textId="0827800A" w:rsidR="007436DF" w:rsidRDefault="00667502" w:rsidP="00E16440">
      <w:pPr>
        <w:pStyle w:val="afe"/>
        <w:tabs>
          <w:tab w:val="left" w:pos="0"/>
        </w:tabs>
        <w:ind w:firstLine="567"/>
        <w:rPr>
          <w:sz w:val="24"/>
          <w:szCs w:val="24"/>
        </w:rPr>
      </w:pPr>
      <w:r>
        <w:rPr>
          <w:sz w:val="24"/>
          <w:szCs w:val="24"/>
        </w:rPr>
        <w:t xml:space="preserve">По данным Управления Федеральной службы государственной регистрации, кадастра и картографии по Камчатскому краю (далее - Камчатстат) площадь территории Быстринского </w:t>
      </w:r>
      <w:r w:rsidR="00B366EF">
        <w:rPr>
          <w:sz w:val="24"/>
          <w:szCs w:val="24"/>
        </w:rPr>
        <w:t>округа</w:t>
      </w:r>
      <w:r>
        <w:rPr>
          <w:sz w:val="24"/>
          <w:szCs w:val="24"/>
        </w:rPr>
        <w:t xml:space="preserve"> составляет 24187,8 кв. км. Расстояние от с.Эссо до </w:t>
      </w:r>
      <w:r w:rsidR="002435F5">
        <w:rPr>
          <w:sz w:val="24"/>
          <w:szCs w:val="24"/>
        </w:rPr>
        <w:t>г. Петропавловск</w:t>
      </w:r>
      <w:r>
        <w:rPr>
          <w:sz w:val="24"/>
          <w:szCs w:val="24"/>
        </w:rPr>
        <w:t xml:space="preserve">-Камчатский – 530 </w:t>
      </w:r>
      <w:proofErr w:type="gramStart"/>
      <w:r>
        <w:rPr>
          <w:sz w:val="24"/>
          <w:szCs w:val="24"/>
        </w:rPr>
        <w:t>км.</w:t>
      </w:r>
      <w:proofErr w:type="gramEnd"/>
      <w:r>
        <w:rPr>
          <w:sz w:val="24"/>
          <w:szCs w:val="24"/>
        </w:rPr>
        <w:t xml:space="preserve">, а расстояние от административного центра с. Эссо до населённого пункта с. Анавгай - 25 километров. Быстринский </w:t>
      </w:r>
      <w:r w:rsidR="00865B63">
        <w:rPr>
          <w:sz w:val="24"/>
          <w:szCs w:val="24"/>
        </w:rPr>
        <w:t>округ</w:t>
      </w:r>
      <w:r>
        <w:rPr>
          <w:sz w:val="24"/>
          <w:szCs w:val="24"/>
        </w:rPr>
        <w:t xml:space="preserve"> граничит с Тигильским </w:t>
      </w:r>
      <w:r w:rsidR="007F7AD1">
        <w:rPr>
          <w:sz w:val="24"/>
          <w:szCs w:val="24"/>
        </w:rPr>
        <w:t>район</w:t>
      </w:r>
      <w:r>
        <w:rPr>
          <w:sz w:val="24"/>
          <w:szCs w:val="24"/>
        </w:rPr>
        <w:t>ом на северо-западе и западе, с Усть-Камчатским</w:t>
      </w:r>
      <w:r w:rsidR="00711242">
        <w:rPr>
          <w:sz w:val="24"/>
          <w:szCs w:val="24"/>
        </w:rPr>
        <w:t xml:space="preserve"> округом</w:t>
      </w:r>
      <w:r>
        <w:rPr>
          <w:sz w:val="24"/>
          <w:szCs w:val="24"/>
        </w:rPr>
        <w:t xml:space="preserve"> — на северо-востоке, с Мильковским </w:t>
      </w:r>
      <w:r w:rsidR="00711242">
        <w:rPr>
          <w:sz w:val="24"/>
          <w:szCs w:val="24"/>
        </w:rPr>
        <w:t>округом</w:t>
      </w:r>
      <w:r>
        <w:rPr>
          <w:sz w:val="24"/>
          <w:szCs w:val="24"/>
        </w:rPr>
        <w:t xml:space="preserve">— на востоке и юго-востоке, с Соболевским </w:t>
      </w:r>
      <w:r w:rsidR="00711242">
        <w:rPr>
          <w:sz w:val="24"/>
          <w:szCs w:val="24"/>
        </w:rPr>
        <w:t xml:space="preserve">районом </w:t>
      </w:r>
      <w:r>
        <w:rPr>
          <w:sz w:val="24"/>
          <w:szCs w:val="24"/>
        </w:rPr>
        <w:t xml:space="preserve">на юге. </w:t>
      </w:r>
    </w:p>
    <w:p w14:paraId="143B87A2" w14:textId="083B1001" w:rsidR="007436DF" w:rsidRDefault="00711242" w:rsidP="00E16440">
      <w:pPr>
        <w:pStyle w:val="afe"/>
        <w:tabs>
          <w:tab w:val="left" w:pos="0"/>
        </w:tabs>
        <w:ind w:firstLine="567"/>
        <w:rPr>
          <w:sz w:val="24"/>
          <w:szCs w:val="24"/>
        </w:rPr>
      </w:pPr>
      <w:r>
        <w:rPr>
          <w:sz w:val="24"/>
          <w:szCs w:val="24"/>
        </w:rPr>
        <w:t>Округ</w:t>
      </w:r>
      <w:r w:rsidR="00667502">
        <w:rPr>
          <w:sz w:val="24"/>
          <w:szCs w:val="24"/>
        </w:rPr>
        <w:t xml:space="preserve"> богат медью, никелем, серебром, золотом, ртутью и др. Преимуществом </w:t>
      </w:r>
      <w:r>
        <w:rPr>
          <w:sz w:val="24"/>
          <w:szCs w:val="24"/>
        </w:rPr>
        <w:t>округа</w:t>
      </w:r>
      <w:r w:rsidR="00667502">
        <w:rPr>
          <w:sz w:val="24"/>
          <w:szCs w:val="24"/>
        </w:rPr>
        <w:t xml:space="preserve"> является наличие большого количества термальных источников. Для теплофикации населения в Быстринском </w:t>
      </w:r>
      <w:r w:rsidR="001851EC">
        <w:rPr>
          <w:sz w:val="24"/>
          <w:szCs w:val="24"/>
        </w:rPr>
        <w:t>округе</w:t>
      </w:r>
      <w:r w:rsidR="00667502">
        <w:rPr>
          <w:sz w:val="24"/>
          <w:szCs w:val="24"/>
        </w:rPr>
        <w:t xml:space="preserve"> используются природные термальные воды Эссовского и Анавгайского </w:t>
      </w:r>
      <w:r w:rsidR="001F115C">
        <w:rPr>
          <w:sz w:val="24"/>
          <w:szCs w:val="24"/>
        </w:rPr>
        <w:t>месторождений.</w:t>
      </w:r>
    </w:p>
    <w:p w14:paraId="411FC07E" w14:textId="7F209BEF" w:rsidR="00353A0D" w:rsidRDefault="00667502" w:rsidP="00E16440">
      <w:pPr>
        <w:pStyle w:val="afe"/>
        <w:tabs>
          <w:tab w:val="left" w:pos="0"/>
        </w:tabs>
        <w:ind w:firstLine="567"/>
        <w:rPr>
          <w:sz w:val="24"/>
          <w:szCs w:val="24"/>
        </w:rPr>
      </w:pPr>
      <w:r>
        <w:rPr>
          <w:sz w:val="24"/>
          <w:szCs w:val="24"/>
        </w:rPr>
        <w:t xml:space="preserve">В 1995 году на территории </w:t>
      </w:r>
      <w:r w:rsidR="00225341">
        <w:rPr>
          <w:sz w:val="24"/>
          <w:szCs w:val="24"/>
        </w:rPr>
        <w:t>округа</w:t>
      </w:r>
      <w:r>
        <w:rPr>
          <w:sz w:val="24"/>
          <w:szCs w:val="24"/>
        </w:rPr>
        <w:t xml:space="preserve"> создан природный парк «Быстринский». В 1996 году ЮНЕСКО присвоило парку звание всемирной ценности и занесло в Список Всемирного культурного и природного наследия. </w:t>
      </w:r>
    </w:p>
    <w:p w14:paraId="54F61E3D" w14:textId="77777777" w:rsidR="005D3D25" w:rsidRPr="00F73718" w:rsidRDefault="00C2323F" w:rsidP="00E16440">
      <w:pPr>
        <w:pStyle w:val="afe"/>
        <w:tabs>
          <w:tab w:val="left" w:pos="0"/>
        </w:tabs>
        <w:ind w:firstLine="567"/>
        <w:rPr>
          <w:sz w:val="24"/>
          <w:szCs w:val="24"/>
        </w:rPr>
      </w:pPr>
      <w:bookmarkStart w:id="3" w:name="_Hlk213743765"/>
      <w:r w:rsidRPr="00F73718">
        <w:rPr>
          <w:sz w:val="24"/>
          <w:szCs w:val="24"/>
        </w:rPr>
        <w:t xml:space="preserve">Численность населения муниципального </w:t>
      </w:r>
      <w:r w:rsidR="00225341" w:rsidRPr="00F73718">
        <w:rPr>
          <w:sz w:val="24"/>
          <w:szCs w:val="24"/>
        </w:rPr>
        <w:t>образования</w:t>
      </w:r>
      <w:r w:rsidRPr="00F73718">
        <w:rPr>
          <w:sz w:val="24"/>
          <w:szCs w:val="24"/>
        </w:rPr>
        <w:t xml:space="preserve"> на </w:t>
      </w:r>
      <w:r w:rsidR="00225341" w:rsidRPr="00F73718">
        <w:rPr>
          <w:sz w:val="24"/>
          <w:szCs w:val="24"/>
        </w:rPr>
        <w:t>начало 2025</w:t>
      </w:r>
      <w:r w:rsidRPr="00F73718">
        <w:rPr>
          <w:sz w:val="24"/>
          <w:szCs w:val="24"/>
        </w:rPr>
        <w:t xml:space="preserve"> года составила 23</w:t>
      </w:r>
      <w:r w:rsidR="00225341" w:rsidRPr="00F73718">
        <w:rPr>
          <w:sz w:val="24"/>
          <w:szCs w:val="24"/>
        </w:rPr>
        <w:t>13</w:t>
      </w:r>
      <w:r w:rsidRPr="00F73718">
        <w:rPr>
          <w:sz w:val="24"/>
          <w:szCs w:val="24"/>
        </w:rPr>
        <w:t xml:space="preserve"> человек. За счет естественной убыли численность населения района уменьшилась на 3 человека (в расчете на 1000 человек населения – «минус» 1,3), за счет миграционного оттока - на 28 человек (в расчете на 1000 человек населения – «минус» 11,6). </w:t>
      </w:r>
    </w:p>
    <w:bookmarkEnd w:id="3"/>
    <w:p w14:paraId="012D309F" w14:textId="77777777" w:rsidR="005D3D25" w:rsidRPr="00F73718" w:rsidRDefault="00C25AEB" w:rsidP="00E16440">
      <w:pPr>
        <w:pStyle w:val="afe"/>
        <w:tabs>
          <w:tab w:val="left" w:pos="0"/>
        </w:tabs>
        <w:ind w:firstLine="567"/>
        <w:rPr>
          <w:sz w:val="24"/>
          <w:szCs w:val="24"/>
        </w:rPr>
      </w:pPr>
      <w:r w:rsidRPr="00F73718">
        <w:rPr>
          <w:sz w:val="24"/>
          <w:szCs w:val="24"/>
        </w:rPr>
        <w:t xml:space="preserve">В органах государственной службы занятости на конец 2024 года состояло на учете 4 незанятых трудовой деятельностью гражданина, из них 3 человека имели статус безработного (в 3,3 раза меньше, чем годом ранее). </w:t>
      </w:r>
    </w:p>
    <w:p w14:paraId="7E52452E" w14:textId="77777777" w:rsidR="005D3D25" w:rsidRPr="00F73718" w:rsidRDefault="00C25AEB" w:rsidP="00E16440">
      <w:pPr>
        <w:pStyle w:val="afe"/>
        <w:tabs>
          <w:tab w:val="left" w:pos="0"/>
        </w:tabs>
        <w:ind w:firstLine="567"/>
        <w:rPr>
          <w:sz w:val="24"/>
          <w:szCs w:val="24"/>
        </w:rPr>
      </w:pPr>
      <w:r w:rsidRPr="00F73718">
        <w:rPr>
          <w:sz w:val="24"/>
          <w:szCs w:val="24"/>
        </w:rPr>
        <w:t xml:space="preserve">Среднемесячная номинальная начисленная заработная плата работников организаций составила 125753,8 рубля (в среднем по Камчатскому краю – 132709,9 рубля). </w:t>
      </w:r>
    </w:p>
    <w:p w14:paraId="7609ACAB" w14:textId="77777777" w:rsidR="005D3D25" w:rsidRPr="00F73718" w:rsidRDefault="00C25AEB" w:rsidP="00E16440">
      <w:pPr>
        <w:pStyle w:val="afe"/>
        <w:tabs>
          <w:tab w:val="left" w:pos="0"/>
        </w:tabs>
        <w:ind w:firstLine="567"/>
        <w:rPr>
          <w:sz w:val="24"/>
          <w:szCs w:val="24"/>
        </w:rPr>
      </w:pPr>
      <w:r w:rsidRPr="00F73718">
        <w:rPr>
          <w:sz w:val="24"/>
          <w:szCs w:val="24"/>
        </w:rPr>
        <w:t xml:space="preserve">На конец 2024 года численность пенсионеров составила 807 человек (в расчете на 1000 человек населения – 349 человек). Средний размер назначенной месячной пенсии сложился в размере 32830,8 рубля. </w:t>
      </w:r>
    </w:p>
    <w:p w14:paraId="67794C16" w14:textId="7A12B2EB" w:rsidR="00A61382" w:rsidRDefault="00C25AEB" w:rsidP="00E16440">
      <w:pPr>
        <w:pStyle w:val="afe"/>
        <w:tabs>
          <w:tab w:val="left" w:pos="0"/>
        </w:tabs>
        <w:ind w:firstLine="567"/>
        <w:rPr>
          <w:sz w:val="24"/>
          <w:szCs w:val="24"/>
        </w:rPr>
      </w:pPr>
      <w:r w:rsidRPr="00F73718">
        <w:rPr>
          <w:sz w:val="24"/>
          <w:szCs w:val="24"/>
        </w:rPr>
        <w:t>Общая посевная площадь</w:t>
      </w:r>
      <w:r w:rsidRPr="00C25AEB">
        <w:rPr>
          <w:sz w:val="24"/>
          <w:szCs w:val="24"/>
        </w:rPr>
        <w:t xml:space="preserve"> сельскохозяйственных культур </w:t>
      </w:r>
      <w:r w:rsidR="002F6419">
        <w:rPr>
          <w:sz w:val="24"/>
          <w:szCs w:val="24"/>
        </w:rPr>
        <w:t xml:space="preserve">за 2024 год </w:t>
      </w:r>
      <w:r w:rsidRPr="00C25AEB">
        <w:rPr>
          <w:sz w:val="24"/>
          <w:szCs w:val="24"/>
        </w:rPr>
        <w:t xml:space="preserve">(в хозяйствах всех категорий) составила 262 гектара, из них 19 гектаров заняты под картофель, 5 гектаров – под </w:t>
      </w:r>
      <w:r w:rsidRPr="00C25AEB">
        <w:rPr>
          <w:sz w:val="24"/>
          <w:szCs w:val="24"/>
        </w:rPr>
        <w:lastRenderedPageBreak/>
        <w:t xml:space="preserve">овощи. Урожайность картофеля </w:t>
      </w:r>
      <w:r w:rsidR="002F6419">
        <w:rPr>
          <w:sz w:val="24"/>
          <w:szCs w:val="24"/>
        </w:rPr>
        <w:t xml:space="preserve">за 2024 год </w:t>
      </w:r>
      <w:r w:rsidRPr="00C25AEB">
        <w:rPr>
          <w:sz w:val="24"/>
          <w:szCs w:val="24"/>
        </w:rPr>
        <w:t xml:space="preserve">составила 187 центнеров с 1 гектара, овощей – 227 центнеров с 1 гектара. </w:t>
      </w:r>
    </w:p>
    <w:p w14:paraId="518707D7" w14:textId="5EB846CE" w:rsidR="005D3D25" w:rsidRDefault="00C25AEB" w:rsidP="00E16440">
      <w:pPr>
        <w:pStyle w:val="afe"/>
        <w:tabs>
          <w:tab w:val="left" w:pos="0"/>
        </w:tabs>
        <w:ind w:firstLine="567"/>
        <w:rPr>
          <w:sz w:val="24"/>
          <w:szCs w:val="24"/>
        </w:rPr>
      </w:pPr>
      <w:r w:rsidRPr="00C25AEB">
        <w:rPr>
          <w:sz w:val="24"/>
          <w:szCs w:val="24"/>
        </w:rPr>
        <w:t xml:space="preserve">Оборот розничной торговли </w:t>
      </w:r>
      <w:r w:rsidR="002F6419">
        <w:rPr>
          <w:sz w:val="24"/>
          <w:szCs w:val="24"/>
        </w:rPr>
        <w:t xml:space="preserve">за 2024 год </w:t>
      </w:r>
      <w:r w:rsidRPr="00C25AEB">
        <w:rPr>
          <w:sz w:val="24"/>
          <w:szCs w:val="24"/>
        </w:rPr>
        <w:t xml:space="preserve">(без субъектов малого предпринимательства) в расчете на душу населения сложился в размере 454,9 рубля. </w:t>
      </w:r>
    </w:p>
    <w:p w14:paraId="184875F3" w14:textId="77777777" w:rsidR="005D3D25" w:rsidRDefault="007B4871" w:rsidP="00E16440">
      <w:pPr>
        <w:pStyle w:val="afe"/>
        <w:tabs>
          <w:tab w:val="left" w:pos="0"/>
        </w:tabs>
        <w:ind w:firstLine="567"/>
        <w:rPr>
          <w:sz w:val="24"/>
          <w:szCs w:val="24"/>
        </w:rPr>
      </w:pPr>
      <w:r>
        <w:rPr>
          <w:sz w:val="24"/>
          <w:szCs w:val="24"/>
        </w:rPr>
        <w:t>Объём платных услуг населению по</w:t>
      </w:r>
      <w:r w:rsidR="00740CF1">
        <w:rPr>
          <w:sz w:val="24"/>
          <w:szCs w:val="24"/>
        </w:rPr>
        <w:t xml:space="preserve"> </w:t>
      </w:r>
      <w:r>
        <w:rPr>
          <w:sz w:val="24"/>
          <w:szCs w:val="24"/>
        </w:rPr>
        <w:t xml:space="preserve">состоянию на 01.09.2025 г - </w:t>
      </w:r>
      <w:r w:rsidRPr="007B4871">
        <w:rPr>
          <w:sz w:val="24"/>
          <w:szCs w:val="24"/>
        </w:rPr>
        <w:t>2,7</w:t>
      </w:r>
      <w:r>
        <w:rPr>
          <w:sz w:val="24"/>
          <w:szCs w:val="24"/>
        </w:rPr>
        <w:t xml:space="preserve"> </w:t>
      </w:r>
      <w:proofErr w:type="gramStart"/>
      <w:r w:rsidR="007F0F37">
        <w:rPr>
          <w:sz w:val="24"/>
          <w:szCs w:val="24"/>
        </w:rPr>
        <w:t>млн.</w:t>
      </w:r>
      <w:proofErr w:type="gramEnd"/>
      <w:r w:rsidR="007F0F37">
        <w:rPr>
          <w:sz w:val="24"/>
          <w:szCs w:val="24"/>
        </w:rPr>
        <w:t xml:space="preserve"> рублей</w:t>
      </w:r>
      <w:r>
        <w:rPr>
          <w:sz w:val="24"/>
          <w:szCs w:val="24"/>
        </w:rPr>
        <w:t xml:space="preserve">, что составляет </w:t>
      </w:r>
      <w:r w:rsidRPr="007B4871">
        <w:rPr>
          <w:sz w:val="24"/>
          <w:szCs w:val="24"/>
        </w:rPr>
        <w:t>94,1</w:t>
      </w:r>
      <w:r>
        <w:rPr>
          <w:sz w:val="24"/>
          <w:szCs w:val="24"/>
        </w:rPr>
        <w:t>%</w:t>
      </w:r>
      <w:r w:rsidRPr="007B4871">
        <w:t xml:space="preserve"> </w:t>
      </w:r>
      <w:r w:rsidRPr="007B4871">
        <w:rPr>
          <w:sz w:val="24"/>
          <w:szCs w:val="24"/>
        </w:rPr>
        <w:t xml:space="preserve">к январю – </w:t>
      </w:r>
      <w:r w:rsidR="00740CF1" w:rsidRPr="007B4871">
        <w:rPr>
          <w:sz w:val="24"/>
          <w:szCs w:val="24"/>
        </w:rPr>
        <w:t>сентябрю 2024</w:t>
      </w:r>
      <w:r w:rsidRPr="007B4871">
        <w:rPr>
          <w:sz w:val="24"/>
          <w:szCs w:val="24"/>
        </w:rPr>
        <w:t xml:space="preserve"> г.</w:t>
      </w:r>
      <w:r w:rsidR="00740CF1">
        <w:rPr>
          <w:sz w:val="24"/>
          <w:szCs w:val="24"/>
        </w:rPr>
        <w:t xml:space="preserve"> </w:t>
      </w:r>
    </w:p>
    <w:p w14:paraId="1349857B" w14:textId="77777777" w:rsidR="005D3D25" w:rsidRDefault="00740CF1" w:rsidP="00E16440">
      <w:pPr>
        <w:pStyle w:val="afe"/>
        <w:tabs>
          <w:tab w:val="left" w:pos="0"/>
        </w:tabs>
        <w:ind w:firstLine="567"/>
        <w:rPr>
          <w:sz w:val="24"/>
          <w:szCs w:val="24"/>
        </w:rPr>
      </w:pPr>
      <w:r w:rsidRPr="00740CF1">
        <w:rPr>
          <w:sz w:val="24"/>
          <w:szCs w:val="24"/>
        </w:rPr>
        <w:t>Среднесписочная численность работников</w:t>
      </w:r>
      <w:r>
        <w:rPr>
          <w:sz w:val="24"/>
          <w:szCs w:val="24"/>
        </w:rPr>
        <w:t xml:space="preserve">, по состоянию на 01.09.2025 г. - </w:t>
      </w:r>
      <w:r w:rsidRPr="00740CF1">
        <w:rPr>
          <w:sz w:val="24"/>
          <w:szCs w:val="24"/>
        </w:rPr>
        <w:t>1</w:t>
      </w:r>
      <w:r>
        <w:rPr>
          <w:sz w:val="24"/>
          <w:szCs w:val="24"/>
        </w:rPr>
        <w:t> </w:t>
      </w:r>
      <w:r w:rsidRPr="00740CF1">
        <w:rPr>
          <w:sz w:val="24"/>
          <w:szCs w:val="24"/>
        </w:rPr>
        <w:t>107</w:t>
      </w:r>
      <w:r>
        <w:rPr>
          <w:sz w:val="24"/>
          <w:szCs w:val="24"/>
        </w:rPr>
        <w:t xml:space="preserve"> чел.</w:t>
      </w:r>
    </w:p>
    <w:p w14:paraId="3D1089C8" w14:textId="77777777" w:rsidR="005D3D25" w:rsidRDefault="00740CF1" w:rsidP="00E16440">
      <w:pPr>
        <w:pStyle w:val="afe"/>
        <w:tabs>
          <w:tab w:val="left" w:pos="0"/>
        </w:tabs>
        <w:ind w:firstLine="567"/>
        <w:rPr>
          <w:sz w:val="28"/>
        </w:rPr>
      </w:pPr>
      <w:r w:rsidRPr="00740CF1">
        <w:rPr>
          <w:sz w:val="24"/>
          <w:szCs w:val="24"/>
        </w:rPr>
        <w:t>Среднемесячная номинальная начисленная заработная плата (без выплат социального характера)</w:t>
      </w:r>
      <w:r>
        <w:rPr>
          <w:sz w:val="24"/>
          <w:szCs w:val="24"/>
        </w:rPr>
        <w:t>, по состоянию на 01.0</w:t>
      </w:r>
      <w:r w:rsidR="007F0F37">
        <w:rPr>
          <w:sz w:val="24"/>
          <w:szCs w:val="24"/>
        </w:rPr>
        <w:t>8</w:t>
      </w:r>
      <w:r>
        <w:rPr>
          <w:sz w:val="24"/>
          <w:szCs w:val="24"/>
        </w:rPr>
        <w:t xml:space="preserve">.2025 г. - </w:t>
      </w:r>
      <w:r w:rsidR="007F0F37" w:rsidRPr="007F0F37">
        <w:rPr>
          <w:sz w:val="24"/>
          <w:szCs w:val="24"/>
        </w:rPr>
        <w:t>147197,4</w:t>
      </w:r>
      <w:r w:rsidR="007F0F37">
        <w:rPr>
          <w:sz w:val="24"/>
          <w:szCs w:val="24"/>
        </w:rPr>
        <w:t xml:space="preserve"> рублей, что составляет </w:t>
      </w:r>
      <w:r w:rsidR="007F0F37" w:rsidRPr="007F0F37">
        <w:rPr>
          <w:sz w:val="24"/>
          <w:szCs w:val="24"/>
        </w:rPr>
        <w:t>120,5</w:t>
      </w:r>
      <w:r w:rsidR="007F0F37">
        <w:rPr>
          <w:sz w:val="24"/>
          <w:szCs w:val="24"/>
        </w:rPr>
        <w:t>% к январю-августу 2024 г.</w:t>
      </w:r>
      <w:r w:rsidR="007F0F37" w:rsidRPr="007F0F37">
        <w:rPr>
          <w:sz w:val="28"/>
        </w:rPr>
        <w:t xml:space="preserve"> </w:t>
      </w:r>
    </w:p>
    <w:p w14:paraId="6533A481" w14:textId="49F8ED27" w:rsidR="001A55AD" w:rsidRDefault="007F0F37" w:rsidP="00E16440">
      <w:pPr>
        <w:pStyle w:val="afe"/>
        <w:tabs>
          <w:tab w:val="left" w:pos="0"/>
        </w:tabs>
        <w:ind w:firstLine="567"/>
        <w:rPr>
          <w:sz w:val="24"/>
          <w:szCs w:val="24"/>
        </w:rPr>
      </w:pPr>
      <w:r w:rsidRPr="007F0F37">
        <w:rPr>
          <w:sz w:val="24"/>
          <w:szCs w:val="24"/>
        </w:rPr>
        <w:t>Потребность работодателей в работниках, заявленная в государственные учреждения службы занятости населения</w:t>
      </w:r>
      <w:r w:rsidR="005D3D25">
        <w:rPr>
          <w:sz w:val="24"/>
          <w:szCs w:val="24"/>
        </w:rPr>
        <w:t xml:space="preserve"> </w:t>
      </w:r>
      <w:r w:rsidR="00791BAA">
        <w:rPr>
          <w:sz w:val="24"/>
          <w:szCs w:val="24"/>
        </w:rPr>
        <w:t>в сентябре,</w:t>
      </w:r>
      <w:r w:rsidR="005D3D25">
        <w:rPr>
          <w:sz w:val="24"/>
          <w:szCs w:val="24"/>
        </w:rPr>
        <w:t xml:space="preserve"> составила </w:t>
      </w:r>
      <w:r w:rsidR="00791BAA" w:rsidRPr="00791BAA">
        <w:rPr>
          <w:sz w:val="24"/>
          <w:szCs w:val="24"/>
        </w:rPr>
        <w:t>43</w:t>
      </w:r>
      <w:r w:rsidR="00791BAA">
        <w:rPr>
          <w:sz w:val="24"/>
          <w:szCs w:val="24"/>
        </w:rPr>
        <w:t xml:space="preserve"> человека. </w:t>
      </w:r>
      <w:r w:rsidR="00791BAA" w:rsidRPr="00791BAA">
        <w:rPr>
          <w:sz w:val="24"/>
          <w:szCs w:val="24"/>
        </w:rPr>
        <w:t>Нагрузка незанятого трудовой деятельностью населения на 100 заявленных вакансий</w:t>
      </w:r>
      <w:r w:rsidR="00791BAA">
        <w:rPr>
          <w:sz w:val="24"/>
          <w:szCs w:val="24"/>
        </w:rPr>
        <w:t xml:space="preserve"> - </w:t>
      </w:r>
      <w:r w:rsidR="00791BAA" w:rsidRPr="00791BAA">
        <w:rPr>
          <w:sz w:val="24"/>
          <w:szCs w:val="24"/>
        </w:rPr>
        <w:t>4,7</w:t>
      </w:r>
      <w:r w:rsidR="00791BAA">
        <w:rPr>
          <w:sz w:val="24"/>
          <w:szCs w:val="24"/>
        </w:rPr>
        <w:t xml:space="preserve"> человек.</w:t>
      </w:r>
    </w:p>
    <w:p w14:paraId="40E5BC6C" w14:textId="7FD50485" w:rsidR="001A55AD" w:rsidRDefault="009F2EA4" w:rsidP="00E16440">
      <w:pPr>
        <w:pStyle w:val="afe"/>
        <w:tabs>
          <w:tab w:val="left" w:pos="0"/>
        </w:tabs>
        <w:ind w:firstLine="567"/>
        <w:rPr>
          <w:sz w:val="24"/>
          <w:szCs w:val="24"/>
        </w:rPr>
      </w:pPr>
      <w:r w:rsidRPr="009F2EA4">
        <w:rPr>
          <w:sz w:val="24"/>
          <w:szCs w:val="24"/>
        </w:rPr>
        <w:t>Численность граждан, пользующихся социальной поддержкой по оплате жилищно-коммунальных услуг</w:t>
      </w:r>
      <w:r w:rsidR="003D3B82">
        <w:rPr>
          <w:sz w:val="24"/>
          <w:szCs w:val="24"/>
        </w:rPr>
        <w:t xml:space="preserve"> </w:t>
      </w:r>
      <w:r w:rsidR="003D3B82" w:rsidRPr="003D3B82">
        <w:rPr>
          <w:sz w:val="24"/>
          <w:szCs w:val="24"/>
        </w:rPr>
        <w:t xml:space="preserve">за I полугодие 2025 </w:t>
      </w:r>
      <w:r w:rsidR="003437E5" w:rsidRPr="003D3B82">
        <w:rPr>
          <w:sz w:val="24"/>
          <w:szCs w:val="24"/>
        </w:rPr>
        <w:t xml:space="preserve">года </w:t>
      </w:r>
      <w:r w:rsidR="003437E5">
        <w:rPr>
          <w:sz w:val="24"/>
          <w:szCs w:val="24"/>
        </w:rPr>
        <w:t>-</w:t>
      </w:r>
      <w:r w:rsidR="003D3B82">
        <w:rPr>
          <w:sz w:val="24"/>
          <w:szCs w:val="24"/>
        </w:rPr>
        <w:t xml:space="preserve"> </w:t>
      </w:r>
      <w:r w:rsidR="004364C2" w:rsidRPr="003D3B82">
        <w:rPr>
          <w:sz w:val="24"/>
          <w:szCs w:val="24"/>
        </w:rPr>
        <w:t>726</w:t>
      </w:r>
      <w:r w:rsidR="004364C2">
        <w:rPr>
          <w:sz w:val="24"/>
          <w:szCs w:val="24"/>
        </w:rPr>
        <w:t xml:space="preserve"> человек</w:t>
      </w:r>
      <w:r w:rsidR="003D3B82">
        <w:rPr>
          <w:sz w:val="24"/>
          <w:szCs w:val="24"/>
        </w:rPr>
        <w:t xml:space="preserve">, </w:t>
      </w:r>
      <w:r w:rsidR="003D3B82" w:rsidRPr="003D3B82">
        <w:rPr>
          <w:sz w:val="24"/>
          <w:szCs w:val="24"/>
        </w:rPr>
        <w:t>из них носители социальной поддержки по оплате жилищно-коммунальных услуг</w:t>
      </w:r>
      <w:r w:rsidR="003D3B82">
        <w:rPr>
          <w:sz w:val="24"/>
          <w:szCs w:val="24"/>
        </w:rPr>
        <w:t xml:space="preserve"> </w:t>
      </w:r>
      <w:r w:rsidR="003437E5">
        <w:rPr>
          <w:sz w:val="24"/>
          <w:szCs w:val="24"/>
        </w:rPr>
        <w:t>–</w:t>
      </w:r>
      <w:r w:rsidR="003D3B82">
        <w:rPr>
          <w:sz w:val="24"/>
          <w:szCs w:val="24"/>
        </w:rPr>
        <w:t xml:space="preserve"> </w:t>
      </w:r>
      <w:r w:rsidR="003437E5" w:rsidRPr="003437E5">
        <w:rPr>
          <w:sz w:val="24"/>
          <w:szCs w:val="24"/>
        </w:rPr>
        <w:t>582</w:t>
      </w:r>
      <w:r w:rsidR="003437E5">
        <w:rPr>
          <w:sz w:val="24"/>
          <w:szCs w:val="24"/>
        </w:rPr>
        <w:t xml:space="preserve"> человек. </w:t>
      </w:r>
      <w:r w:rsidR="003437E5" w:rsidRPr="003437E5">
        <w:rPr>
          <w:sz w:val="24"/>
          <w:szCs w:val="24"/>
        </w:rPr>
        <w:t>Объѐм средств, предусмотренных на предоставление социальной поддержки по оплате ЖКУ</w:t>
      </w:r>
      <w:r w:rsidR="004364C2">
        <w:rPr>
          <w:sz w:val="24"/>
          <w:szCs w:val="24"/>
        </w:rPr>
        <w:t xml:space="preserve"> </w:t>
      </w:r>
      <w:r w:rsidR="003437E5" w:rsidRPr="003437E5">
        <w:rPr>
          <w:sz w:val="24"/>
          <w:szCs w:val="24"/>
        </w:rPr>
        <w:t>за I полугодие 2025 года</w:t>
      </w:r>
      <w:r w:rsidR="003437E5">
        <w:rPr>
          <w:sz w:val="24"/>
          <w:szCs w:val="24"/>
        </w:rPr>
        <w:t xml:space="preserve"> - </w:t>
      </w:r>
      <w:r w:rsidR="003437E5" w:rsidRPr="003437E5">
        <w:rPr>
          <w:sz w:val="24"/>
          <w:szCs w:val="24"/>
        </w:rPr>
        <w:t>5 674,6</w:t>
      </w:r>
      <w:r w:rsidR="004364C2" w:rsidRPr="004364C2">
        <w:t xml:space="preserve"> </w:t>
      </w:r>
      <w:r w:rsidR="004364C2" w:rsidRPr="004364C2">
        <w:rPr>
          <w:sz w:val="24"/>
          <w:szCs w:val="24"/>
        </w:rPr>
        <w:t>тыс. рублей</w:t>
      </w:r>
      <w:r w:rsidR="004364C2">
        <w:rPr>
          <w:sz w:val="24"/>
          <w:szCs w:val="24"/>
        </w:rPr>
        <w:t xml:space="preserve">. </w:t>
      </w:r>
      <w:r w:rsidR="004364C2" w:rsidRPr="004364C2">
        <w:rPr>
          <w:sz w:val="24"/>
          <w:szCs w:val="24"/>
        </w:rPr>
        <w:t>Среднемесячный размер социальной поддержки на одного пользователя</w:t>
      </w:r>
      <w:r w:rsidR="004364C2">
        <w:rPr>
          <w:sz w:val="24"/>
          <w:szCs w:val="24"/>
        </w:rPr>
        <w:t xml:space="preserve"> - </w:t>
      </w:r>
      <w:r w:rsidR="004364C2" w:rsidRPr="004364C2">
        <w:rPr>
          <w:sz w:val="24"/>
          <w:szCs w:val="24"/>
        </w:rPr>
        <w:t>1 302,7</w:t>
      </w:r>
      <w:r w:rsidR="004364C2">
        <w:rPr>
          <w:sz w:val="24"/>
          <w:szCs w:val="24"/>
        </w:rPr>
        <w:t xml:space="preserve"> рублей.</w:t>
      </w:r>
    </w:p>
    <w:p w14:paraId="11947779" w14:textId="250BB61B" w:rsidR="00C2323F" w:rsidRDefault="00667502" w:rsidP="00E16440">
      <w:pPr>
        <w:pStyle w:val="afe"/>
        <w:tabs>
          <w:tab w:val="left" w:pos="0"/>
        </w:tabs>
        <w:ind w:firstLine="567"/>
        <w:rPr>
          <w:sz w:val="24"/>
          <w:szCs w:val="24"/>
        </w:rPr>
      </w:pPr>
      <w:r w:rsidRPr="00CB1D1D">
        <w:rPr>
          <w:sz w:val="24"/>
          <w:szCs w:val="24"/>
        </w:rPr>
        <w:t xml:space="preserve">Показатели достигнутого уровня социально-экономического развития Быстринского </w:t>
      </w:r>
      <w:r w:rsidR="007B7885">
        <w:rPr>
          <w:sz w:val="24"/>
          <w:szCs w:val="24"/>
        </w:rPr>
        <w:t>округа</w:t>
      </w:r>
      <w:r>
        <w:rPr>
          <w:sz w:val="24"/>
          <w:szCs w:val="24"/>
        </w:rPr>
        <w:t xml:space="preserve"> и его оценка базируются на результатах мониторинга эффективности деятельности органов местного самоуправления городских </w:t>
      </w:r>
      <w:r w:rsidR="007F7AD1">
        <w:rPr>
          <w:sz w:val="24"/>
          <w:szCs w:val="24"/>
        </w:rPr>
        <w:t>район</w:t>
      </w:r>
      <w:r>
        <w:rPr>
          <w:sz w:val="24"/>
          <w:szCs w:val="24"/>
        </w:rPr>
        <w:t xml:space="preserve">ов и муниципальных </w:t>
      </w:r>
      <w:r w:rsidR="007F7AD1">
        <w:rPr>
          <w:sz w:val="24"/>
          <w:szCs w:val="24"/>
        </w:rPr>
        <w:t>район</w:t>
      </w:r>
      <w:r>
        <w:rPr>
          <w:sz w:val="24"/>
          <w:szCs w:val="24"/>
        </w:rPr>
        <w:t xml:space="preserve">ов в Камчатском крае и оценке эффективности деятельности муниципальных </w:t>
      </w:r>
      <w:r w:rsidR="007F7AD1">
        <w:rPr>
          <w:sz w:val="24"/>
          <w:szCs w:val="24"/>
        </w:rPr>
        <w:t>район</w:t>
      </w:r>
      <w:r>
        <w:rPr>
          <w:sz w:val="24"/>
          <w:szCs w:val="24"/>
        </w:rPr>
        <w:t>ов в Камчатском крае за 202</w:t>
      </w:r>
      <w:r w:rsidR="0082335E">
        <w:rPr>
          <w:sz w:val="24"/>
          <w:szCs w:val="24"/>
        </w:rPr>
        <w:t>4</w:t>
      </w:r>
      <w:r>
        <w:rPr>
          <w:sz w:val="24"/>
          <w:szCs w:val="24"/>
        </w:rPr>
        <w:t xml:space="preserve"> год. </w:t>
      </w:r>
    </w:p>
    <w:p w14:paraId="67A7AA94" w14:textId="3F84839A" w:rsidR="006F76F9" w:rsidRPr="006F76F9" w:rsidRDefault="006F76F9" w:rsidP="00E16440">
      <w:pPr>
        <w:pStyle w:val="afe"/>
        <w:tabs>
          <w:tab w:val="left" w:pos="0"/>
        </w:tabs>
        <w:ind w:firstLine="567"/>
        <w:rPr>
          <w:sz w:val="24"/>
          <w:szCs w:val="24"/>
        </w:rPr>
      </w:pPr>
      <w:r w:rsidRPr="006F76F9">
        <w:rPr>
          <w:sz w:val="24"/>
          <w:szCs w:val="24"/>
        </w:rPr>
        <w:t>Сводный доклад Камчатского края о результатах мониторинга эффективности деятельности органов местного самоуправления муниципальных, городских округов и муниципальных районов в Камчатском крае по итогам 2024 года сформирован Министерством экономического развития Камчатского края во исполнение Указа Президента Российской Федерации от 28.04.2008 № 607 «Об оценке эффективности деятельности органов местного самоуправления муниципальных, городских округов и муниципальных районов», постановления Правительства Российской Федерации от 17.12.2012 № 1317 «О мерах по реализации Указа Президента Российской Федерации от 28 апреля 2008 г. № 607 «Об оценке эффективности деятельности органов местного самоуправления муниципальных, городских округов и муниципальных районов» и подпункта «и» пункта 2 Указа Президента Российской Федерации от 7 мая 2012 г.</w:t>
      </w:r>
      <w:r w:rsidR="00B5693B">
        <w:rPr>
          <w:sz w:val="24"/>
          <w:szCs w:val="24"/>
        </w:rPr>
        <w:t xml:space="preserve"> </w:t>
      </w:r>
      <w:r w:rsidRPr="006F76F9">
        <w:rPr>
          <w:sz w:val="24"/>
          <w:szCs w:val="24"/>
        </w:rPr>
        <w:t>№ 601 «Об основных направлениях совершенствования системы государственного управления».</w:t>
      </w:r>
    </w:p>
    <w:p w14:paraId="2647CEA0" w14:textId="77777777" w:rsidR="006F76F9" w:rsidRPr="006F76F9" w:rsidRDefault="006F76F9" w:rsidP="00E16440">
      <w:pPr>
        <w:pStyle w:val="afe"/>
        <w:tabs>
          <w:tab w:val="left" w:pos="0"/>
        </w:tabs>
        <w:ind w:firstLine="567"/>
        <w:rPr>
          <w:sz w:val="24"/>
          <w:szCs w:val="24"/>
        </w:rPr>
      </w:pPr>
      <w:r w:rsidRPr="006F76F9">
        <w:rPr>
          <w:sz w:val="24"/>
          <w:szCs w:val="24"/>
        </w:rPr>
        <w:t>Нормативные правовые акты Камчатского края, регламентирующие работу по оценке эффективности деятельности органов местного самоуправления муниципальных, городских округов и муниципальных районов в Камчатском крае:</w:t>
      </w:r>
    </w:p>
    <w:p w14:paraId="2BCEA851" w14:textId="77777777" w:rsidR="006F76F9" w:rsidRPr="006F76F9" w:rsidRDefault="006F76F9" w:rsidP="00E16440">
      <w:pPr>
        <w:pStyle w:val="afe"/>
        <w:tabs>
          <w:tab w:val="left" w:pos="0"/>
        </w:tabs>
        <w:ind w:firstLine="567"/>
        <w:rPr>
          <w:sz w:val="24"/>
          <w:szCs w:val="24"/>
        </w:rPr>
      </w:pPr>
      <w:r w:rsidRPr="006F76F9">
        <w:rPr>
          <w:sz w:val="24"/>
          <w:szCs w:val="24"/>
        </w:rPr>
        <w:t>1) постановление Правительства Камчатского края от 03.03.2022 № 104-П</w:t>
      </w:r>
      <w:r w:rsidRPr="006F76F9">
        <w:rPr>
          <w:sz w:val="24"/>
          <w:szCs w:val="24"/>
        </w:rPr>
        <w:br/>
        <w:t>«Об оценке эффективности деятельности органов местного самоуправления муниципальных, городских округов и муниципальных районов в Камчатском крае»;</w:t>
      </w:r>
    </w:p>
    <w:p w14:paraId="321BFD40" w14:textId="77777777" w:rsidR="006F76F9" w:rsidRPr="006F76F9" w:rsidRDefault="006F76F9" w:rsidP="00E16440">
      <w:pPr>
        <w:pStyle w:val="afe"/>
        <w:tabs>
          <w:tab w:val="left" w:pos="0"/>
        </w:tabs>
        <w:ind w:firstLine="567"/>
        <w:rPr>
          <w:sz w:val="24"/>
          <w:szCs w:val="24"/>
        </w:rPr>
      </w:pPr>
      <w:r w:rsidRPr="006F76F9">
        <w:rPr>
          <w:sz w:val="24"/>
          <w:szCs w:val="24"/>
        </w:rPr>
        <w:t xml:space="preserve">2) постановление Губернатора Камчатского края от 30.11.2021 № 159 </w:t>
      </w:r>
      <w:r w:rsidRPr="006F76F9">
        <w:rPr>
          <w:sz w:val="24"/>
          <w:szCs w:val="24"/>
        </w:rPr>
        <w:br/>
        <w:t>«Об утверждении Порядка выделения из краевого бюджета грантов городским округам, муниципальным округам и муниципальным районам в Камчатском крае в целях содействия достижению и (или) поощрения достижения наилучших значений показателей деятельности органов местного самоуправления городских округов, муниципальных округов и муниципальных районов в Камчатском крае».</w:t>
      </w:r>
    </w:p>
    <w:p w14:paraId="76CF4136" w14:textId="48E01CC6" w:rsidR="006F76F9" w:rsidRPr="006F76F9" w:rsidRDefault="006F76F9" w:rsidP="00E16440">
      <w:pPr>
        <w:pStyle w:val="afe"/>
        <w:tabs>
          <w:tab w:val="left" w:pos="0"/>
        </w:tabs>
        <w:ind w:firstLine="567"/>
        <w:rPr>
          <w:sz w:val="24"/>
          <w:szCs w:val="24"/>
        </w:rPr>
      </w:pPr>
      <w:r w:rsidRPr="006F76F9">
        <w:rPr>
          <w:sz w:val="24"/>
          <w:szCs w:val="24"/>
        </w:rPr>
        <w:t xml:space="preserve">Указанные нормативные правовые акты </w:t>
      </w:r>
      <w:r w:rsidR="000B5918">
        <w:rPr>
          <w:sz w:val="24"/>
          <w:szCs w:val="24"/>
        </w:rPr>
        <w:t xml:space="preserve">и сводный доклад о результатах эффективности деятельности органов местного самоуправления за 2024 год </w:t>
      </w:r>
      <w:r w:rsidRPr="006F76F9">
        <w:rPr>
          <w:sz w:val="24"/>
          <w:szCs w:val="24"/>
        </w:rPr>
        <w:t>размещены на странице Минэкономразвития Камчатского края официального сайта исполнительных органов государственной власти Камчатского края в сети «Интернет» по ссылке:</w:t>
      </w:r>
    </w:p>
    <w:p w14:paraId="0805A0F8" w14:textId="77777777" w:rsidR="006F76F9" w:rsidRPr="006F76F9" w:rsidRDefault="00880432" w:rsidP="00E16440">
      <w:pPr>
        <w:pStyle w:val="afe"/>
        <w:tabs>
          <w:tab w:val="left" w:pos="0"/>
        </w:tabs>
        <w:ind w:firstLine="567"/>
        <w:rPr>
          <w:sz w:val="24"/>
          <w:szCs w:val="24"/>
        </w:rPr>
      </w:pPr>
      <w:hyperlink r:id="rId9" w:history="1">
        <w:r w:rsidR="006F76F9" w:rsidRPr="006F76F9">
          <w:rPr>
            <w:rStyle w:val="afff6"/>
            <w:sz w:val="24"/>
            <w:szCs w:val="24"/>
          </w:rPr>
          <w:t>http://www.kamgov.ru/minecon/current_activities/effektivnost-organov-mestnogo-samoupravlenia</w:t>
        </w:r>
      </w:hyperlink>
      <w:r w:rsidR="006F76F9" w:rsidRPr="006F76F9">
        <w:rPr>
          <w:sz w:val="24"/>
          <w:szCs w:val="24"/>
        </w:rPr>
        <w:t>.</w:t>
      </w:r>
    </w:p>
    <w:p w14:paraId="5AFCF061" w14:textId="77777777" w:rsidR="006F76F9" w:rsidRPr="006F76F9" w:rsidRDefault="006F76F9" w:rsidP="00E16440">
      <w:pPr>
        <w:pStyle w:val="afe"/>
        <w:tabs>
          <w:tab w:val="left" w:pos="0"/>
        </w:tabs>
        <w:ind w:firstLine="567"/>
        <w:rPr>
          <w:sz w:val="24"/>
          <w:szCs w:val="24"/>
        </w:rPr>
      </w:pPr>
      <w:r w:rsidRPr="006F76F9">
        <w:rPr>
          <w:sz w:val="24"/>
          <w:szCs w:val="24"/>
        </w:rPr>
        <w:t>Оценка эффективности деятельности органов местного самоуправления осуществлялась в следующих сферах:</w:t>
      </w:r>
    </w:p>
    <w:p w14:paraId="349EB279" w14:textId="77777777" w:rsidR="006F76F9" w:rsidRPr="006F76F9" w:rsidRDefault="006F76F9" w:rsidP="00E16440">
      <w:pPr>
        <w:pStyle w:val="afe"/>
        <w:tabs>
          <w:tab w:val="left" w:pos="0"/>
        </w:tabs>
        <w:ind w:firstLine="567"/>
        <w:rPr>
          <w:sz w:val="24"/>
          <w:szCs w:val="24"/>
        </w:rPr>
      </w:pPr>
      <w:r w:rsidRPr="006F76F9">
        <w:rPr>
          <w:sz w:val="24"/>
          <w:szCs w:val="24"/>
        </w:rPr>
        <w:t>1) экономическое развитие;</w:t>
      </w:r>
    </w:p>
    <w:p w14:paraId="4731A1C0" w14:textId="77777777" w:rsidR="006F76F9" w:rsidRPr="006F76F9" w:rsidRDefault="006F76F9" w:rsidP="00E16440">
      <w:pPr>
        <w:pStyle w:val="afe"/>
        <w:tabs>
          <w:tab w:val="left" w:pos="0"/>
        </w:tabs>
        <w:ind w:firstLine="567"/>
        <w:rPr>
          <w:sz w:val="24"/>
          <w:szCs w:val="24"/>
        </w:rPr>
      </w:pPr>
      <w:r w:rsidRPr="006F76F9">
        <w:rPr>
          <w:sz w:val="24"/>
          <w:szCs w:val="24"/>
        </w:rPr>
        <w:t>2) дошкольное образование;</w:t>
      </w:r>
    </w:p>
    <w:p w14:paraId="56171BC4" w14:textId="77777777" w:rsidR="006F76F9" w:rsidRPr="006F76F9" w:rsidRDefault="006F76F9" w:rsidP="00E16440">
      <w:pPr>
        <w:pStyle w:val="afe"/>
        <w:tabs>
          <w:tab w:val="left" w:pos="0"/>
        </w:tabs>
        <w:ind w:firstLine="567"/>
        <w:rPr>
          <w:sz w:val="24"/>
          <w:szCs w:val="24"/>
        </w:rPr>
      </w:pPr>
      <w:r w:rsidRPr="006F76F9">
        <w:rPr>
          <w:sz w:val="24"/>
          <w:szCs w:val="24"/>
        </w:rPr>
        <w:t>3) общее и дополнительное образование;</w:t>
      </w:r>
    </w:p>
    <w:p w14:paraId="4F90FFF3" w14:textId="77777777" w:rsidR="006F76F9" w:rsidRPr="006F76F9" w:rsidRDefault="006F76F9" w:rsidP="00E16440">
      <w:pPr>
        <w:pStyle w:val="afe"/>
        <w:tabs>
          <w:tab w:val="left" w:pos="0"/>
        </w:tabs>
        <w:ind w:firstLine="567"/>
        <w:rPr>
          <w:sz w:val="24"/>
          <w:szCs w:val="24"/>
        </w:rPr>
      </w:pPr>
      <w:r w:rsidRPr="006F76F9">
        <w:rPr>
          <w:sz w:val="24"/>
          <w:szCs w:val="24"/>
        </w:rPr>
        <w:t>4) культура;</w:t>
      </w:r>
    </w:p>
    <w:p w14:paraId="08B7EDA4" w14:textId="77777777" w:rsidR="006F76F9" w:rsidRPr="006F76F9" w:rsidRDefault="006F76F9" w:rsidP="00E16440">
      <w:pPr>
        <w:pStyle w:val="afe"/>
        <w:tabs>
          <w:tab w:val="left" w:pos="0"/>
        </w:tabs>
        <w:ind w:firstLine="567"/>
        <w:rPr>
          <w:sz w:val="24"/>
          <w:szCs w:val="24"/>
        </w:rPr>
      </w:pPr>
      <w:r w:rsidRPr="006F76F9">
        <w:rPr>
          <w:sz w:val="24"/>
          <w:szCs w:val="24"/>
        </w:rPr>
        <w:t>5) физическая культура и спорт;</w:t>
      </w:r>
    </w:p>
    <w:p w14:paraId="13245052" w14:textId="77777777" w:rsidR="006F76F9" w:rsidRPr="006F76F9" w:rsidRDefault="006F76F9" w:rsidP="00E16440">
      <w:pPr>
        <w:pStyle w:val="afe"/>
        <w:tabs>
          <w:tab w:val="left" w:pos="0"/>
        </w:tabs>
        <w:ind w:firstLine="567"/>
        <w:rPr>
          <w:sz w:val="24"/>
          <w:szCs w:val="24"/>
        </w:rPr>
      </w:pPr>
      <w:r w:rsidRPr="006F76F9">
        <w:rPr>
          <w:sz w:val="24"/>
          <w:szCs w:val="24"/>
        </w:rPr>
        <w:t>6) жилищное строительство и обеспечение граждан жильем;</w:t>
      </w:r>
    </w:p>
    <w:p w14:paraId="732A25EA" w14:textId="77777777" w:rsidR="006F76F9" w:rsidRPr="006F76F9" w:rsidRDefault="006F76F9" w:rsidP="00E16440">
      <w:pPr>
        <w:pStyle w:val="afe"/>
        <w:tabs>
          <w:tab w:val="left" w:pos="0"/>
        </w:tabs>
        <w:ind w:firstLine="567"/>
        <w:rPr>
          <w:sz w:val="24"/>
          <w:szCs w:val="24"/>
        </w:rPr>
      </w:pPr>
      <w:r w:rsidRPr="006F76F9">
        <w:rPr>
          <w:sz w:val="24"/>
          <w:szCs w:val="24"/>
        </w:rPr>
        <w:t>7) жилищно-коммунальное хозяйство;</w:t>
      </w:r>
    </w:p>
    <w:p w14:paraId="32FD70D4" w14:textId="77777777" w:rsidR="006F76F9" w:rsidRPr="006F76F9" w:rsidRDefault="006F76F9" w:rsidP="00E16440">
      <w:pPr>
        <w:pStyle w:val="afe"/>
        <w:tabs>
          <w:tab w:val="left" w:pos="0"/>
        </w:tabs>
        <w:ind w:firstLine="567"/>
        <w:rPr>
          <w:sz w:val="24"/>
          <w:szCs w:val="24"/>
        </w:rPr>
      </w:pPr>
      <w:r w:rsidRPr="006F76F9">
        <w:rPr>
          <w:sz w:val="24"/>
          <w:szCs w:val="24"/>
        </w:rPr>
        <w:t>8) организация муниципального управления;</w:t>
      </w:r>
    </w:p>
    <w:p w14:paraId="3FDE415E" w14:textId="77777777" w:rsidR="006F76F9" w:rsidRPr="006F76F9" w:rsidRDefault="006F76F9" w:rsidP="00E16440">
      <w:pPr>
        <w:pStyle w:val="afe"/>
        <w:tabs>
          <w:tab w:val="left" w:pos="0"/>
        </w:tabs>
        <w:ind w:firstLine="567"/>
        <w:rPr>
          <w:sz w:val="24"/>
          <w:szCs w:val="24"/>
        </w:rPr>
      </w:pPr>
      <w:r w:rsidRPr="006F76F9">
        <w:rPr>
          <w:sz w:val="24"/>
          <w:szCs w:val="24"/>
        </w:rPr>
        <w:t>9) энергосбережение и повышение энергетической эффективности;</w:t>
      </w:r>
    </w:p>
    <w:p w14:paraId="4C7E9082" w14:textId="77777777" w:rsidR="006F76F9" w:rsidRPr="006F76F9" w:rsidRDefault="006F76F9" w:rsidP="00E16440">
      <w:pPr>
        <w:pStyle w:val="afe"/>
        <w:tabs>
          <w:tab w:val="left" w:pos="0"/>
        </w:tabs>
        <w:ind w:firstLine="567"/>
        <w:rPr>
          <w:sz w:val="24"/>
          <w:szCs w:val="24"/>
        </w:rPr>
      </w:pPr>
      <w:r w:rsidRPr="006F76F9">
        <w:rPr>
          <w:sz w:val="24"/>
          <w:szCs w:val="24"/>
        </w:rPr>
        <w:t>10) независимая оценка качества условий оказания услуг муниципальными организациями в сферах культуры и образования, расположенными на территориях соответствующих муниципальных образований и оказывающими услуги в указанных сферах за счет бюджетных ассигнований бюджетов муниципальных образований.</w:t>
      </w:r>
    </w:p>
    <w:p w14:paraId="6C7A97DD" w14:textId="459038BD" w:rsidR="00795695" w:rsidRDefault="006F76F9" w:rsidP="00E16440">
      <w:pPr>
        <w:pStyle w:val="afe"/>
        <w:tabs>
          <w:tab w:val="left" w:pos="0"/>
        </w:tabs>
        <w:ind w:firstLine="567"/>
        <w:rPr>
          <w:sz w:val="24"/>
          <w:szCs w:val="24"/>
        </w:rPr>
      </w:pPr>
      <w:r w:rsidRPr="006F76F9">
        <w:rPr>
          <w:sz w:val="24"/>
          <w:szCs w:val="24"/>
        </w:rPr>
        <w:t>В качестве исходных данных для проведения оценки эффективности деятельности органов местного самоуправления используются официальные данные, представленные в докладах глав местных администраций муниципальных, городских округов и муниципальных районов в Камчатском крае, данные исполнительных органов Камчатского края и Территориального органа Федеральной службы государственной статистики по Камчатскому краю, а также результаты опросов населения.</w:t>
      </w:r>
    </w:p>
    <w:p w14:paraId="4FB1A121" w14:textId="009B3C30" w:rsidR="00CD7292" w:rsidRDefault="00CD7292" w:rsidP="00E16440">
      <w:pPr>
        <w:pStyle w:val="afe"/>
        <w:tabs>
          <w:tab w:val="left" w:pos="0"/>
        </w:tabs>
        <w:ind w:firstLine="567"/>
        <w:rPr>
          <w:sz w:val="24"/>
          <w:szCs w:val="24"/>
        </w:rPr>
      </w:pPr>
      <w:r w:rsidRPr="00563B6B">
        <w:rPr>
          <w:sz w:val="24"/>
          <w:szCs w:val="24"/>
        </w:rPr>
        <w:t xml:space="preserve">Впервые за три </w:t>
      </w:r>
      <w:r w:rsidR="000F446F" w:rsidRPr="00563B6B">
        <w:rPr>
          <w:sz w:val="24"/>
          <w:szCs w:val="24"/>
        </w:rPr>
        <w:t xml:space="preserve">предшествующих </w:t>
      </w:r>
      <w:r w:rsidRPr="00563B6B">
        <w:rPr>
          <w:sz w:val="24"/>
          <w:szCs w:val="24"/>
        </w:rPr>
        <w:t>года Быс</w:t>
      </w:r>
      <w:r w:rsidR="000F446F" w:rsidRPr="00563B6B">
        <w:rPr>
          <w:sz w:val="24"/>
          <w:szCs w:val="24"/>
        </w:rPr>
        <w:t xml:space="preserve">тринский округ </w:t>
      </w:r>
      <w:r w:rsidR="00391B46" w:rsidRPr="00563B6B">
        <w:rPr>
          <w:sz w:val="24"/>
          <w:szCs w:val="24"/>
        </w:rPr>
        <w:t xml:space="preserve">смог </w:t>
      </w:r>
      <w:r w:rsidR="00563B6B" w:rsidRPr="00563B6B">
        <w:rPr>
          <w:sz w:val="24"/>
          <w:szCs w:val="24"/>
        </w:rPr>
        <w:t>преодолеть</w:t>
      </w:r>
      <w:r w:rsidR="00391B46" w:rsidRPr="00563B6B">
        <w:rPr>
          <w:sz w:val="24"/>
          <w:szCs w:val="24"/>
        </w:rPr>
        <w:t xml:space="preserve"> позици</w:t>
      </w:r>
      <w:r w:rsidR="00563B6B" w:rsidRPr="00563B6B">
        <w:rPr>
          <w:sz w:val="24"/>
          <w:szCs w:val="24"/>
        </w:rPr>
        <w:t>ю</w:t>
      </w:r>
      <w:r w:rsidR="00391B46" w:rsidRPr="00563B6B">
        <w:rPr>
          <w:sz w:val="24"/>
          <w:szCs w:val="24"/>
        </w:rPr>
        <w:t xml:space="preserve"> аутсайдера с наименьшим рейтингом по Камчатскому краю, заняв 7 место из 9 по результатам комплексной оценки. </w:t>
      </w:r>
      <w:r w:rsidR="00112DEE" w:rsidRPr="00563B6B">
        <w:rPr>
          <w:sz w:val="24"/>
          <w:szCs w:val="24"/>
        </w:rPr>
        <w:t>Наивысшая оценка округом</w:t>
      </w:r>
      <w:r w:rsidR="00737D97">
        <w:rPr>
          <w:sz w:val="24"/>
          <w:szCs w:val="24"/>
        </w:rPr>
        <w:t xml:space="preserve"> (районом)</w:t>
      </w:r>
      <w:r w:rsidR="00112DEE" w:rsidRPr="00563B6B">
        <w:rPr>
          <w:sz w:val="24"/>
          <w:szCs w:val="24"/>
        </w:rPr>
        <w:t xml:space="preserve"> бы</w:t>
      </w:r>
      <w:r w:rsidR="00911C4B" w:rsidRPr="00563B6B">
        <w:rPr>
          <w:sz w:val="24"/>
          <w:szCs w:val="24"/>
        </w:rPr>
        <w:t xml:space="preserve">ла достигнута </w:t>
      </w:r>
      <w:r w:rsidR="00737D97" w:rsidRPr="00563B6B">
        <w:rPr>
          <w:sz w:val="24"/>
          <w:szCs w:val="24"/>
        </w:rPr>
        <w:t>в 2020 году,</w:t>
      </w:r>
      <w:r w:rsidR="00112DEE" w:rsidRPr="00563B6B">
        <w:rPr>
          <w:sz w:val="24"/>
          <w:szCs w:val="24"/>
        </w:rPr>
        <w:t xml:space="preserve"> </w:t>
      </w:r>
      <w:r w:rsidR="00737D97">
        <w:rPr>
          <w:sz w:val="24"/>
          <w:szCs w:val="24"/>
        </w:rPr>
        <w:t xml:space="preserve">когда </w:t>
      </w:r>
      <w:r w:rsidR="00172B98">
        <w:rPr>
          <w:sz w:val="24"/>
          <w:szCs w:val="24"/>
        </w:rPr>
        <w:t>округ</w:t>
      </w:r>
      <w:r w:rsidR="00112DEE" w:rsidRPr="00563B6B">
        <w:rPr>
          <w:sz w:val="24"/>
          <w:szCs w:val="24"/>
        </w:rPr>
        <w:t xml:space="preserve"> занимал 4-е место в общем рейтинге.</w:t>
      </w:r>
    </w:p>
    <w:p w14:paraId="6D4AB961" w14:textId="27CA8DB2" w:rsidR="00C82705" w:rsidRDefault="00C82705" w:rsidP="00E16440">
      <w:pPr>
        <w:pStyle w:val="afe"/>
        <w:tabs>
          <w:tab w:val="left" w:pos="0"/>
        </w:tabs>
        <w:ind w:firstLine="567"/>
        <w:jc w:val="right"/>
        <w:rPr>
          <w:sz w:val="24"/>
          <w:szCs w:val="24"/>
        </w:rPr>
      </w:pPr>
      <w:r>
        <w:rPr>
          <w:sz w:val="24"/>
          <w:szCs w:val="24"/>
        </w:rPr>
        <w:t>Таблица 1.</w:t>
      </w:r>
    </w:p>
    <w:p w14:paraId="76383C3E" w14:textId="25B3EA89" w:rsidR="00C82705" w:rsidRDefault="00C82705" w:rsidP="00E16440">
      <w:pPr>
        <w:pStyle w:val="afe"/>
        <w:tabs>
          <w:tab w:val="left" w:pos="0"/>
        </w:tabs>
        <w:ind w:firstLine="567"/>
        <w:jc w:val="center"/>
        <w:rPr>
          <w:sz w:val="24"/>
          <w:szCs w:val="24"/>
        </w:rPr>
      </w:pPr>
      <w:r>
        <w:rPr>
          <w:sz w:val="24"/>
          <w:szCs w:val="24"/>
        </w:rPr>
        <w:t>М</w:t>
      </w:r>
      <w:r w:rsidRPr="00C82705">
        <w:rPr>
          <w:sz w:val="24"/>
          <w:szCs w:val="24"/>
        </w:rPr>
        <w:t xml:space="preserve">есто, занимаемое </w:t>
      </w:r>
      <w:r>
        <w:rPr>
          <w:sz w:val="24"/>
          <w:szCs w:val="24"/>
        </w:rPr>
        <w:t>Б</w:t>
      </w:r>
      <w:r w:rsidRPr="00C82705">
        <w:rPr>
          <w:sz w:val="24"/>
          <w:szCs w:val="24"/>
        </w:rPr>
        <w:t xml:space="preserve">ыстринским муниципальным </w:t>
      </w:r>
      <w:r>
        <w:rPr>
          <w:sz w:val="24"/>
          <w:szCs w:val="24"/>
        </w:rPr>
        <w:t>округом</w:t>
      </w:r>
      <w:r w:rsidRPr="00C82705">
        <w:rPr>
          <w:sz w:val="24"/>
          <w:szCs w:val="24"/>
        </w:rPr>
        <w:t xml:space="preserve"> в </w:t>
      </w:r>
      <w:r>
        <w:rPr>
          <w:sz w:val="24"/>
          <w:szCs w:val="24"/>
        </w:rPr>
        <w:t>К</w:t>
      </w:r>
      <w:r w:rsidRPr="00C82705">
        <w:rPr>
          <w:sz w:val="24"/>
          <w:szCs w:val="24"/>
        </w:rPr>
        <w:t>амчатском крае по отдельным социально-экономическим показателям</w:t>
      </w:r>
      <w:r>
        <w:rPr>
          <w:sz w:val="24"/>
          <w:szCs w:val="24"/>
        </w:rPr>
        <w:t>.</w:t>
      </w:r>
    </w:p>
    <w:p w14:paraId="47DF6081" w14:textId="19EFF5BD" w:rsidR="00C82705" w:rsidRDefault="00C82705" w:rsidP="00E16440">
      <w:pPr>
        <w:pStyle w:val="afe"/>
        <w:tabs>
          <w:tab w:val="left" w:pos="0"/>
        </w:tabs>
        <w:ind w:firstLine="0"/>
        <w:rPr>
          <w:sz w:val="24"/>
          <w:szCs w:val="24"/>
        </w:rPr>
      </w:pPr>
      <w:r>
        <w:rPr>
          <w:noProof/>
        </w:rPr>
        <w:drawing>
          <wp:inline distT="0" distB="0" distL="0" distR="0" wp14:anchorId="6CA91BE8" wp14:editId="057A9E2B">
            <wp:extent cx="6379524" cy="181289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19559" cy="1824275"/>
                    </a:xfrm>
                    <a:prstGeom prst="rect">
                      <a:avLst/>
                    </a:prstGeom>
                  </pic:spPr>
                </pic:pic>
              </a:graphicData>
            </a:graphic>
          </wp:inline>
        </w:drawing>
      </w:r>
    </w:p>
    <w:p w14:paraId="67A08DCF" w14:textId="576F1E3B" w:rsidR="00F80BE9" w:rsidRPr="00C35AB2" w:rsidRDefault="00C82E2D" w:rsidP="00E16440">
      <w:pPr>
        <w:pStyle w:val="afe"/>
        <w:tabs>
          <w:tab w:val="left" w:pos="0"/>
        </w:tabs>
        <w:ind w:firstLine="567"/>
        <w:rPr>
          <w:b/>
          <w:bCs/>
          <w:sz w:val="24"/>
          <w:szCs w:val="24"/>
        </w:rPr>
      </w:pPr>
      <w:r w:rsidRPr="00C35AB2">
        <w:rPr>
          <w:b/>
          <w:bCs/>
          <w:sz w:val="24"/>
          <w:szCs w:val="24"/>
        </w:rPr>
        <w:t>Лидирующие позиции Быстринского округа в общем рейтинге муниципальных образований:</w:t>
      </w:r>
    </w:p>
    <w:p w14:paraId="00333A1E" w14:textId="4EA29045" w:rsidR="00C82E2D" w:rsidRDefault="00C82E2D" w:rsidP="00E16440">
      <w:pPr>
        <w:pStyle w:val="afe"/>
        <w:tabs>
          <w:tab w:val="left" w:pos="0"/>
        </w:tabs>
        <w:ind w:firstLine="567"/>
        <w:rPr>
          <w:sz w:val="24"/>
          <w:szCs w:val="24"/>
        </w:rPr>
      </w:pPr>
      <w:r>
        <w:rPr>
          <w:sz w:val="24"/>
          <w:szCs w:val="24"/>
        </w:rPr>
        <w:t>-</w:t>
      </w:r>
      <w:r w:rsidR="00D34AD0">
        <w:rPr>
          <w:sz w:val="24"/>
          <w:szCs w:val="24"/>
        </w:rPr>
        <w:t>Показатель «</w:t>
      </w:r>
      <w:r w:rsidR="004D00E0" w:rsidRPr="004D00E0">
        <w:rPr>
          <w:sz w:val="24"/>
          <w:szCs w:val="24"/>
        </w:rPr>
        <w:t>Объем инвестиций в основной капитал (за исключением бюджетных средств) в расчете на 1 жителя</w:t>
      </w:r>
      <w:r w:rsidR="00D34AD0">
        <w:rPr>
          <w:sz w:val="24"/>
          <w:szCs w:val="24"/>
        </w:rPr>
        <w:t>». Рейтинг 2 из 9</w:t>
      </w:r>
      <w:r w:rsidR="00A33AD4">
        <w:rPr>
          <w:sz w:val="24"/>
          <w:szCs w:val="24"/>
        </w:rPr>
        <w:t>;</w:t>
      </w:r>
    </w:p>
    <w:p w14:paraId="45BC08E6" w14:textId="4D859416" w:rsidR="00C82E2D" w:rsidRDefault="00C82E2D" w:rsidP="00E16440">
      <w:pPr>
        <w:pStyle w:val="afe"/>
        <w:tabs>
          <w:tab w:val="left" w:pos="0"/>
        </w:tabs>
        <w:ind w:firstLine="567"/>
        <w:rPr>
          <w:sz w:val="24"/>
          <w:szCs w:val="24"/>
        </w:rPr>
      </w:pPr>
      <w:r>
        <w:rPr>
          <w:sz w:val="24"/>
          <w:szCs w:val="24"/>
        </w:rPr>
        <w:t>-</w:t>
      </w:r>
      <w:r w:rsidR="00A33AD4">
        <w:rPr>
          <w:sz w:val="24"/>
          <w:szCs w:val="24"/>
        </w:rPr>
        <w:t>Показатель «</w:t>
      </w:r>
      <w:r w:rsidR="00A33AD4" w:rsidRPr="00A33AD4">
        <w:rPr>
          <w:sz w:val="24"/>
          <w:szCs w:val="24"/>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r w:rsidR="00A33AD4">
        <w:rPr>
          <w:sz w:val="24"/>
          <w:szCs w:val="24"/>
        </w:rPr>
        <w:t>». Рейтинг 3 из 9;</w:t>
      </w:r>
    </w:p>
    <w:p w14:paraId="6ACBF6AB" w14:textId="488F6381" w:rsidR="00CD7292" w:rsidRDefault="004D00E0" w:rsidP="00E16440">
      <w:pPr>
        <w:pStyle w:val="afe"/>
        <w:tabs>
          <w:tab w:val="left" w:pos="0"/>
        </w:tabs>
        <w:ind w:firstLine="567"/>
        <w:rPr>
          <w:sz w:val="24"/>
          <w:szCs w:val="24"/>
        </w:rPr>
      </w:pPr>
      <w:r>
        <w:rPr>
          <w:sz w:val="24"/>
          <w:szCs w:val="24"/>
        </w:rPr>
        <w:t>-</w:t>
      </w:r>
      <w:r w:rsidR="00061307">
        <w:rPr>
          <w:sz w:val="24"/>
          <w:szCs w:val="24"/>
        </w:rPr>
        <w:t>Показатель «</w:t>
      </w:r>
      <w:r w:rsidR="00061307" w:rsidRPr="00061307">
        <w:rPr>
          <w:sz w:val="24"/>
          <w:szCs w:val="24"/>
        </w:rPr>
        <w:t>Доля населения, проживающего в населенных пунктах, не имеющих регулярного автобусного и (или) железнодорожного сообщения с административным центром городского округа (муниципального района), в общей численности населения городского округа (муниципального района)</w:t>
      </w:r>
      <w:r w:rsidR="00061307">
        <w:rPr>
          <w:sz w:val="24"/>
          <w:szCs w:val="24"/>
        </w:rPr>
        <w:t>». Рейтинг 1 из 9;</w:t>
      </w:r>
    </w:p>
    <w:p w14:paraId="16290C5F" w14:textId="7CA25273" w:rsidR="004D00E0" w:rsidRDefault="00061307" w:rsidP="00E16440">
      <w:pPr>
        <w:pStyle w:val="afe"/>
        <w:tabs>
          <w:tab w:val="left" w:pos="0"/>
        </w:tabs>
        <w:ind w:firstLine="567"/>
        <w:rPr>
          <w:sz w:val="24"/>
          <w:szCs w:val="24"/>
        </w:rPr>
      </w:pPr>
      <w:r>
        <w:rPr>
          <w:sz w:val="24"/>
          <w:szCs w:val="24"/>
        </w:rPr>
        <w:t>-Показатель «</w:t>
      </w:r>
      <w:r w:rsidRPr="00061307">
        <w:rPr>
          <w:sz w:val="24"/>
          <w:szCs w:val="24"/>
        </w:rPr>
        <w:t>Среднемесячная номинальная начисленная заработная плата работников</w:t>
      </w:r>
      <w:r w:rsidR="00F07E1A">
        <w:rPr>
          <w:sz w:val="24"/>
          <w:szCs w:val="24"/>
        </w:rPr>
        <w:t xml:space="preserve"> </w:t>
      </w:r>
      <w:r w:rsidR="00F07E1A" w:rsidRPr="00F07E1A">
        <w:rPr>
          <w:sz w:val="24"/>
          <w:szCs w:val="24"/>
        </w:rPr>
        <w:t>крупных и средних предприятий и некоммерческих организаций</w:t>
      </w:r>
      <w:r>
        <w:rPr>
          <w:sz w:val="24"/>
          <w:szCs w:val="24"/>
        </w:rPr>
        <w:t>». Рейтинг 3 из 9</w:t>
      </w:r>
      <w:r w:rsidR="00402FC0">
        <w:rPr>
          <w:sz w:val="24"/>
          <w:szCs w:val="24"/>
        </w:rPr>
        <w:t>;</w:t>
      </w:r>
    </w:p>
    <w:p w14:paraId="2A49CAA4" w14:textId="06E70539" w:rsidR="00402FC0" w:rsidRDefault="00402FC0" w:rsidP="00E16440">
      <w:pPr>
        <w:pStyle w:val="afe"/>
        <w:tabs>
          <w:tab w:val="left" w:pos="0"/>
        </w:tabs>
        <w:ind w:firstLine="567"/>
        <w:rPr>
          <w:sz w:val="24"/>
          <w:szCs w:val="24"/>
        </w:rPr>
      </w:pPr>
      <w:r>
        <w:rPr>
          <w:sz w:val="24"/>
          <w:szCs w:val="24"/>
        </w:rPr>
        <w:lastRenderedPageBreak/>
        <w:t>-</w:t>
      </w:r>
      <w:r w:rsidR="00CE5BEE">
        <w:rPr>
          <w:sz w:val="24"/>
          <w:szCs w:val="24"/>
        </w:rPr>
        <w:t>Показатель «</w:t>
      </w:r>
      <w:r w:rsidR="00CE5BEE" w:rsidRPr="00061307">
        <w:rPr>
          <w:sz w:val="24"/>
          <w:szCs w:val="24"/>
        </w:rPr>
        <w:t>Среднемесячная номинальная начисленная заработная плата работников</w:t>
      </w:r>
      <w:r w:rsidR="00CE5BEE">
        <w:rPr>
          <w:sz w:val="24"/>
          <w:szCs w:val="24"/>
        </w:rPr>
        <w:t xml:space="preserve"> </w:t>
      </w:r>
      <w:r w:rsidR="00CE5BEE" w:rsidRPr="00CE5BEE">
        <w:rPr>
          <w:sz w:val="24"/>
          <w:szCs w:val="24"/>
        </w:rPr>
        <w:t>муниципальных учреждений физической культуры и спорта</w:t>
      </w:r>
      <w:r w:rsidR="00CE5BEE">
        <w:rPr>
          <w:sz w:val="24"/>
          <w:szCs w:val="24"/>
        </w:rPr>
        <w:t>». Рейтинг 3 из 9</w:t>
      </w:r>
      <w:r w:rsidR="00C35AB2">
        <w:rPr>
          <w:sz w:val="24"/>
          <w:szCs w:val="24"/>
        </w:rPr>
        <w:t>.</w:t>
      </w:r>
    </w:p>
    <w:p w14:paraId="1F77571D" w14:textId="08F14E63" w:rsidR="00F80BE9" w:rsidRPr="00F80BE9" w:rsidRDefault="00F80BE9" w:rsidP="00E16440">
      <w:pPr>
        <w:pStyle w:val="afe"/>
        <w:tabs>
          <w:tab w:val="left" w:pos="0"/>
        </w:tabs>
        <w:ind w:firstLine="567"/>
        <w:rPr>
          <w:b/>
          <w:bCs/>
          <w:sz w:val="24"/>
          <w:szCs w:val="24"/>
        </w:rPr>
      </w:pPr>
      <w:r w:rsidRPr="00F80BE9">
        <w:rPr>
          <w:b/>
          <w:bCs/>
          <w:sz w:val="24"/>
          <w:szCs w:val="24"/>
        </w:rPr>
        <w:t>Дошкольное образование:</w:t>
      </w:r>
    </w:p>
    <w:p w14:paraId="5CD14785" w14:textId="123BE971" w:rsidR="00CE5BEE" w:rsidRDefault="00CE5BEE" w:rsidP="00E16440">
      <w:pPr>
        <w:pStyle w:val="afe"/>
        <w:tabs>
          <w:tab w:val="left" w:pos="0"/>
        </w:tabs>
        <w:ind w:firstLine="567"/>
        <w:rPr>
          <w:sz w:val="24"/>
          <w:szCs w:val="24"/>
        </w:rPr>
      </w:pPr>
      <w:r>
        <w:rPr>
          <w:sz w:val="24"/>
          <w:szCs w:val="24"/>
        </w:rPr>
        <w:t>-Показатель «</w:t>
      </w:r>
      <w:r w:rsidRPr="00CE5BEE">
        <w:rPr>
          <w:sz w:val="24"/>
          <w:szCs w:val="24"/>
        </w:rPr>
        <w:t xml:space="preserve">Доля детей в возрасте </w:t>
      </w:r>
      <w:proofErr w:type="gramStart"/>
      <w:r w:rsidRPr="00CE5BEE">
        <w:rPr>
          <w:sz w:val="24"/>
          <w:szCs w:val="24"/>
        </w:rPr>
        <w:t>1 - 6</w:t>
      </w:r>
      <w:proofErr w:type="gramEnd"/>
      <w:r w:rsidRPr="00CE5BEE">
        <w:rPr>
          <w:sz w:val="24"/>
          <w:szCs w:val="24"/>
        </w:rPr>
        <w:t xml:space="preserve">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w:t>
      </w:r>
      <w:r>
        <w:rPr>
          <w:sz w:val="24"/>
          <w:szCs w:val="24"/>
        </w:rPr>
        <w:t>». Рейтинг 3 из 9;</w:t>
      </w:r>
    </w:p>
    <w:p w14:paraId="2B887AFF" w14:textId="5ACA29FD" w:rsidR="00CE5BEE" w:rsidRDefault="00CE5BEE" w:rsidP="00E16440">
      <w:pPr>
        <w:pStyle w:val="afe"/>
        <w:tabs>
          <w:tab w:val="left" w:pos="0"/>
        </w:tabs>
        <w:ind w:firstLine="567"/>
        <w:rPr>
          <w:sz w:val="24"/>
          <w:szCs w:val="24"/>
        </w:rPr>
      </w:pPr>
      <w:r>
        <w:rPr>
          <w:sz w:val="24"/>
          <w:szCs w:val="24"/>
        </w:rPr>
        <w:t>-</w:t>
      </w:r>
      <w:r w:rsidR="00B51260">
        <w:rPr>
          <w:sz w:val="24"/>
          <w:szCs w:val="24"/>
        </w:rPr>
        <w:t>Показатель «</w:t>
      </w:r>
      <w:r w:rsidR="00B51260" w:rsidRPr="00B51260">
        <w:rPr>
          <w:sz w:val="24"/>
          <w:szCs w:val="24"/>
        </w:rPr>
        <w:t>Доля выпускников муниципальных общеобразовательных учреждений, не получивших аттестат о среднем (полном) образовании, в общей численности выпускников муниципальных общеобразовательных учреждений</w:t>
      </w:r>
      <w:r w:rsidR="00B51260">
        <w:rPr>
          <w:sz w:val="24"/>
          <w:szCs w:val="24"/>
        </w:rPr>
        <w:t>».</w:t>
      </w:r>
      <w:r w:rsidR="00B51260" w:rsidRPr="00B51260">
        <w:rPr>
          <w:sz w:val="24"/>
          <w:szCs w:val="24"/>
        </w:rPr>
        <w:t xml:space="preserve"> </w:t>
      </w:r>
      <w:r w:rsidR="00B51260">
        <w:rPr>
          <w:sz w:val="24"/>
          <w:szCs w:val="24"/>
        </w:rPr>
        <w:t>Рейтинг 1 из 9;</w:t>
      </w:r>
    </w:p>
    <w:p w14:paraId="77071CEF" w14:textId="32EAB1D3" w:rsidR="00CE5BEE" w:rsidRDefault="00CE5BEE" w:rsidP="00E16440">
      <w:pPr>
        <w:pStyle w:val="afe"/>
        <w:tabs>
          <w:tab w:val="left" w:pos="0"/>
        </w:tabs>
        <w:ind w:firstLine="567"/>
        <w:rPr>
          <w:sz w:val="24"/>
          <w:szCs w:val="24"/>
        </w:rPr>
      </w:pPr>
      <w:r>
        <w:rPr>
          <w:sz w:val="24"/>
          <w:szCs w:val="24"/>
        </w:rPr>
        <w:t>-</w:t>
      </w:r>
      <w:r w:rsidR="00D217FF">
        <w:rPr>
          <w:sz w:val="24"/>
          <w:szCs w:val="24"/>
        </w:rPr>
        <w:t>Показатель «</w:t>
      </w:r>
      <w:r w:rsidR="00D217FF" w:rsidRPr="00D217FF">
        <w:rPr>
          <w:sz w:val="24"/>
          <w:szCs w:val="24"/>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r w:rsidR="00D217FF">
        <w:rPr>
          <w:sz w:val="24"/>
          <w:szCs w:val="24"/>
        </w:rPr>
        <w:t>».</w:t>
      </w:r>
      <w:r w:rsidR="00D217FF" w:rsidRPr="00B51260">
        <w:rPr>
          <w:sz w:val="24"/>
          <w:szCs w:val="24"/>
        </w:rPr>
        <w:t xml:space="preserve"> </w:t>
      </w:r>
      <w:r w:rsidR="00D217FF">
        <w:rPr>
          <w:sz w:val="24"/>
          <w:szCs w:val="24"/>
        </w:rPr>
        <w:t>Рейтинг 1 из 9;</w:t>
      </w:r>
    </w:p>
    <w:p w14:paraId="75737275" w14:textId="703C4A4E" w:rsidR="00CE5BEE" w:rsidRDefault="00CE5BEE" w:rsidP="00E16440">
      <w:pPr>
        <w:pStyle w:val="afe"/>
        <w:tabs>
          <w:tab w:val="left" w:pos="0"/>
        </w:tabs>
        <w:ind w:firstLine="567"/>
        <w:rPr>
          <w:sz w:val="24"/>
          <w:szCs w:val="24"/>
        </w:rPr>
      </w:pPr>
      <w:r>
        <w:rPr>
          <w:sz w:val="24"/>
          <w:szCs w:val="24"/>
        </w:rPr>
        <w:t>-</w:t>
      </w:r>
      <w:r w:rsidR="00217A6A">
        <w:rPr>
          <w:sz w:val="24"/>
          <w:szCs w:val="24"/>
        </w:rPr>
        <w:t>Показатель «</w:t>
      </w:r>
      <w:r w:rsidR="00217A6A" w:rsidRPr="00217A6A">
        <w:rPr>
          <w:sz w:val="24"/>
          <w:szCs w:val="24"/>
        </w:rPr>
        <w:t>Доля муниципальных общеобразовательных учреждений, здания которых находятся в аварийном состоянии или требуют капитального ремонта, в общем количестве муниципальных общеобразовательных учреждений</w:t>
      </w:r>
      <w:r w:rsidR="00217A6A">
        <w:rPr>
          <w:sz w:val="24"/>
          <w:szCs w:val="24"/>
        </w:rPr>
        <w:t>».</w:t>
      </w:r>
      <w:r w:rsidR="00217A6A" w:rsidRPr="00217A6A">
        <w:rPr>
          <w:sz w:val="24"/>
          <w:szCs w:val="24"/>
        </w:rPr>
        <w:t xml:space="preserve"> </w:t>
      </w:r>
      <w:r w:rsidR="00217A6A">
        <w:rPr>
          <w:sz w:val="24"/>
          <w:szCs w:val="24"/>
        </w:rPr>
        <w:t>Рейтинг 1 из 9</w:t>
      </w:r>
      <w:r w:rsidR="004734F0">
        <w:rPr>
          <w:sz w:val="24"/>
          <w:szCs w:val="24"/>
        </w:rPr>
        <w:t>.</w:t>
      </w:r>
    </w:p>
    <w:p w14:paraId="1441EAA5" w14:textId="5CE7B0AC" w:rsidR="00CE5BEE" w:rsidRDefault="00950978" w:rsidP="00E16440">
      <w:pPr>
        <w:pStyle w:val="afe"/>
        <w:tabs>
          <w:tab w:val="left" w:pos="0"/>
        </w:tabs>
        <w:ind w:firstLine="567"/>
        <w:rPr>
          <w:b/>
          <w:bCs/>
          <w:sz w:val="24"/>
          <w:szCs w:val="24"/>
        </w:rPr>
      </w:pPr>
      <w:r w:rsidRPr="00950978">
        <w:rPr>
          <w:b/>
          <w:bCs/>
          <w:sz w:val="24"/>
          <w:szCs w:val="24"/>
        </w:rPr>
        <w:t>Культура:</w:t>
      </w:r>
    </w:p>
    <w:p w14:paraId="3F719E43" w14:textId="205A543C" w:rsidR="0066305F" w:rsidRDefault="0066305F" w:rsidP="00E16440">
      <w:pPr>
        <w:pStyle w:val="afe"/>
        <w:tabs>
          <w:tab w:val="left" w:pos="0"/>
        </w:tabs>
        <w:ind w:firstLine="567"/>
        <w:rPr>
          <w:sz w:val="24"/>
          <w:szCs w:val="24"/>
        </w:rPr>
      </w:pPr>
      <w:r>
        <w:rPr>
          <w:sz w:val="24"/>
          <w:szCs w:val="24"/>
        </w:rPr>
        <w:t>-</w:t>
      </w:r>
      <w:r>
        <w:rPr>
          <w:sz w:val="24"/>
          <w:szCs w:val="16"/>
        </w:rPr>
        <w:t xml:space="preserve">Показатель </w:t>
      </w:r>
      <w:r w:rsidR="000B756A">
        <w:rPr>
          <w:sz w:val="24"/>
          <w:szCs w:val="16"/>
        </w:rPr>
        <w:t>«</w:t>
      </w:r>
      <w:r w:rsidRPr="0066305F">
        <w:rPr>
          <w:sz w:val="24"/>
          <w:szCs w:val="24"/>
        </w:rPr>
        <w:t>Уровень фактической обеспеченности учреждениями культуры от нормативной потребности</w:t>
      </w:r>
      <w:r w:rsidR="000B756A">
        <w:rPr>
          <w:sz w:val="24"/>
          <w:szCs w:val="24"/>
        </w:rPr>
        <w:t xml:space="preserve"> (</w:t>
      </w:r>
      <w:r w:rsidR="000B756A" w:rsidRPr="000B756A">
        <w:rPr>
          <w:sz w:val="24"/>
          <w:szCs w:val="24"/>
        </w:rPr>
        <w:t>клубами и учреждениями клубного типа</w:t>
      </w:r>
      <w:r w:rsidR="000B756A">
        <w:rPr>
          <w:sz w:val="24"/>
          <w:szCs w:val="24"/>
        </w:rPr>
        <w:t>, библиотеками)». Рейтинг 1 из 9;</w:t>
      </w:r>
    </w:p>
    <w:p w14:paraId="1A7A7711" w14:textId="621B0909" w:rsidR="000B756A" w:rsidRDefault="000B756A" w:rsidP="00E16440">
      <w:pPr>
        <w:pStyle w:val="afe"/>
        <w:tabs>
          <w:tab w:val="left" w:pos="0"/>
        </w:tabs>
        <w:ind w:firstLine="567"/>
        <w:rPr>
          <w:sz w:val="24"/>
          <w:szCs w:val="24"/>
        </w:rPr>
      </w:pPr>
      <w:r>
        <w:rPr>
          <w:sz w:val="24"/>
          <w:szCs w:val="24"/>
        </w:rPr>
        <w:t>-</w:t>
      </w:r>
      <w:r w:rsidR="004274E8">
        <w:rPr>
          <w:sz w:val="24"/>
          <w:szCs w:val="16"/>
        </w:rPr>
        <w:t>Показатель «</w:t>
      </w:r>
      <w:r w:rsidR="004274E8" w:rsidRPr="0066305F">
        <w:rPr>
          <w:sz w:val="24"/>
          <w:szCs w:val="24"/>
        </w:rPr>
        <w:t>Уровень фактической обеспеченности учреждениями культуры от нормативной потребности</w:t>
      </w:r>
      <w:r w:rsidR="004274E8">
        <w:rPr>
          <w:sz w:val="24"/>
          <w:szCs w:val="24"/>
        </w:rPr>
        <w:t xml:space="preserve"> (</w:t>
      </w:r>
      <w:r w:rsidR="004274E8" w:rsidRPr="004274E8">
        <w:rPr>
          <w:sz w:val="24"/>
          <w:szCs w:val="24"/>
        </w:rPr>
        <w:t>парками культуры и отдыха</w:t>
      </w:r>
      <w:r w:rsidR="004274E8">
        <w:rPr>
          <w:sz w:val="24"/>
          <w:szCs w:val="24"/>
        </w:rPr>
        <w:t>)». Рейтинг 2 из 9</w:t>
      </w:r>
      <w:r w:rsidR="00E257C4">
        <w:rPr>
          <w:sz w:val="24"/>
          <w:szCs w:val="24"/>
        </w:rPr>
        <w:t>.</w:t>
      </w:r>
    </w:p>
    <w:p w14:paraId="51A69C81" w14:textId="5906042F" w:rsidR="00723263" w:rsidRPr="00723263" w:rsidRDefault="00C278E7" w:rsidP="00E16440">
      <w:pPr>
        <w:pStyle w:val="afe"/>
        <w:tabs>
          <w:tab w:val="left" w:pos="0"/>
        </w:tabs>
        <w:ind w:firstLine="567"/>
        <w:rPr>
          <w:b/>
          <w:bCs/>
          <w:sz w:val="24"/>
          <w:szCs w:val="24"/>
        </w:rPr>
      </w:pPr>
      <w:r w:rsidRPr="00C278E7">
        <w:rPr>
          <w:b/>
          <w:bCs/>
          <w:sz w:val="24"/>
          <w:szCs w:val="24"/>
        </w:rPr>
        <w:t>Жилищное строительство и обеспечение граждан жильем</w:t>
      </w:r>
      <w:r w:rsidR="00723263">
        <w:rPr>
          <w:b/>
          <w:bCs/>
          <w:sz w:val="24"/>
          <w:szCs w:val="24"/>
        </w:rPr>
        <w:t>:</w:t>
      </w:r>
    </w:p>
    <w:p w14:paraId="60C49BAA" w14:textId="2B05BAA7" w:rsidR="004274E8" w:rsidRDefault="004274E8" w:rsidP="00E16440">
      <w:pPr>
        <w:pStyle w:val="afe"/>
        <w:tabs>
          <w:tab w:val="left" w:pos="0"/>
        </w:tabs>
        <w:ind w:firstLine="567"/>
        <w:rPr>
          <w:sz w:val="24"/>
          <w:szCs w:val="24"/>
        </w:rPr>
      </w:pPr>
      <w:r>
        <w:rPr>
          <w:sz w:val="24"/>
          <w:szCs w:val="24"/>
        </w:rPr>
        <w:t>-</w:t>
      </w:r>
      <w:r w:rsidR="00723263">
        <w:rPr>
          <w:sz w:val="24"/>
          <w:szCs w:val="24"/>
        </w:rPr>
        <w:t>Показатель «</w:t>
      </w:r>
      <w:r w:rsidR="00CC624C" w:rsidRPr="00CC624C">
        <w:rPr>
          <w:sz w:val="24"/>
          <w:szCs w:val="24"/>
        </w:rPr>
        <w:t>Общая площадь жилых помещений, приходящаяся в среднем на одного жителя,</w:t>
      </w:r>
      <w:r w:rsidR="00CC624C" w:rsidRPr="00CC624C">
        <w:t xml:space="preserve"> </w:t>
      </w:r>
      <w:r w:rsidR="00CC624C" w:rsidRPr="00CC624C">
        <w:rPr>
          <w:sz w:val="24"/>
          <w:szCs w:val="24"/>
        </w:rPr>
        <w:t>в том числе</w:t>
      </w:r>
      <w:r w:rsidR="00CC624C">
        <w:rPr>
          <w:sz w:val="24"/>
          <w:szCs w:val="24"/>
        </w:rPr>
        <w:t xml:space="preserve"> </w:t>
      </w:r>
      <w:r w:rsidR="00CC624C" w:rsidRPr="00CC624C">
        <w:rPr>
          <w:sz w:val="24"/>
          <w:szCs w:val="24"/>
        </w:rPr>
        <w:t>введенная в действие за один год</w:t>
      </w:r>
      <w:r w:rsidR="00723263">
        <w:rPr>
          <w:sz w:val="24"/>
          <w:szCs w:val="24"/>
        </w:rPr>
        <w:t>»</w:t>
      </w:r>
      <w:r w:rsidR="00E257C4">
        <w:rPr>
          <w:sz w:val="24"/>
          <w:szCs w:val="24"/>
        </w:rPr>
        <w:t xml:space="preserve">. Рейтинг </w:t>
      </w:r>
      <w:r w:rsidR="00CC624C">
        <w:rPr>
          <w:sz w:val="24"/>
          <w:szCs w:val="24"/>
        </w:rPr>
        <w:t>3</w:t>
      </w:r>
      <w:r w:rsidR="00E257C4">
        <w:rPr>
          <w:sz w:val="24"/>
          <w:szCs w:val="24"/>
        </w:rPr>
        <w:t xml:space="preserve"> из 9</w:t>
      </w:r>
      <w:r w:rsidR="00CC624C">
        <w:rPr>
          <w:sz w:val="24"/>
          <w:szCs w:val="24"/>
        </w:rPr>
        <w:t>;</w:t>
      </w:r>
    </w:p>
    <w:p w14:paraId="15D675A8" w14:textId="07576D8E" w:rsidR="00CC624C" w:rsidRDefault="00CC624C" w:rsidP="00E16440">
      <w:pPr>
        <w:pStyle w:val="afe"/>
        <w:tabs>
          <w:tab w:val="left" w:pos="0"/>
        </w:tabs>
        <w:ind w:firstLine="567"/>
        <w:rPr>
          <w:sz w:val="24"/>
          <w:szCs w:val="24"/>
        </w:rPr>
      </w:pPr>
      <w:r>
        <w:rPr>
          <w:sz w:val="24"/>
          <w:szCs w:val="24"/>
        </w:rPr>
        <w:t>-Показатель «</w:t>
      </w:r>
      <w:r w:rsidRPr="00CC624C">
        <w:rPr>
          <w:sz w:val="24"/>
          <w:szCs w:val="24"/>
        </w:rPr>
        <w:t>Площадь земельных участков, предоставленных для строительства в расчете на 10 тыс. человек населения</w:t>
      </w:r>
      <w:r w:rsidR="00274692">
        <w:rPr>
          <w:sz w:val="24"/>
          <w:szCs w:val="24"/>
        </w:rPr>
        <w:t xml:space="preserve">. </w:t>
      </w:r>
      <w:r w:rsidR="00274692" w:rsidRPr="00274692">
        <w:rPr>
          <w:sz w:val="24"/>
          <w:szCs w:val="24"/>
        </w:rPr>
        <w:t>в том числе</w:t>
      </w:r>
      <w:r w:rsidR="00274692">
        <w:rPr>
          <w:sz w:val="24"/>
          <w:szCs w:val="24"/>
        </w:rPr>
        <w:t xml:space="preserve"> </w:t>
      </w:r>
      <w:r w:rsidR="00274692" w:rsidRPr="00274692">
        <w:rPr>
          <w:sz w:val="24"/>
          <w:szCs w:val="24"/>
        </w:rPr>
        <w:t>земельных участков, предоставленных для жилищного строительства, индивидуального строительства и комплексного освоения в целях жилищного строительства</w:t>
      </w:r>
      <w:r>
        <w:rPr>
          <w:sz w:val="24"/>
          <w:szCs w:val="24"/>
        </w:rPr>
        <w:t>». Рейтинг 2 из 9.</w:t>
      </w:r>
    </w:p>
    <w:p w14:paraId="5AC21F1E" w14:textId="78A49ABE" w:rsidR="00274692" w:rsidRPr="00274692" w:rsidRDefault="00274692" w:rsidP="00E16440">
      <w:pPr>
        <w:pStyle w:val="afe"/>
        <w:tabs>
          <w:tab w:val="left" w:pos="0"/>
        </w:tabs>
        <w:ind w:firstLine="567"/>
        <w:rPr>
          <w:b/>
          <w:bCs/>
          <w:sz w:val="24"/>
          <w:szCs w:val="24"/>
        </w:rPr>
      </w:pPr>
      <w:r w:rsidRPr="00274692">
        <w:rPr>
          <w:b/>
          <w:bCs/>
          <w:sz w:val="24"/>
          <w:szCs w:val="24"/>
        </w:rPr>
        <w:t>Организация муниципального управления</w:t>
      </w:r>
      <w:r>
        <w:rPr>
          <w:b/>
          <w:bCs/>
          <w:sz w:val="24"/>
          <w:szCs w:val="24"/>
        </w:rPr>
        <w:t>:</w:t>
      </w:r>
    </w:p>
    <w:p w14:paraId="401299AE" w14:textId="6BAFC6A6" w:rsidR="00274692" w:rsidRDefault="00274692" w:rsidP="00E16440">
      <w:pPr>
        <w:pStyle w:val="afe"/>
        <w:tabs>
          <w:tab w:val="left" w:pos="0"/>
        </w:tabs>
        <w:ind w:firstLine="567"/>
        <w:rPr>
          <w:sz w:val="24"/>
          <w:szCs w:val="24"/>
        </w:rPr>
      </w:pPr>
      <w:r>
        <w:rPr>
          <w:sz w:val="24"/>
          <w:szCs w:val="24"/>
        </w:rPr>
        <w:t>-Показатель «</w:t>
      </w:r>
      <w:r w:rsidR="003E292F" w:rsidRPr="003E292F">
        <w:rPr>
          <w:sz w:val="24"/>
          <w:szCs w:val="24"/>
        </w:rPr>
        <w:t>Доля основных фондов организаций муниципальной формы собственности, находящихся в стадии банкротства, в основных фондах организаций муниципальной формы собственности (на конец года по полной учетной стоимости)</w:t>
      </w:r>
      <w:r>
        <w:rPr>
          <w:sz w:val="24"/>
          <w:szCs w:val="24"/>
        </w:rPr>
        <w:t>»</w:t>
      </w:r>
      <w:r w:rsidR="003E292F">
        <w:rPr>
          <w:sz w:val="24"/>
          <w:szCs w:val="24"/>
        </w:rPr>
        <w:t>. Рейтинг 1 из 9;</w:t>
      </w:r>
    </w:p>
    <w:p w14:paraId="5A59CE6D" w14:textId="466C2692" w:rsidR="003E292F" w:rsidRDefault="003E292F" w:rsidP="00E16440">
      <w:pPr>
        <w:pStyle w:val="afe"/>
        <w:tabs>
          <w:tab w:val="left" w:pos="0"/>
        </w:tabs>
        <w:ind w:firstLine="567"/>
        <w:rPr>
          <w:sz w:val="24"/>
          <w:szCs w:val="24"/>
        </w:rPr>
      </w:pPr>
      <w:r>
        <w:rPr>
          <w:sz w:val="24"/>
          <w:szCs w:val="24"/>
        </w:rPr>
        <w:t>-Показатель «</w:t>
      </w:r>
      <w:r w:rsidRPr="003E292F">
        <w:rPr>
          <w:sz w:val="24"/>
          <w:szCs w:val="24"/>
        </w:rPr>
        <w:t>Объем не завершенного в установленные сроки строительства, осуществляемого за счет средств бюджета городского округа (муниципального района)</w:t>
      </w:r>
      <w:r>
        <w:rPr>
          <w:sz w:val="24"/>
          <w:szCs w:val="24"/>
        </w:rPr>
        <w:t>». Рейтинг 1 из 9;</w:t>
      </w:r>
    </w:p>
    <w:p w14:paraId="3E10962E" w14:textId="68E1323D" w:rsidR="003E292F" w:rsidRDefault="003E292F" w:rsidP="00E16440">
      <w:pPr>
        <w:pStyle w:val="afe"/>
        <w:tabs>
          <w:tab w:val="left" w:pos="0"/>
        </w:tabs>
        <w:ind w:firstLine="567"/>
        <w:rPr>
          <w:sz w:val="24"/>
          <w:szCs w:val="24"/>
        </w:rPr>
      </w:pPr>
      <w:r>
        <w:rPr>
          <w:sz w:val="24"/>
          <w:szCs w:val="24"/>
        </w:rPr>
        <w:t>-Показатель «</w:t>
      </w:r>
      <w:r w:rsidRPr="003E292F">
        <w:rPr>
          <w:sz w:val="24"/>
          <w:szCs w:val="24"/>
        </w:rPr>
        <w:t>Доля просроченной кредиторской задолженности по оплате труда (включая начисления на оплату труда) муниципальных учреждений в общем объеме расходов муниципального образования на оплату труда (включая начисления на оплату труда)</w:t>
      </w:r>
      <w:r>
        <w:rPr>
          <w:sz w:val="24"/>
          <w:szCs w:val="24"/>
        </w:rPr>
        <w:t>». Рейтинг 1 из 9;</w:t>
      </w:r>
    </w:p>
    <w:p w14:paraId="156F80EF" w14:textId="59FD5995" w:rsidR="003E292F" w:rsidRDefault="003E292F" w:rsidP="00E16440">
      <w:pPr>
        <w:pStyle w:val="afe"/>
        <w:tabs>
          <w:tab w:val="left" w:pos="0"/>
        </w:tabs>
        <w:ind w:firstLine="567"/>
        <w:rPr>
          <w:sz w:val="24"/>
          <w:szCs w:val="24"/>
        </w:rPr>
      </w:pPr>
      <w:r>
        <w:rPr>
          <w:sz w:val="24"/>
          <w:szCs w:val="24"/>
        </w:rPr>
        <w:t>-</w:t>
      </w:r>
      <w:r w:rsidR="00C35AB2">
        <w:rPr>
          <w:sz w:val="24"/>
          <w:szCs w:val="24"/>
        </w:rPr>
        <w:t>Показатель «</w:t>
      </w:r>
      <w:r w:rsidR="00C35AB2" w:rsidRPr="00C35AB2">
        <w:rPr>
          <w:sz w:val="24"/>
          <w:szCs w:val="24"/>
        </w:rPr>
        <w:t>Среднегодовая численность постоянного населения</w:t>
      </w:r>
      <w:r w:rsidR="00C35AB2">
        <w:rPr>
          <w:sz w:val="24"/>
          <w:szCs w:val="24"/>
        </w:rPr>
        <w:t>». Рейтинг 3 из 9.</w:t>
      </w:r>
    </w:p>
    <w:p w14:paraId="6DA571D6" w14:textId="4066990F" w:rsidR="00C35AB2" w:rsidRPr="00C35AB2" w:rsidRDefault="004734F0" w:rsidP="00E16440">
      <w:pPr>
        <w:pStyle w:val="afe"/>
        <w:tabs>
          <w:tab w:val="left" w:pos="0"/>
        </w:tabs>
        <w:ind w:firstLine="567"/>
        <w:rPr>
          <w:b/>
          <w:bCs/>
          <w:sz w:val="24"/>
          <w:szCs w:val="24"/>
        </w:rPr>
      </w:pPr>
      <w:r w:rsidRPr="004734F0">
        <w:rPr>
          <w:b/>
          <w:bCs/>
          <w:sz w:val="24"/>
          <w:szCs w:val="24"/>
        </w:rPr>
        <w:t>Результаты независимой оценки качества условий оказания услуг муниципальными организациями в сферах культуры, охраны здоровья, образования, социального обслуживания и иными организациями, расположенными на территориях соответствующих муниципальных образований и оказывающими услуги в указанных сферах за счет бюджетных ассигнований бюджетов муниципальных образований (по данным официального сайта для размещения информации о государственных и муниципальных учреждениях в информационно-телекоммуникационной сети "Интернет") (при наличии)</w:t>
      </w:r>
      <w:r w:rsidR="00C35AB2">
        <w:rPr>
          <w:b/>
          <w:bCs/>
          <w:sz w:val="24"/>
          <w:szCs w:val="24"/>
        </w:rPr>
        <w:t>:</w:t>
      </w:r>
    </w:p>
    <w:p w14:paraId="7671BB3B" w14:textId="488E8765" w:rsidR="00AD43E9" w:rsidRPr="00830D43" w:rsidRDefault="003E292F" w:rsidP="00E16440">
      <w:pPr>
        <w:pStyle w:val="afe"/>
        <w:tabs>
          <w:tab w:val="left" w:pos="0"/>
        </w:tabs>
        <w:ind w:firstLine="567"/>
        <w:rPr>
          <w:rFonts w:eastAsia="Times New Roman" w:cs="Times New Roman"/>
          <w:b/>
          <w:sz w:val="24"/>
          <w:szCs w:val="18"/>
          <w:lang w:eastAsia="ru-RU" w:bidi="ar-SA"/>
        </w:rPr>
      </w:pPr>
      <w:r>
        <w:rPr>
          <w:sz w:val="24"/>
          <w:szCs w:val="24"/>
        </w:rPr>
        <w:t>-</w:t>
      </w:r>
      <w:r w:rsidR="004734F0">
        <w:rPr>
          <w:sz w:val="24"/>
          <w:szCs w:val="24"/>
        </w:rPr>
        <w:t>Показатель «</w:t>
      </w:r>
      <w:r w:rsidR="0052276E" w:rsidRPr="0052276E">
        <w:rPr>
          <w:sz w:val="24"/>
          <w:szCs w:val="24"/>
        </w:rPr>
        <w:t>в сфере образования</w:t>
      </w:r>
      <w:r w:rsidR="004734F0">
        <w:rPr>
          <w:sz w:val="24"/>
          <w:szCs w:val="24"/>
        </w:rPr>
        <w:t xml:space="preserve">». Рейтинг </w:t>
      </w:r>
      <w:r w:rsidR="0052276E">
        <w:rPr>
          <w:sz w:val="24"/>
          <w:szCs w:val="24"/>
        </w:rPr>
        <w:t>3</w:t>
      </w:r>
      <w:r w:rsidR="004734F0">
        <w:rPr>
          <w:sz w:val="24"/>
          <w:szCs w:val="24"/>
        </w:rPr>
        <w:t xml:space="preserve"> из 9</w:t>
      </w:r>
      <w:r w:rsidR="0052276E">
        <w:rPr>
          <w:sz w:val="24"/>
          <w:szCs w:val="24"/>
        </w:rPr>
        <w:t>.</w:t>
      </w:r>
    </w:p>
    <w:p w14:paraId="563EBD8B" w14:textId="77777777" w:rsidR="00EA1782" w:rsidRPr="00EA1782" w:rsidRDefault="00227415" w:rsidP="00E16440">
      <w:pPr>
        <w:ind w:firstLine="567"/>
        <w:jc w:val="both"/>
        <w:rPr>
          <w:b/>
          <w:bCs/>
          <w:sz w:val="24"/>
          <w:szCs w:val="24"/>
        </w:rPr>
      </w:pPr>
      <w:r w:rsidRPr="00EA1782">
        <w:rPr>
          <w:b/>
          <w:bCs/>
          <w:sz w:val="24"/>
          <w:szCs w:val="24"/>
        </w:rPr>
        <w:t xml:space="preserve">К основным негативным факторам, снижающим рейтинг Быстринского </w:t>
      </w:r>
      <w:r w:rsidR="00830D43" w:rsidRPr="00EA1782">
        <w:rPr>
          <w:b/>
          <w:bCs/>
          <w:sz w:val="24"/>
          <w:szCs w:val="24"/>
        </w:rPr>
        <w:t>округа</w:t>
      </w:r>
      <w:r w:rsidRPr="00EA1782">
        <w:rPr>
          <w:b/>
          <w:bCs/>
          <w:sz w:val="24"/>
          <w:szCs w:val="24"/>
        </w:rPr>
        <w:t xml:space="preserve">, как и раньше относятся: </w:t>
      </w:r>
    </w:p>
    <w:p w14:paraId="6B53A8C7" w14:textId="14ACC771" w:rsidR="00A45A30" w:rsidRDefault="00EA1782" w:rsidP="00E16440">
      <w:pPr>
        <w:ind w:firstLine="567"/>
        <w:jc w:val="both"/>
        <w:rPr>
          <w:sz w:val="24"/>
          <w:szCs w:val="24"/>
        </w:rPr>
      </w:pPr>
      <w:r>
        <w:rPr>
          <w:sz w:val="24"/>
          <w:szCs w:val="24"/>
        </w:rPr>
        <w:t>-Н</w:t>
      </w:r>
      <w:r w:rsidR="00227415">
        <w:rPr>
          <w:sz w:val="24"/>
          <w:szCs w:val="24"/>
        </w:rPr>
        <w:t xml:space="preserve">еудовлетворенность жителей </w:t>
      </w:r>
      <w:r>
        <w:rPr>
          <w:sz w:val="24"/>
          <w:szCs w:val="24"/>
        </w:rPr>
        <w:t>округа</w:t>
      </w:r>
      <w:r w:rsidR="00227415">
        <w:rPr>
          <w:sz w:val="24"/>
          <w:szCs w:val="24"/>
        </w:rPr>
        <w:t xml:space="preserve"> деятельностью органов местного самоуправления</w:t>
      </w:r>
      <w:r w:rsidR="006D2F08">
        <w:rPr>
          <w:sz w:val="24"/>
          <w:szCs w:val="24"/>
        </w:rPr>
        <w:t>. Рейтинг 6 из 9</w:t>
      </w:r>
      <w:r w:rsidR="00A45A30">
        <w:rPr>
          <w:sz w:val="24"/>
          <w:szCs w:val="24"/>
        </w:rPr>
        <w:t>;</w:t>
      </w:r>
    </w:p>
    <w:p w14:paraId="431FA215" w14:textId="4985A517" w:rsidR="00EA1782" w:rsidRDefault="00A45A30" w:rsidP="00E16440">
      <w:pPr>
        <w:ind w:firstLine="567"/>
        <w:jc w:val="both"/>
        <w:rPr>
          <w:sz w:val="24"/>
          <w:szCs w:val="24"/>
        </w:rPr>
      </w:pPr>
      <w:r>
        <w:rPr>
          <w:sz w:val="24"/>
          <w:szCs w:val="24"/>
        </w:rPr>
        <w:lastRenderedPageBreak/>
        <w:t xml:space="preserve">-Низкая доля </w:t>
      </w:r>
      <w:r w:rsidRPr="00A45A30">
        <w:rPr>
          <w:sz w:val="24"/>
          <w:szCs w:val="24"/>
        </w:rPr>
        <w:t>налоговых и неналоговых доходов местного бюджета (за исключением поступлений налоговых доходов по дополнительным нормативам отчислений) в общем объеме собственных доходов бюджета муниципального образования (без учета субвенций)</w:t>
      </w:r>
      <w:r w:rsidR="006D2F08">
        <w:rPr>
          <w:sz w:val="24"/>
          <w:szCs w:val="24"/>
        </w:rPr>
        <w:t>. Рейтинг 9 из 9</w:t>
      </w:r>
      <w:r>
        <w:rPr>
          <w:sz w:val="24"/>
          <w:szCs w:val="24"/>
        </w:rPr>
        <w:t>;</w:t>
      </w:r>
    </w:p>
    <w:p w14:paraId="12D7B240" w14:textId="308331E1" w:rsidR="00A45A30" w:rsidRDefault="00A45A30" w:rsidP="00E16440">
      <w:pPr>
        <w:ind w:firstLine="567"/>
        <w:jc w:val="both"/>
        <w:rPr>
          <w:sz w:val="24"/>
          <w:szCs w:val="24"/>
        </w:rPr>
      </w:pPr>
      <w:r>
        <w:rPr>
          <w:sz w:val="24"/>
          <w:szCs w:val="24"/>
        </w:rPr>
        <w:t>-</w:t>
      </w:r>
      <w:r w:rsidR="006D2F08">
        <w:rPr>
          <w:sz w:val="24"/>
          <w:szCs w:val="24"/>
        </w:rPr>
        <w:t>Отсутствие возможности</w:t>
      </w:r>
      <w:r w:rsidR="00B74F35">
        <w:rPr>
          <w:sz w:val="24"/>
          <w:szCs w:val="24"/>
        </w:rPr>
        <w:t xml:space="preserve"> получить </w:t>
      </w:r>
      <w:r w:rsidR="00B474A9">
        <w:rPr>
          <w:sz w:val="24"/>
          <w:szCs w:val="24"/>
        </w:rPr>
        <w:t>жилье</w:t>
      </w:r>
      <w:r w:rsidR="00B74F35">
        <w:rPr>
          <w:sz w:val="24"/>
          <w:szCs w:val="24"/>
        </w:rPr>
        <w:t xml:space="preserve"> или улучшить жилищные условия гражданам, </w:t>
      </w:r>
      <w:r w:rsidR="00B74F35" w:rsidRPr="00B74F35">
        <w:rPr>
          <w:sz w:val="24"/>
          <w:szCs w:val="24"/>
        </w:rPr>
        <w:t>состоя</w:t>
      </w:r>
      <w:r w:rsidR="00B74F35">
        <w:rPr>
          <w:sz w:val="24"/>
          <w:szCs w:val="24"/>
        </w:rPr>
        <w:t>вшим</w:t>
      </w:r>
      <w:r w:rsidR="00B74F35" w:rsidRPr="00B74F35">
        <w:rPr>
          <w:sz w:val="24"/>
          <w:szCs w:val="24"/>
        </w:rPr>
        <w:t xml:space="preserve"> на учете в качестве нуждающ</w:t>
      </w:r>
      <w:r w:rsidR="00B74F35">
        <w:rPr>
          <w:sz w:val="24"/>
          <w:szCs w:val="24"/>
        </w:rPr>
        <w:t xml:space="preserve">ихся </w:t>
      </w:r>
      <w:r w:rsidR="00B74F35" w:rsidRPr="00B74F35">
        <w:rPr>
          <w:sz w:val="24"/>
          <w:szCs w:val="24"/>
        </w:rPr>
        <w:t>в жилых помещениях</w:t>
      </w:r>
      <w:r w:rsidR="00B474A9">
        <w:rPr>
          <w:sz w:val="24"/>
          <w:szCs w:val="24"/>
        </w:rPr>
        <w:t>. Рейтинг 9 из 9;</w:t>
      </w:r>
    </w:p>
    <w:p w14:paraId="39B7AA92" w14:textId="043923F1" w:rsidR="00EA1782" w:rsidRDefault="003417F9" w:rsidP="00E16440">
      <w:pPr>
        <w:ind w:firstLine="567"/>
        <w:jc w:val="both"/>
        <w:rPr>
          <w:sz w:val="24"/>
          <w:szCs w:val="24"/>
        </w:rPr>
      </w:pPr>
      <w:r>
        <w:rPr>
          <w:sz w:val="24"/>
          <w:szCs w:val="24"/>
        </w:rPr>
        <w:t>-</w:t>
      </w:r>
      <w:r>
        <w:rPr>
          <w:sz w:val="24"/>
          <w:szCs w:val="18"/>
        </w:rPr>
        <w:t xml:space="preserve">Низкая </w:t>
      </w:r>
      <w:r>
        <w:rPr>
          <w:sz w:val="24"/>
          <w:szCs w:val="24"/>
        </w:rPr>
        <w:t>д</w:t>
      </w:r>
      <w:r w:rsidRPr="003417F9">
        <w:rPr>
          <w:sz w:val="24"/>
          <w:szCs w:val="24"/>
        </w:rPr>
        <w:t>оля обучающихся</w:t>
      </w:r>
      <w:r w:rsidR="00026104">
        <w:rPr>
          <w:sz w:val="24"/>
          <w:szCs w:val="24"/>
        </w:rPr>
        <w:t xml:space="preserve"> детей</w:t>
      </w:r>
      <w:r w:rsidRPr="003417F9">
        <w:rPr>
          <w:sz w:val="24"/>
          <w:szCs w:val="24"/>
        </w:rPr>
        <w:t>, систематически занимающихся физической культурой и спортом, в общей численности обучающихся</w:t>
      </w:r>
      <w:r w:rsidR="00026104">
        <w:rPr>
          <w:sz w:val="24"/>
          <w:szCs w:val="24"/>
        </w:rPr>
        <w:t>. Рейтинг 8 из 9;</w:t>
      </w:r>
    </w:p>
    <w:p w14:paraId="76B1C188" w14:textId="525DB529" w:rsidR="00026104" w:rsidRDefault="00026104" w:rsidP="00E16440">
      <w:pPr>
        <w:ind w:firstLine="567"/>
        <w:jc w:val="both"/>
        <w:rPr>
          <w:sz w:val="24"/>
          <w:szCs w:val="24"/>
        </w:rPr>
      </w:pPr>
      <w:r>
        <w:rPr>
          <w:sz w:val="24"/>
          <w:szCs w:val="24"/>
        </w:rPr>
        <w:t>-В</w:t>
      </w:r>
      <w:r w:rsidR="00227415">
        <w:rPr>
          <w:sz w:val="24"/>
          <w:szCs w:val="24"/>
        </w:rPr>
        <w:t xml:space="preserve">ысокий технический износ зданий учреждений культуры, </w:t>
      </w:r>
      <w:r w:rsidR="00361B00">
        <w:rPr>
          <w:sz w:val="24"/>
          <w:szCs w:val="24"/>
        </w:rPr>
        <w:t>требующих капитальный ремонт. Рейтинг 8 из 9;</w:t>
      </w:r>
    </w:p>
    <w:p w14:paraId="6FFBD862" w14:textId="779F5A0F" w:rsidR="00361B00" w:rsidRDefault="00361B00" w:rsidP="00E16440">
      <w:pPr>
        <w:ind w:firstLine="567"/>
        <w:jc w:val="both"/>
        <w:rPr>
          <w:sz w:val="24"/>
          <w:szCs w:val="24"/>
        </w:rPr>
      </w:pPr>
      <w:r>
        <w:rPr>
          <w:sz w:val="24"/>
          <w:szCs w:val="24"/>
        </w:rPr>
        <w:t>-</w:t>
      </w:r>
      <w:r w:rsidRPr="00361B00">
        <w:rPr>
          <w:sz w:val="24"/>
          <w:szCs w:val="18"/>
        </w:rPr>
        <w:t xml:space="preserve">Низкая </w:t>
      </w:r>
      <w:r>
        <w:rPr>
          <w:sz w:val="24"/>
          <w:szCs w:val="24"/>
        </w:rPr>
        <w:t>д</w:t>
      </w:r>
      <w:r w:rsidRPr="00361B00">
        <w:rPr>
          <w:sz w:val="24"/>
          <w:szCs w:val="24"/>
        </w:rPr>
        <w:t xml:space="preserve">оля детей в возрасте </w:t>
      </w:r>
      <w:r w:rsidR="00A77A13" w:rsidRPr="00361B00">
        <w:rPr>
          <w:sz w:val="24"/>
          <w:szCs w:val="24"/>
        </w:rPr>
        <w:t>5–18</w:t>
      </w:r>
      <w:r w:rsidRPr="00361B00">
        <w:rPr>
          <w:sz w:val="24"/>
          <w:szCs w:val="24"/>
        </w:rPr>
        <w:t xml:space="preserve">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w:t>
      </w:r>
      <w:r w:rsidR="00953EDB">
        <w:rPr>
          <w:sz w:val="24"/>
          <w:szCs w:val="24"/>
        </w:rPr>
        <w:t>. Рейтинг 6 из 9;</w:t>
      </w:r>
    </w:p>
    <w:p w14:paraId="4C100B39" w14:textId="25B8A767" w:rsidR="00953EDB" w:rsidRDefault="00953EDB" w:rsidP="00E16440">
      <w:pPr>
        <w:ind w:firstLine="567"/>
        <w:jc w:val="both"/>
        <w:rPr>
          <w:sz w:val="24"/>
          <w:szCs w:val="24"/>
        </w:rPr>
      </w:pPr>
      <w:r>
        <w:rPr>
          <w:sz w:val="24"/>
          <w:szCs w:val="24"/>
        </w:rPr>
        <w:t>-</w:t>
      </w:r>
      <w:r w:rsidRPr="00953EDB">
        <w:rPr>
          <w:sz w:val="24"/>
          <w:szCs w:val="18"/>
        </w:rPr>
        <w:t xml:space="preserve">Низкая </w:t>
      </w:r>
      <w:r>
        <w:rPr>
          <w:sz w:val="24"/>
          <w:szCs w:val="24"/>
        </w:rPr>
        <w:t>с</w:t>
      </w:r>
      <w:r w:rsidRPr="00953EDB">
        <w:rPr>
          <w:sz w:val="24"/>
          <w:szCs w:val="24"/>
        </w:rPr>
        <w:t>реднемесячная номинальная начисленная заработная плата работников</w:t>
      </w:r>
      <w:r>
        <w:rPr>
          <w:sz w:val="24"/>
          <w:szCs w:val="24"/>
        </w:rPr>
        <w:t xml:space="preserve"> </w:t>
      </w:r>
      <w:r w:rsidR="00A152A9" w:rsidRPr="00A152A9">
        <w:rPr>
          <w:sz w:val="24"/>
          <w:szCs w:val="24"/>
        </w:rPr>
        <w:t>муниципальных общеобразовательных учреждений</w:t>
      </w:r>
      <w:r w:rsidR="00A152A9">
        <w:rPr>
          <w:sz w:val="24"/>
          <w:szCs w:val="24"/>
        </w:rPr>
        <w:t>. Рейтинг 9 из 9;</w:t>
      </w:r>
    </w:p>
    <w:p w14:paraId="583B9377" w14:textId="51E94B2E" w:rsidR="00A77A13" w:rsidRDefault="00A152A9" w:rsidP="00E16440">
      <w:pPr>
        <w:ind w:firstLine="567"/>
        <w:jc w:val="both"/>
        <w:rPr>
          <w:sz w:val="24"/>
          <w:szCs w:val="24"/>
        </w:rPr>
      </w:pPr>
      <w:r>
        <w:rPr>
          <w:sz w:val="24"/>
          <w:szCs w:val="24"/>
        </w:rPr>
        <w:t>-Малое число субъектов малого и среднего предпринимательства. Рейтинг 8 из 9.</w:t>
      </w:r>
    </w:p>
    <w:p w14:paraId="729940EA" w14:textId="77777777" w:rsidR="00A77A13" w:rsidRDefault="00A77A13" w:rsidP="00E16440">
      <w:pPr>
        <w:jc w:val="both"/>
        <w:rPr>
          <w:sz w:val="24"/>
          <w:szCs w:val="24"/>
        </w:rPr>
      </w:pPr>
    </w:p>
    <w:p w14:paraId="4B31F820" w14:textId="256B947C" w:rsidR="007436DF" w:rsidRPr="006A4811" w:rsidRDefault="00667502" w:rsidP="00E16440">
      <w:pPr>
        <w:pStyle w:val="1"/>
        <w:ind w:left="0"/>
        <w:rPr>
          <w:sz w:val="24"/>
          <w:szCs w:val="18"/>
        </w:rPr>
      </w:pPr>
      <w:r w:rsidRPr="006A4811">
        <w:rPr>
          <w:sz w:val="24"/>
          <w:szCs w:val="18"/>
        </w:rPr>
        <w:t xml:space="preserve">II. Оценка факторов и ограничений экономического роста Быстринского муниципального </w:t>
      </w:r>
      <w:r w:rsidR="00097A78">
        <w:rPr>
          <w:sz w:val="24"/>
          <w:szCs w:val="18"/>
        </w:rPr>
        <w:t>округа Камчатского края</w:t>
      </w:r>
      <w:r w:rsidRPr="006A4811">
        <w:rPr>
          <w:sz w:val="24"/>
          <w:szCs w:val="18"/>
        </w:rPr>
        <w:t xml:space="preserve"> на среднесрочный период</w:t>
      </w:r>
    </w:p>
    <w:p w14:paraId="5708C302" w14:textId="77777777" w:rsidR="007436DF" w:rsidRDefault="007436DF" w:rsidP="00E16440">
      <w:pPr>
        <w:pStyle w:val="afe"/>
        <w:tabs>
          <w:tab w:val="left" w:pos="0"/>
        </w:tabs>
        <w:ind w:firstLine="0"/>
        <w:jc w:val="left"/>
        <w:rPr>
          <w:sz w:val="24"/>
          <w:szCs w:val="24"/>
        </w:rPr>
      </w:pPr>
    </w:p>
    <w:p w14:paraId="37461D12" w14:textId="4577F5D2" w:rsidR="00EC723E" w:rsidRPr="00EC723E" w:rsidRDefault="00667502" w:rsidP="00E16440">
      <w:pPr>
        <w:pStyle w:val="afe"/>
        <w:tabs>
          <w:tab w:val="left" w:pos="0"/>
        </w:tabs>
        <w:ind w:firstLine="567"/>
        <w:rPr>
          <w:sz w:val="24"/>
          <w:szCs w:val="24"/>
        </w:rPr>
      </w:pPr>
      <w:r>
        <w:rPr>
          <w:sz w:val="24"/>
          <w:szCs w:val="24"/>
        </w:rPr>
        <w:t xml:space="preserve">Внешние и внутренние условия развития экономики как России в целом, так и субъектов Российской Федерации, включая муниципальные образования, существенно изменились весной 2022 года. </w:t>
      </w:r>
      <w:r w:rsidR="00F961EA" w:rsidRPr="00F961EA">
        <w:rPr>
          <w:sz w:val="24"/>
          <w:szCs w:val="24"/>
        </w:rPr>
        <w:t xml:space="preserve">В краткосрочной и среднесрочной перспективе вектор развития будет зависеть не только от экономических, но и в значительной степени от политических факторов. В прогнозном периоде влияние внешних и внутренних ограничений в совокупности может существенно изменить тенденции развития отдельных секторов экономики региона и динамику роста прогнозируемых показателей. </w:t>
      </w:r>
    </w:p>
    <w:p w14:paraId="05B4BB33" w14:textId="18ACB5CF" w:rsidR="00D2617F" w:rsidRPr="00D2617F" w:rsidRDefault="00D2617F" w:rsidP="00E16440">
      <w:pPr>
        <w:pStyle w:val="afe"/>
        <w:tabs>
          <w:tab w:val="left" w:pos="0"/>
        </w:tabs>
        <w:ind w:firstLine="567"/>
        <w:rPr>
          <w:sz w:val="24"/>
          <w:szCs w:val="24"/>
        </w:rPr>
      </w:pPr>
      <w:r w:rsidRPr="00D2617F">
        <w:rPr>
          <w:sz w:val="24"/>
          <w:szCs w:val="24"/>
        </w:rPr>
        <w:t xml:space="preserve">Траектория развития в кратко- и среднесрочной перспективе будет определяться не только экономическими, но и в значительной мере политическими факторами. В прогнозном периоде влияние внешних и внутренних ограничений в совокупности может значительно изменить тенденции развития отдельных отраслей экономики </w:t>
      </w:r>
      <w:r>
        <w:rPr>
          <w:sz w:val="24"/>
          <w:szCs w:val="24"/>
        </w:rPr>
        <w:t xml:space="preserve">Камчатского </w:t>
      </w:r>
      <w:r w:rsidRPr="00D2617F">
        <w:rPr>
          <w:sz w:val="24"/>
          <w:szCs w:val="24"/>
        </w:rPr>
        <w:t>края</w:t>
      </w:r>
      <w:r>
        <w:rPr>
          <w:sz w:val="24"/>
          <w:szCs w:val="24"/>
        </w:rPr>
        <w:t xml:space="preserve"> и, как следствие, Быстринского </w:t>
      </w:r>
      <w:r w:rsidR="00172B98">
        <w:rPr>
          <w:sz w:val="24"/>
          <w:szCs w:val="24"/>
        </w:rPr>
        <w:t>округа</w:t>
      </w:r>
      <w:r w:rsidRPr="00D2617F">
        <w:rPr>
          <w:sz w:val="24"/>
          <w:szCs w:val="24"/>
        </w:rPr>
        <w:t xml:space="preserve">, динамику темпов роста прогнозируемых показателей. </w:t>
      </w:r>
    </w:p>
    <w:p w14:paraId="017E400A" w14:textId="77777777" w:rsidR="00D2617F" w:rsidRPr="00D2617F" w:rsidRDefault="00D2617F" w:rsidP="00E16440">
      <w:pPr>
        <w:pStyle w:val="afe"/>
        <w:tabs>
          <w:tab w:val="left" w:pos="0"/>
        </w:tabs>
        <w:ind w:firstLine="567"/>
        <w:rPr>
          <w:sz w:val="24"/>
          <w:szCs w:val="24"/>
        </w:rPr>
      </w:pPr>
      <w:r w:rsidRPr="00D2617F">
        <w:rPr>
          <w:sz w:val="24"/>
          <w:szCs w:val="24"/>
        </w:rPr>
        <w:t xml:space="preserve">Со стороны внешних условий ключевыми рисками являются замедление динамики мировой экономики в условиях сохранения жестких денежно-кредитных условий и ужесточение режима санкций. При реализации внешних рисков будет сокращаться спрос на товары российского экспорта, что приведет к сокращению инвестиций в </w:t>
      </w:r>
      <w:proofErr w:type="spellStart"/>
      <w:r w:rsidRPr="00D2617F">
        <w:rPr>
          <w:sz w:val="24"/>
          <w:szCs w:val="24"/>
        </w:rPr>
        <w:t>экспортно</w:t>
      </w:r>
      <w:proofErr w:type="spellEnd"/>
      <w:r w:rsidRPr="00D2617F">
        <w:rPr>
          <w:sz w:val="24"/>
          <w:szCs w:val="24"/>
        </w:rPr>
        <w:t xml:space="preserve"> ориентированных отраслях.</w:t>
      </w:r>
    </w:p>
    <w:p w14:paraId="636B6F10" w14:textId="77777777" w:rsidR="00D2617F" w:rsidRPr="00D2617F" w:rsidRDefault="00D2617F" w:rsidP="00E16440">
      <w:pPr>
        <w:pStyle w:val="afe"/>
        <w:tabs>
          <w:tab w:val="left" w:pos="0"/>
        </w:tabs>
        <w:ind w:firstLine="567"/>
        <w:rPr>
          <w:sz w:val="24"/>
          <w:szCs w:val="24"/>
        </w:rPr>
      </w:pPr>
      <w:r w:rsidRPr="00D2617F">
        <w:rPr>
          <w:sz w:val="24"/>
          <w:szCs w:val="24"/>
        </w:rPr>
        <w:t>Внутренние риски связаны с возможностями обеспечения растущего внутреннего спроса, достаточным уровнем предложения в условиях сохраняющихся высоких ставок.</w:t>
      </w:r>
    </w:p>
    <w:p w14:paraId="2B9091D4" w14:textId="5E60A61F" w:rsidR="00D2617F" w:rsidRPr="00D2617F" w:rsidRDefault="00D2617F" w:rsidP="00E16440">
      <w:pPr>
        <w:pStyle w:val="afe"/>
        <w:tabs>
          <w:tab w:val="left" w:pos="0"/>
        </w:tabs>
        <w:ind w:firstLine="567"/>
        <w:rPr>
          <w:sz w:val="24"/>
          <w:szCs w:val="24"/>
        </w:rPr>
      </w:pPr>
      <w:r w:rsidRPr="00D2617F">
        <w:rPr>
          <w:sz w:val="24"/>
          <w:szCs w:val="24"/>
        </w:rPr>
        <w:t xml:space="preserve">Основными сдерживающими факторами экономического развития </w:t>
      </w:r>
      <w:r w:rsidR="00B5095B">
        <w:rPr>
          <w:sz w:val="24"/>
          <w:szCs w:val="24"/>
        </w:rPr>
        <w:t xml:space="preserve">Быстринского </w:t>
      </w:r>
      <w:r w:rsidR="00172B98">
        <w:rPr>
          <w:sz w:val="24"/>
          <w:szCs w:val="24"/>
        </w:rPr>
        <w:t>округа</w:t>
      </w:r>
      <w:r w:rsidRPr="00D2617F">
        <w:rPr>
          <w:sz w:val="24"/>
          <w:szCs w:val="24"/>
        </w:rPr>
        <w:t xml:space="preserve"> будут:</w:t>
      </w:r>
    </w:p>
    <w:p w14:paraId="64374F39" w14:textId="77777777" w:rsidR="00D2617F" w:rsidRPr="00D2617F" w:rsidRDefault="00D2617F" w:rsidP="00E16440">
      <w:pPr>
        <w:pStyle w:val="afe"/>
        <w:tabs>
          <w:tab w:val="left" w:pos="0"/>
        </w:tabs>
        <w:ind w:firstLine="567"/>
        <w:rPr>
          <w:sz w:val="24"/>
          <w:szCs w:val="24"/>
        </w:rPr>
      </w:pPr>
      <w:r w:rsidRPr="00D2617F">
        <w:rPr>
          <w:sz w:val="24"/>
          <w:szCs w:val="24"/>
        </w:rPr>
        <w:t>– действие финансовых и экономических санкций, которые продолжают дестабилизировать спросовую и ценовую конъюнктуру рынков, формировать внешнеэкономические риски, оказывать довлеющее воздействие на инфляционные процессы;</w:t>
      </w:r>
    </w:p>
    <w:p w14:paraId="38E73C69" w14:textId="77777777" w:rsidR="00D2617F" w:rsidRPr="00D2617F" w:rsidRDefault="00D2617F" w:rsidP="00E16440">
      <w:pPr>
        <w:pStyle w:val="afe"/>
        <w:tabs>
          <w:tab w:val="left" w:pos="0"/>
        </w:tabs>
        <w:ind w:firstLine="567"/>
        <w:rPr>
          <w:sz w:val="24"/>
          <w:szCs w:val="24"/>
        </w:rPr>
      </w:pPr>
      <w:r w:rsidRPr="00D2617F">
        <w:rPr>
          <w:sz w:val="24"/>
          <w:szCs w:val="24"/>
        </w:rPr>
        <w:t>– риски финансовой стабильности на фоне накопления больших объемов корпоративных и бюджетных долгов, увеличения доли реструктурированных кредитов и отложенных платежей;</w:t>
      </w:r>
    </w:p>
    <w:p w14:paraId="1A0567E8" w14:textId="77777777" w:rsidR="00D2617F" w:rsidRPr="00D2617F" w:rsidRDefault="00D2617F" w:rsidP="00E16440">
      <w:pPr>
        <w:pStyle w:val="afe"/>
        <w:tabs>
          <w:tab w:val="left" w:pos="0"/>
        </w:tabs>
        <w:ind w:firstLine="567"/>
        <w:rPr>
          <w:sz w:val="24"/>
          <w:szCs w:val="24"/>
        </w:rPr>
      </w:pPr>
      <w:r w:rsidRPr="00D2617F">
        <w:rPr>
          <w:sz w:val="24"/>
          <w:szCs w:val="24"/>
        </w:rPr>
        <w:t>– низкий уровень развития и высокий уровень износа производственной, коммунальной и транспортно-логистической инфраструктуры, особенно в сельской местности;</w:t>
      </w:r>
    </w:p>
    <w:p w14:paraId="4C243518" w14:textId="77777777" w:rsidR="00D2617F" w:rsidRPr="00D2617F" w:rsidRDefault="00D2617F" w:rsidP="00E16440">
      <w:pPr>
        <w:pStyle w:val="afe"/>
        <w:tabs>
          <w:tab w:val="left" w:pos="0"/>
        </w:tabs>
        <w:ind w:firstLine="567"/>
        <w:rPr>
          <w:sz w:val="24"/>
          <w:szCs w:val="24"/>
        </w:rPr>
      </w:pPr>
      <w:r w:rsidRPr="00D2617F">
        <w:rPr>
          <w:sz w:val="24"/>
          <w:szCs w:val="24"/>
        </w:rPr>
        <w:t xml:space="preserve">– дефицит квалифицированных кадров; </w:t>
      </w:r>
    </w:p>
    <w:p w14:paraId="2415C58B" w14:textId="77777777" w:rsidR="00D2617F" w:rsidRPr="00D2617F" w:rsidRDefault="00D2617F" w:rsidP="00E16440">
      <w:pPr>
        <w:pStyle w:val="afe"/>
        <w:tabs>
          <w:tab w:val="left" w:pos="0"/>
        </w:tabs>
        <w:ind w:firstLine="567"/>
        <w:rPr>
          <w:sz w:val="24"/>
          <w:szCs w:val="24"/>
        </w:rPr>
      </w:pPr>
      <w:r w:rsidRPr="00D2617F">
        <w:rPr>
          <w:sz w:val="24"/>
          <w:szCs w:val="24"/>
        </w:rPr>
        <w:t>– сохранение демографических проблем, в том числе сокращение численности населения, снижение рождаемости, процесс «старения» населения;</w:t>
      </w:r>
    </w:p>
    <w:p w14:paraId="552360E9" w14:textId="45353B34" w:rsidR="00D2617F" w:rsidRDefault="00D2617F" w:rsidP="00E16440">
      <w:pPr>
        <w:pStyle w:val="afe"/>
        <w:tabs>
          <w:tab w:val="left" w:pos="0"/>
        </w:tabs>
        <w:ind w:firstLine="567"/>
        <w:rPr>
          <w:sz w:val="24"/>
          <w:szCs w:val="24"/>
        </w:rPr>
      </w:pPr>
      <w:r w:rsidRPr="00D2617F">
        <w:rPr>
          <w:sz w:val="24"/>
          <w:szCs w:val="24"/>
        </w:rPr>
        <w:lastRenderedPageBreak/>
        <w:t>– кризис спроса, и как следствие – сужение производственно-хозяйственной деятельности ряда предприятий и организаций;</w:t>
      </w:r>
    </w:p>
    <w:p w14:paraId="28E7EF4A" w14:textId="52231A5C" w:rsidR="000B2F28" w:rsidRDefault="000B2F28" w:rsidP="00E16440">
      <w:pPr>
        <w:pStyle w:val="afe"/>
        <w:tabs>
          <w:tab w:val="left" w:pos="0"/>
        </w:tabs>
        <w:ind w:firstLine="567"/>
        <w:rPr>
          <w:sz w:val="24"/>
          <w:szCs w:val="24"/>
        </w:rPr>
      </w:pPr>
      <w:r>
        <w:rPr>
          <w:sz w:val="24"/>
          <w:szCs w:val="24"/>
        </w:rPr>
        <w:t xml:space="preserve">– сокращение туристического потока в </w:t>
      </w:r>
      <w:r w:rsidR="00172B98">
        <w:rPr>
          <w:sz w:val="24"/>
          <w:szCs w:val="24"/>
        </w:rPr>
        <w:t>округе</w:t>
      </w:r>
      <w:r>
        <w:rPr>
          <w:sz w:val="24"/>
          <w:szCs w:val="24"/>
        </w:rPr>
        <w:t>;</w:t>
      </w:r>
    </w:p>
    <w:p w14:paraId="262D0A11" w14:textId="2A254C19" w:rsidR="000B2F28" w:rsidRDefault="000B2F28" w:rsidP="00E16440">
      <w:pPr>
        <w:pStyle w:val="afe"/>
        <w:tabs>
          <w:tab w:val="left" w:pos="0"/>
        </w:tabs>
        <w:ind w:firstLine="567"/>
        <w:rPr>
          <w:sz w:val="24"/>
          <w:szCs w:val="24"/>
        </w:rPr>
      </w:pPr>
      <w:r>
        <w:rPr>
          <w:sz w:val="24"/>
          <w:szCs w:val="24"/>
        </w:rPr>
        <w:t>– природно-климатические риски.</w:t>
      </w:r>
    </w:p>
    <w:p w14:paraId="309D50DE" w14:textId="3CD1E54E" w:rsidR="006B17F0" w:rsidRPr="00D2617F" w:rsidRDefault="006B17F0" w:rsidP="00E16440">
      <w:pPr>
        <w:pStyle w:val="afe"/>
        <w:tabs>
          <w:tab w:val="left" w:pos="0"/>
        </w:tabs>
        <w:ind w:firstLine="567"/>
        <w:rPr>
          <w:sz w:val="24"/>
          <w:szCs w:val="24"/>
        </w:rPr>
      </w:pPr>
      <w:r>
        <w:rPr>
          <w:sz w:val="24"/>
          <w:szCs w:val="24"/>
        </w:rPr>
        <w:t xml:space="preserve">– дефицит консолидированного бюджета Быстринского </w:t>
      </w:r>
      <w:r w:rsidR="00172B98">
        <w:rPr>
          <w:sz w:val="24"/>
          <w:szCs w:val="24"/>
        </w:rPr>
        <w:t>округа</w:t>
      </w:r>
      <w:r>
        <w:rPr>
          <w:sz w:val="24"/>
          <w:szCs w:val="24"/>
        </w:rPr>
        <w:t xml:space="preserve">, сокращение объемов федерального финансирования мероприятий муниципальных программ, реализуемых за счет средств федерального и краевого бюджета в Быстринском </w:t>
      </w:r>
      <w:r w:rsidR="00172B98">
        <w:rPr>
          <w:sz w:val="24"/>
          <w:szCs w:val="24"/>
        </w:rPr>
        <w:t>округе</w:t>
      </w:r>
      <w:r>
        <w:rPr>
          <w:sz w:val="24"/>
          <w:szCs w:val="24"/>
        </w:rPr>
        <w:t>;</w:t>
      </w:r>
    </w:p>
    <w:p w14:paraId="4949A622" w14:textId="77777777" w:rsidR="00D2617F" w:rsidRPr="00D2617F" w:rsidRDefault="00D2617F" w:rsidP="00E16440">
      <w:pPr>
        <w:pStyle w:val="afe"/>
        <w:tabs>
          <w:tab w:val="left" w:pos="0"/>
        </w:tabs>
        <w:ind w:firstLine="567"/>
        <w:rPr>
          <w:sz w:val="24"/>
          <w:szCs w:val="24"/>
        </w:rPr>
      </w:pPr>
      <w:r w:rsidRPr="00D2617F">
        <w:rPr>
          <w:sz w:val="24"/>
          <w:szCs w:val="24"/>
        </w:rPr>
        <w:t>– природно-климатические риски.</w:t>
      </w:r>
    </w:p>
    <w:p w14:paraId="297737E0" w14:textId="77777777" w:rsidR="00D2617F" w:rsidRPr="00D2617F" w:rsidRDefault="00D2617F" w:rsidP="00E16440">
      <w:pPr>
        <w:pStyle w:val="afe"/>
        <w:tabs>
          <w:tab w:val="left" w:pos="0"/>
        </w:tabs>
        <w:ind w:firstLine="567"/>
        <w:rPr>
          <w:sz w:val="24"/>
          <w:szCs w:val="24"/>
        </w:rPr>
      </w:pPr>
      <w:r w:rsidRPr="00D2617F">
        <w:rPr>
          <w:sz w:val="24"/>
          <w:szCs w:val="24"/>
        </w:rPr>
        <w:t>Данные риски могут ограничивать динамику инвестиционной активности, а рост потребления будет удовлетворяться импортом, особенно в секторах, где уже наблюдается дисбаланс спроса и предложения.</w:t>
      </w:r>
    </w:p>
    <w:p w14:paraId="5DA757D4" w14:textId="77777777" w:rsidR="00D2617F" w:rsidRPr="00D2617F" w:rsidRDefault="00D2617F" w:rsidP="00E16440">
      <w:pPr>
        <w:pStyle w:val="afe"/>
        <w:tabs>
          <w:tab w:val="left" w:pos="0"/>
        </w:tabs>
        <w:ind w:firstLine="567"/>
        <w:rPr>
          <w:sz w:val="24"/>
          <w:szCs w:val="24"/>
        </w:rPr>
      </w:pPr>
      <w:r w:rsidRPr="00D2617F">
        <w:rPr>
          <w:sz w:val="24"/>
          <w:szCs w:val="24"/>
        </w:rPr>
        <w:t>Основными позитивными факторами, определяющими тенденции социально-экономического развития Камчатского края в среднесрочном прогнозируемом периоде, станут:</w:t>
      </w:r>
    </w:p>
    <w:p w14:paraId="15F3FE0E" w14:textId="77777777" w:rsidR="00D2617F" w:rsidRPr="00D2617F" w:rsidRDefault="00D2617F" w:rsidP="00E16440">
      <w:pPr>
        <w:pStyle w:val="afe"/>
        <w:tabs>
          <w:tab w:val="left" w:pos="0"/>
        </w:tabs>
        <w:ind w:firstLine="567"/>
        <w:rPr>
          <w:sz w:val="24"/>
          <w:szCs w:val="24"/>
        </w:rPr>
      </w:pPr>
      <w:r w:rsidRPr="00D2617F">
        <w:rPr>
          <w:sz w:val="24"/>
          <w:szCs w:val="24"/>
        </w:rPr>
        <w:t>– развитие предпринимательства;</w:t>
      </w:r>
    </w:p>
    <w:p w14:paraId="4C660BD1" w14:textId="77777777" w:rsidR="00D2617F" w:rsidRPr="00D2617F" w:rsidRDefault="00D2617F" w:rsidP="00E16440">
      <w:pPr>
        <w:pStyle w:val="afe"/>
        <w:tabs>
          <w:tab w:val="left" w:pos="0"/>
        </w:tabs>
        <w:ind w:firstLine="567"/>
        <w:rPr>
          <w:sz w:val="24"/>
          <w:szCs w:val="24"/>
        </w:rPr>
      </w:pPr>
      <w:r w:rsidRPr="00D2617F">
        <w:rPr>
          <w:sz w:val="24"/>
          <w:szCs w:val="24"/>
        </w:rPr>
        <w:t>– сдерживание роста тарифов на жилищно-коммунальные услуги;</w:t>
      </w:r>
    </w:p>
    <w:p w14:paraId="723AD8D6" w14:textId="0DDEB6AC" w:rsidR="007F1BD3" w:rsidRPr="007F1BD3" w:rsidRDefault="007F1BD3" w:rsidP="00E16440">
      <w:pPr>
        <w:pStyle w:val="afe"/>
        <w:tabs>
          <w:tab w:val="left" w:pos="0"/>
        </w:tabs>
        <w:ind w:firstLine="567"/>
        <w:rPr>
          <w:sz w:val="24"/>
          <w:szCs w:val="24"/>
        </w:rPr>
      </w:pPr>
      <w:r w:rsidRPr="007F1BD3">
        <w:rPr>
          <w:sz w:val="24"/>
          <w:szCs w:val="24"/>
        </w:rPr>
        <w:t>– увеличение объемов промышленного производства муниципального унитарного предприятия «Быстринское сельскохозяйственное предприятие» (далее — МУП «Быстринское СХП»);</w:t>
      </w:r>
    </w:p>
    <w:p w14:paraId="5695C60D" w14:textId="77777777" w:rsidR="00D2617F" w:rsidRPr="00D2617F" w:rsidRDefault="00D2617F" w:rsidP="00E16440">
      <w:pPr>
        <w:pStyle w:val="afe"/>
        <w:tabs>
          <w:tab w:val="left" w:pos="0"/>
        </w:tabs>
        <w:ind w:firstLine="567"/>
        <w:rPr>
          <w:sz w:val="24"/>
          <w:szCs w:val="24"/>
        </w:rPr>
      </w:pPr>
      <w:r w:rsidRPr="00D2617F">
        <w:rPr>
          <w:sz w:val="24"/>
          <w:szCs w:val="24"/>
        </w:rPr>
        <w:t>– повышение инвестиционной активности хозяйствующих субъектов, в том числе в результате комплекса мероприятий по улучшению условий для предпринимательской и инвестиционной деятельности, внедрению механизмов государственно-частного и муниципально-частного партнерства;  </w:t>
      </w:r>
    </w:p>
    <w:p w14:paraId="6ED546D7" w14:textId="77777777" w:rsidR="00D2617F" w:rsidRPr="00D2617F" w:rsidRDefault="00D2617F" w:rsidP="00E16440">
      <w:pPr>
        <w:pStyle w:val="afe"/>
        <w:tabs>
          <w:tab w:val="left" w:pos="0"/>
        </w:tabs>
        <w:ind w:firstLine="567"/>
        <w:rPr>
          <w:sz w:val="24"/>
          <w:szCs w:val="24"/>
        </w:rPr>
      </w:pPr>
      <w:r w:rsidRPr="00D2617F">
        <w:rPr>
          <w:sz w:val="24"/>
          <w:szCs w:val="24"/>
        </w:rPr>
        <w:t>– рост внутреннего туристского потока;</w:t>
      </w:r>
    </w:p>
    <w:p w14:paraId="070B8664" w14:textId="77777777" w:rsidR="00D2617F" w:rsidRPr="00D2617F" w:rsidRDefault="00D2617F" w:rsidP="00E16440">
      <w:pPr>
        <w:pStyle w:val="afe"/>
        <w:tabs>
          <w:tab w:val="left" w:pos="0"/>
        </w:tabs>
        <w:ind w:firstLine="567"/>
        <w:rPr>
          <w:sz w:val="24"/>
          <w:szCs w:val="24"/>
        </w:rPr>
      </w:pPr>
      <w:r w:rsidRPr="00D2617F">
        <w:rPr>
          <w:sz w:val="24"/>
          <w:szCs w:val="24"/>
        </w:rPr>
        <w:t>– рост потребительского спроса населения края в условиях замедления инфляционных процессов;</w:t>
      </w:r>
    </w:p>
    <w:p w14:paraId="602F6D8A" w14:textId="77777777" w:rsidR="00D2617F" w:rsidRPr="00D2617F" w:rsidRDefault="00D2617F" w:rsidP="00E16440">
      <w:pPr>
        <w:pStyle w:val="afe"/>
        <w:tabs>
          <w:tab w:val="left" w:pos="0"/>
        </w:tabs>
        <w:ind w:firstLine="567"/>
        <w:rPr>
          <w:sz w:val="24"/>
          <w:szCs w:val="24"/>
        </w:rPr>
      </w:pPr>
      <w:r w:rsidRPr="00D2617F">
        <w:rPr>
          <w:sz w:val="24"/>
          <w:szCs w:val="24"/>
        </w:rPr>
        <w:t>– развитие новых форм занятости и обучения, которые создают потенциал для кардинальных структурных изменений на рынке труда, в сфере образования и переквалификации;</w:t>
      </w:r>
    </w:p>
    <w:p w14:paraId="597948EB" w14:textId="67022711" w:rsidR="00B47767" w:rsidRPr="00640181" w:rsidRDefault="00D2617F" w:rsidP="00E16440">
      <w:pPr>
        <w:pStyle w:val="afe"/>
        <w:tabs>
          <w:tab w:val="left" w:pos="0"/>
        </w:tabs>
        <w:ind w:firstLine="567"/>
        <w:rPr>
          <w:sz w:val="24"/>
          <w:szCs w:val="24"/>
        </w:rPr>
      </w:pPr>
      <w:r w:rsidRPr="00D2617F">
        <w:rPr>
          <w:sz w:val="24"/>
          <w:szCs w:val="24"/>
        </w:rPr>
        <w:t>– сохранение социальной стабильности, относительно низкий уровень безработицы.</w:t>
      </w:r>
    </w:p>
    <w:p w14:paraId="3B1B2244" w14:textId="7B647F6C"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Территориальное развитие всех населенных пунктов муниципального округа ограничено существующими планировочными ограничениями. Территории муниципального округа охватывают земли лесного фонда, наличие охотничьего угодья «Быстринский», включение которых в границы населенного пункта недопустимо. Таким образом, планировочное развитие населенных пунктов возможно только в границах существующей застройки на основе развития существующих планировочных осей, в границах сложившихся планировочных кварталов.</w:t>
      </w:r>
    </w:p>
    <w:p w14:paraId="1AFE5B41" w14:textId="5B56B1CF"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bCs/>
          <w:color w:val="auto"/>
          <w:sz w:val="24"/>
          <w:szCs w:val="24"/>
          <w:lang w:eastAsia="ru-RU" w:bidi="ar-SA"/>
        </w:rPr>
        <w:t xml:space="preserve">Учитывая исключительную ценность природных ресурсов на территории Быстринского </w:t>
      </w:r>
      <w:r w:rsidRPr="009F4894">
        <w:rPr>
          <w:rFonts w:eastAsia="Times New Roman" w:cs="Times New Roman"/>
          <w:color w:val="auto"/>
          <w:sz w:val="24"/>
          <w:szCs w:val="24"/>
          <w:lang w:eastAsia="ru-RU" w:bidi="ar-SA"/>
        </w:rPr>
        <w:t>округа,</w:t>
      </w:r>
      <w:r w:rsidRPr="009F4894">
        <w:rPr>
          <w:rFonts w:eastAsia="Times New Roman" w:cs="Times New Roman"/>
          <w:bCs/>
          <w:color w:val="auto"/>
          <w:sz w:val="24"/>
          <w:szCs w:val="24"/>
          <w:lang w:eastAsia="ru-RU" w:bidi="ar-SA"/>
        </w:rPr>
        <w:t xml:space="preserve"> их значимость в формировании туристско-рекреационного направления на</w:t>
      </w:r>
      <w:r w:rsidRPr="009F4894">
        <w:rPr>
          <w:rFonts w:eastAsia="Times New Roman" w:cs="Times New Roman"/>
          <w:color w:val="auto"/>
          <w:sz w:val="24"/>
          <w:szCs w:val="24"/>
          <w:lang w:eastAsia="ru-RU" w:bidi="ar-SA"/>
        </w:rPr>
        <w:t xml:space="preserve"> весь период для туристов мест,</w:t>
      </w:r>
      <w:r w:rsidRPr="009F4894">
        <w:rPr>
          <w:rFonts w:eastAsia="Arial CYR" w:cs="Arial CYR"/>
          <w:color w:val="auto"/>
          <w:sz w:val="24"/>
          <w:szCs w:val="26"/>
          <w:lang w:eastAsia="ru-RU" w:bidi="ar-SA"/>
        </w:rPr>
        <w:t xml:space="preserve"> являющихся достопримечательностями округа (смотровые площадки, привлекательные объекты и т.), </w:t>
      </w:r>
      <w:r w:rsidRPr="009F4894">
        <w:rPr>
          <w:rFonts w:eastAsia="Times New Roman" w:cs="Times New Roman"/>
          <w:color w:val="auto"/>
          <w:sz w:val="24"/>
          <w:szCs w:val="26"/>
          <w:lang w:eastAsia="ru-RU" w:bidi="ar-SA"/>
        </w:rPr>
        <w:t xml:space="preserve">предлагается </w:t>
      </w:r>
      <w:r w:rsidRPr="009F4894">
        <w:rPr>
          <w:rFonts w:eastAsia="Times New Roman" w:cs="Times New Roman"/>
          <w:bCs/>
          <w:color w:val="auto"/>
          <w:sz w:val="24"/>
          <w:szCs w:val="24"/>
          <w:lang w:eastAsia="ru-RU" w:bidi="ar-SA"/>
        </w:rPr>
        <w:t xml:space="preserve">способствовать дальнейшему </w:t>
      </w:r>
      <w:r w:rsidRPr="009F4894">
        <w:rPr>
          <w:rFonts w:eastAsia="Times New Roman" w:cs="Times New Roman"/>
          <w:color w:val="auto"/>
          <w:sz w:val="24"/>
          <w:szCs w:val="24"/>
          <w:lang w:eastAsia="ru-RU" w:bidi="ar-SA"/>
        </w:rPr>
        <w:t>сохранению при этом целостности уникальных экосистем рек, лесов, тундры - основных компонентов природного потенциала.</w:t>
      </w:r>
    </w:p>
    <w:p w14:paraId="2AFF8A35" w14:textId="77777777" w:rsidR="009F4894" w:rsidRPr="009F4894" w:rsidRDefault="009F4894" w:rsidP="00E16440">
      <w:pPr>
        <w:suppressAutoHyphens w:val="0"/>
        <w:ind w:firstLine="708"/>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В рамках развития производственной инфраструктуры </w:t>
      </w:r>
      <w:r w:rsidRPr="009F4894">
        <w:rPr>
          <w:rFonts w:eastAsia="Times New Roman" w:cs="Times New Roman"/>
          <w:color w:val="auto"/>
          <w:sz w:val="24"/>
          <w:szCs w:val="24"/>
          <w:lang w:val="en-US" w:eastAsia="ru-RU" w:bidi="ar-SA"/>
        </w:rPr>
        <w:t>I</w:t>
      </w:r>
      <w:r w:rsidRPr="009F4894">
        <w:rPr>
          <w:rFonts w:eastAsia="Times New Roman" w:cs="Times New Roman"/>
          <w:color w:val="auto"/>
          <w:sz w:val="24"/>
          <w:szCs w:val="24"/>
          <w:lang w:eastAsia="ru-RU" w:bidi="ar-SA"/>
        </w:rPr>
        <w:t>-</w:t>
      </w:r>
      <w:r w:rsidRPr="009F4894">
        <w:rPr>
          <w:rFonts w:eastAsia="Times New Roman" w:cs="Times New Roman"/>
          <w:color w:val="auto"/>
          <w:sz w:val="24"/>
          <w:szCs w:val="24"/>
          <w:lang w:val="en-US" w:eastAsia="ru-RU" w:bidi="ar-SA"/>
        </w:rPr>
        <w:t>III</w:t>
      </w:r>
      <w:r w:rsidRPr="009F4894">
        <w:rPr>
          <w:rFonts w:eastAsia="Times New Roman" w:cs="Times New Roman"/>
          <w:color w:val="auto"/>
          <w:sz w:val="24"/>
          <w:szCs w:val="24"/>
          <w:lang w:eastAsia="ru-RU" w:bidi="ar-SA"/>
        </w:rPr>
        <w:t xml:space="preserve"> класса опасности и схемой территориального планирования Камчатского края, проектом предусмотрено размещение </w:t>
      </w:r>
      <w:r w:rsidRPr="009F4894">
        <w:rPr>
          <w:rFonts w:eastAsia="Times New Roman" w:cs="Times New Roman"/>
          <w:iCs/>
          <w:color w:val="auto"/>
          <w:sz w:val="24"/>
          <w:szCs w:val="24"/>
          <w:lang w:eastAsia="ru-RU" w:bidi="ar-SA"/>
        </w:rPr>
        <w:t>горнодобывающего предприятия «Бараньевское» и флотационной фабрики на месторождении Шануч в южной части территории муниципального округа</w:t>
      </w:r>
      <w:r w:rsidRPr="009F4894">
        <w:rPr>
          <w:rFonts w:eastAsia="Times New Roman" w:cs="Times New Roman"/>
          <w:color w:val="auto"/>
          <w:sz w:val="24"/>
          <w:szCs w:val="24"/>
          <w:lang w:eastAsia="ru-RU" w:bidi="ar-SA"/>
        </w:rPr>
        <w:t>.</w:t>
      </w:r>
    </w:p>
    <w:p w14:paraId="2865D292" w14:textId="49A11F73"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b/>
          <w:bCs/>
          <w:color w:val="auto"/>
          <w:sz w:val="24"/>
          <w:szCs w:val="24"/>
          <w:lang w:eastAsia="ru-RU" w:bidi="ar-SA"/>
        </w:rPr>
        <w:t>Село Эссо</w:t>
      </w:r>
      <w:r w:rsidR="00640181">
        <w:rPr>
          <w:rFonts w:eastAsia="Times New Roman" w:cs="Times New Roman"/>
          <w:color w:val="auto"/>
          <w:sz w:val="24"/>
          <w:szCs w:val="24"/>
          <w:lang w:eastAsia="ru-RU" w:bidi="ar-SA"/>
        </w:rPr>
        <w:t>.</w:t>
      </w:r>
    </w:p>
    <w:p w14:paraId="654BF12C" w14:textId="77777777"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Развитие села Эссо ограничено землями лесного фонда, которое расположено на левом берегу реки Быстрой, в месте впадения в неё реки </w:t>
      </w:r>
      <w:proofErr w:type="spellStart"/>
      <w:r w:rsidRPr="009F4894">
        <w:rPr>
          <w:rFonts w:eastAsia="Times New Roman" w:cs="Times New Roman"/>
          <w:color w:val="auto"/>
          <w:sz w:val="24"/>
          <w:szCs w:val="24"/>
          <w:lang w:eastAsia="ru-RU" w:bidi="ar-SA"/>
        </w:rPr>
        <w:t>Уксичан</w:t>
      </w:r>
      <w:proofErr w:type="spellEnd"/>
      <w:r w:rsidRPr="009F4894">
        <w:rPr>
          <w:rFonts w:eastAsia="Times New Roman" w:cs="Times New Roman"/>
          <w:color w:val="auto"/>
          <w:sz w:val="24"/>
          <w:szCs w:val="24"/>
          <w:lang w:eastAsia="ru-RU" w:bidi="ar-SA"/>
        </w:rPr>
        <w:t xml:space="preserve">. Это - компактный населённый пункт, состоящий из двух частей, разделенных рекой </w:t>
      </w:r>
      <w:proofErr w:type="spellStart"/>
      <w:r w:rsidRPr="009F4894">
        <w:rPr>
          <w:rFonts w:eastAsia="Times New Roman" w:cs="Times New Roman"/>
          <w:color w:val="auto"/>
          <w:sz w:val="24"/>
          <w:szCs w:val="24"/>
          <w:lang w:eastAsia="ru-RU" w:bidi="ar-SA"/>
        </w:rPr>
        <w:t>Уксичан</w:t>
      </w:r>
      <w:proofErr w:type="spellEnd"/>
      <w:r w:rsidRPr="009F4894">
        <w:rPr>
          <w:rFonts w:eastAsia="Times New Roman" w:cs="Times New Roman"/>
          <w:color w:val="auto"/>
          <w:sz w:val="24"/>
          <w:szCs w:val="24"/>
          <w:lang w:eastAsia="ru-RU" w:bidi="ar-SA"/>
        </w:rPr>
        <w:t xml:space="preserve"> – северного и южного планировочного района с основным подъездом к селу, осуществляемому с северо-востока по ул. Нагорной, которая затем переходит в ул. Терешковой, ведущую в самый центр села.</w:t>
      </w:r>
    </w:p>
    <w:p w14:paraId="2D6FFF6D" w14:textId="68DA64FF"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lastRenderedPageBreak/>
        <w:t xml:space="preserve">На расчетный срок </w:t>
      </w:r>
      <w:r w:rsidR="00B263C1">
        <w:rPr>
          <w:rFonts w:eastAsia="Times New Roman" w:cs="Times New Roman"/>
          <w:color w:val="auto"/>
          <w:sz w:val="24"/>
          <w:szCs w:val="24"/>
          <w:lang w:eastAsia="ru-RU" w:bidi="ar-SA"/>
        </w:rPr>
        <w:t>прогноза</w:t>
      </w:r>
      <w:r w:rsidRPr="009F4894">
        <w:rPr>
          <w:rFonts w:eastAsia="Times New Roman" w:cs="Times New Roman"/>
          <w:color w:val="auto"/>
          <w:sz w:val="24"/>
          <w:szCs w:val="24"/>
          <w:lang w:eastAsia="ru-RU" w:bidi="ar-SA"/>
        </w:rPr>
        <w:t xml:space="preserve"> предлагается изменения функционально-планировочной структуры села за счет имеющихся территориальных резервов в границах населенного пункта и формирования более четкой планировочной структуры.</w:t>
      </w:r>
    </w:p>
    <w:p w14:paraId="3CA6B54A" w14:textId="77777777"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Территории жилой застройки представлены двумя видами - индивидуальные жилые дома и малоэтажные многоквартирные жилые дома до 4 этажей. Увеличение селитебной территории села происходит, в основном, за счёт отводов земельных участков под жилищное строительство – для размещения индивидуальных жилых домов с приусадебными участками и застройки малоэтажными жилыми домами до 4 этажей в южной части села. </w:t>
      </w:r>
    </w:p>
    <w:p w14:paraId="6285B6AA" w14:textId="02F005B1"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В сложившейся структуре населенного пункта, не имеющей четко выраженного центра, </w:t>
      </w:r>
      <w:r w:rsidR="00B263C1">
        <w:rPr>
          <w:rFonts w:eastAsia="Times New Roman" w:cs="Times New Roman"/>
          <w:color w:val="auto"/>
          <w:sz w:val="24"/>
          <w:szCs w:val="24"/>
          <w:lang w:eastAsia="ru-RU" w:bidi="ar-SA"/>
        </w:rPr>
        <w:t>прогнозом</w:t>
      </w:r>
      <w:r w:rsidRPr="009F4894">
        <w:rPr>
          <w:rFonts w:eastAsia="Times New Roman" w:cs="Times New Roman"/>
          <w:color w:val="auto"/>
          <w:sz w:val="24"/>
          <w:szCs w:val="24"/>
          <w:lang w:eastAsia="ru-RU" w:bidi="ar-SA"/>
        </w:rPr>
        <w:t xml:space="preserve"> предложено разместить объекты социальной инфраструктуры за счет свободных территорий с выделением общественно-деловых зон: молодежного центра, детского сада на 80 мест, центра развития местного традиционного народного творчества, а также объектов гостиничного обслуживания. Кроме того, требуется реконструкция МБУК «Быстринского этнографического музея».</w:t>
      </w:r>
    </w:p>
    <w:p w14:paraId="3EBD8F58" w14:textId="77777777"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В соответствии со схемой территориального планирования Камчатского края на территории села рекомендуется строительство Быстринской районной больницы взамен существующей.  </w:t>
      </w:r>
    </w:p>
    <w:p w14:paraId="0930F8EA" w14:textId="4420AFAB"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В части повышения уровня обеспеченности объектами физической культуры и спорта </w:t>
      </w:r>
      <w:r w:rsidR="00B263C1">
        <w:rPr>
          <w:rFonts w:eastAsia="Times New Roman" w:cs="Times New Roman"/>
          <w:color w:val="auto"/>
          <w:sz w:val="24"/>
          <w:szCs w:val="24"/>
          <w:lang w:eastAsia="ru-RU" w:bidi="ar-SA"/>
        </w:rPr>
        <w:t>прогнозом</w:t>
      </w:r>
      <w:r w:rsidRPr="009F4894">
        <w:rPr>
          <w:rFonts w:eastAsia="Times New Roman" w:cs="Times New Roman"/>
          <w:color w:val="auto"/>
          <w:sz w:val="24"/>
          <w:szCs w:val="24"/>
          <w:lang w:eastAsia="ru-RU" w:bidi="ar-SA"/>
        </w:rPr>
        <w:t xml:space="preserve"> предложено строительство хоккейной коробки, бассейна закрытого типа, реконструкция футбольного поля со строительством трибун и раздевалок.</w:t>
      </w:r>
    </w:p>
    <w:p w14:paraId="36C9E999" w14:textId="5BC7449C" w:rsidR="009F4894" w:rsidRPr="009F4894" w:rsidRDefault="00B263C1"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Прогнозом</w:t>
      </w:r>
      <w:r w:rsidR="009F4894" w:rsidRPr="009F4894">
        <w:rPr>
          <w:rFonts w:eastAsia="Times New Roman" w:cs="Times New Roman"/>
          <w:color w:val="auto"/>
          <w:sz w:val="24"/>
          <w:szCs w:val="24"/>
          <w:lang w:eastAsia="ru-RU" w:bidi="ar-SA"/>
        </w:rPr>
        <w:t xml:space="preserve"> предлагается расширения (реконструкция) территории кладбища с использованием неразграниченной территории для обеспечения населения традиционным захоронением в селе Эссо до 2030 года.</w:t>
      </w:r>
    </w:p>
    <w:p w14:paraId="7B135C15" w14:textId="77777777"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На территории села отсутствуют крупные промышленные предприятия. В процессе реализации проекта в северной части села предложено развитие территории под размещение объектов производственного назначения - мини-завод по производству молочной продукции, мини-завод по выделке кож крупного рогатого скота, шкур мелкого рогатого скота и оснащение его оборудованием, производственная территория МУП Бытсервис, производственная территория МУП СХП и территория тепличного комплекса. Территории зон определены с учетом санитарно-защитных зон от производственно-коммунальных объектов, предназначенных обеспечить требуемые гигиенические нормы.</w:t>
      </w:r>
    </w:p>
    <w:p w14:paraId="30C0991A" w14:textId="454065BB" w:rsidR="009F4894" w:rsidRPr="009F4894" w:rsidRDefault="009F4894" w:rsidP="00E16440">
      <w:pPr>
        <w:suppressAutoHyphens w:val="0"/>
        <w:ind w:firstLine="709"/>
        <w:jc w:val="both"/>
        <w:rPr>
          <w:rFonts w:eastAsia="Times New Roman" w:cs="Times New Roman"/>
          <w:b/>
          <w:bCs/>
          <w:color w:val="auto"/>
          <w:sz w:val="24"/>
          <w:szCs w:val="24"/>
          <w:lang w:eastAsia="ru-RU" w:bidi="ar-SA"/>
        </w:rPr>
      </w:pPr>
      <w:r w:rsidRPr="009F4894">
        <w:rPr>
          <w:rFonts w:eastAsia="Times New Roman" w:cs="Times New Roman"/>
          <w:b/>
          <w:bCs/>
          <w:color w:val="auto"/>
          <w:sz w:val="24"/>
          <w:szCs w:val="24"/>
          <w:lang w:eastAsia="ru-RU" w:bidi="ar-SA"/>
        </w:rPr>
        <w:t>Село Анавгай</w:t>
      </w:r>
      <w:r w:rsidR="00640181">
        <w:rPr>
          <w:rFonts w:eastAsia="Times New Roman" w:cs="Times New Roman"/>
          <w:b/>
          <w:bCs/>
          <w:color w:val="auto"/>
          <w:sz w:val="24"/>
          <w:szCs w:val="24"/>
          <w:lang w:eastAsia="ru-RU" w:bidi="ar-SA"/>
        </w:rPr>
        <w:t>.</w:t>
      </w:r>
      <w:r w:rsidRPr="009F4894">
        <w:rPr>
          <w:rFonts w:eastAsia="Times New Roman" w:cs="Times New Roman"/>
          <w:b/>
          <w:bCs/>
          <w:color w:val="auto"/>
          <w:sz w:val="24"/>
          <w:szCs w:val="24"/>
          <w:lang w:eastAsia="ru-RU" w:bidi="ar-SA"/>
        </w:rPr>
        <w:t xml:space="preserve"> </w:t>
      </w:r>
    </w:p>
    <w:p w14:paraId="67BE3D81" w14:textId="43B038E5"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Рассматриваемая </w:t>
      </w:r>
      <w:r w:rsidR="00B263C1">
        <w:rPr>
          <w:rFonts w:eastAsia="Times New Roman" w:cs="Times New Roman"/>
          <w:color w:val="auto"/>
          <w:sz w:val="24"/>
          <w:szCs w:val="24"/>
          <w:lang w:eastAsia="ru-RU" w:bidi="ar-SA"/>
        </w:rPr>
        <w:t>прогнозом</w:t>
      </w:r>
      <w:r w:rsidRPr="009F4894">
        <w:rPr>
          <w:rFonts w:eastAsia="Times New Roman" w:cs="Times New Roman"/>
          <w:color w:val="auto"/>
          <w:sz w:val="24"/>
          <w:szCs w:val="24"/>
          <w:lang w:eastAsia="ru-RU" w:bidi="ar-SA"/>
        </w:rPr>
        <w:t xml:space="preserve"> планировочная структура села не претерпевает значительных изменений, изменения происходят вследствие упорядочения и формирования более четкой планировочной структуры населенного пункта.</w:t>
      </w:r>
    </w:p>
    <w:p w14:paraId="084A6D83" w14:textId="37B01FAA"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С учётом ограниченности территории на второй надпойменной террасе, где сейчас расположена основная часть застройки, необходимо освоение территорий на третьей надпойменной террасе в северо-западной части села. Предлагается формирование ещё одной улицы вдоль верхней бровки уступа с целью размещения индивидуальных жилых домов с приусадебными участками.</w:t>
      </w:r>
    </w:p>
    <w:p w14:paraId="2A57E06E" w14:textId="7ABB9D90" w:rsidR="009F4894" w:rsidRP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В целях обслуживания планируемой зоны застройки индивидуальными жилыми домами предлагается формирование общественно-деловой зоны для размещения объектов социальной инфраструктуры на свободных неразграниченных территориях в сложившейся застройке, таких как: общеобразовательная школа мощностью 190 мест, этнокультурного центра, хоккейной коробки, центра по художественному национальному промыслу, сувенирному производству и пошиву одежды. Реконструкция дома культуры и реконструкция футбольного поля, что позволит обеспечить нормативную потребность в объектах социальной инфраструктуры для жителей села Анавгай.</w:t>
      </w:r>
    </w:p>
    <w:p w14:paraId="0849AB63" w14:textId="3FF059BE" w:rsidR="009F4894" w:rsidRPr="009F4894" w:rsidRDefault="00DE3B0F"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Прогнозом</w:t>
      </w:r>
      <w:r w:rsidR="009F4894" w:rsidRPr="009F4894">
        <w:rPr>
          <w:rFonts w:eastAsia="Times New Roman" w:cs="Times New Roman"/>
          <w:color w:val="auto"/>
          <w:sz w:val="24"/>
          <w:szCs w:val="24"/>
          <w:lang w:eastAsia="ru-RU" w:bidi="ar-SA"/>
        </w:rPr>
        <w:t xml:space="preserve"> предусмотрена общественно-деловая зона под размещение фельдшерско-акушерского пункта с учетом планируемых изменений в мероприятия в области здравоохранения.</w:t>
      </w:r>
    </w:p>
    <w:p w14:paraId="0D40BD20" w14:textId="09C26D7A" w:rsidR="009F4894" w:rsidRDefault="009F4894" w:rsidP="00E16440">
      <w:pPr>
        <w:suppressAutoHyphens w:val="0"/>
        <w:ind w:firstLine="709"/>
        <w:jc w:val="both"/>
        <w:rPr>
          <w:rFonts w:eastAsia="Times New Roman" w:cs="Times New Roman"/>
          <w:color w:val="auto"/>
          <w:sz w:val="24"/>
          <w:szCs w:val="24"/>
          <w:lang w:eastAsia="ru-RU" w:bidi="ar-SA"/>
        </w:rPr>
      </w:pPr>
      <w:r w:rsidRPr="009F4894">
        <w:rPr>
          <w:rFonts w:eastAsia="Times New Roman" w:cs="Times New Roman"/>
          <w:color w:val="auto"/>
          <w:sz w:val="24"/>
          <w:szCs w:val="24"/>
          <w:lang w:eastAsia="ru-RU" w:bidi="ar-SA"/>
        </w:rPr>
        <w:t xml:space="preserve">Развитие производственной зоны для предприятия рыборазводного завода </w:t>
      </w:r>
      <w:r w:rsidR="00DE3B0F">
        <w:rPr>
          <w:rFonts w:eastAsia="Times New Roman" w:cs="Times New Roman"/>
          <w:color w:val="auto"/>
          <w:sz w:val="24"/>
          <w:szCs w:val="24"/>
          <w:lang w:eastAsia="ru-RU" w:bidi="ar-SA"/>
        </w:rPr>
        <w:t>прогнозом</w:t>
      </w:r>
      <w:r w:rsidRPr="009F4894">
        <w:rPr>
          <w:rFonts w:eastAsia="Times New Roman" w:cs="Times New Roman"/>
          <w:color w:val="auto"/>
          <w:sz w:val="24"/>
          <w:szCs w:val="24"/>
          <w:lang w:eastAsia="ru-RU" w:bidi="ar-SA"/>
        </w:rPr>
        <w:t xml:space="preserve"> предусмотрено в северо-западной части села. Территория зоны определена с учетом санитарно-</w:t>
      </w:r>
      <w:r w:rsidRPr="009F4894">
        <w:rPr>
          <w:rFonts w:eastAsia="Times New Roman" w:cs="Times New Roman"/>
          <w:color w:val="auto"/>
          <w:sz w:val="24"/>
          <w:szCs w:val="24"/>
          <w:lang w:eastAsia="ru-RU" w:bidi="ar-SA"/>
        </w:rPr>
        <w:lastRenderedPageBreak/>
        <w:t>защитных зон от производственно-коммунальных объектов, предназначенных обеспечить требуемые гигиенические нормы.</w:t>
      </w:r>
    </w:p>
    <w:p w14:paraId="3155C8A6" w14:textId="77777777" w:rsidR="0064537F" w:rsidRDefault="00B4776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Таким образом, о</w:t>
      </w:r>
      <w:r w:rsidRPr="009F4894">
        <w:rPr>
          <w:rFonts w:eastAsia="Times New Roman" w:cs="Times New Roman"/>
          <w:color w:val="auto"/>
          <w:sz w:val="24"/>
          <w:szCs w:val="24"/>
          <w:lang w:eastAsia="ru-RU" w:bidi="ar-SA"/>
        </w:rPr>
        <w:t>сновные задачи функционального использования территории сводятся к следующему:</w:t>
      </w:r>
    </w:p>
    <w:p w14:paraId="37D1BAF6" w14:textId="27B0E161" w:rsidR="0064537F" w:rsidRDefault="001D517C"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1. </w:t>
      </w:r>
      <w:r w:rsidR="00B47767" w:rsidRPr="00B47767">
        <w:rPr>
          <w:rFonts w:eastAsia="Times New Roman" w:cs="Times New Roman"/>
          <w:color w:val="auto"/>
          <w:sz w:val="24"/>
          <w:szCs w:val="24"/>
          <w:lang w:eastAsia="ru-RU" w:bidi="ar-SA"/>
        </w:rPr>
        <w:t>упорядочение и развитие территорий населенных пунктов с созданием четкой планировочной структуры;</w:t>
      </w:r>
    </w:p>
    <w:p w14:paraId="0CDD3173" w14:textId="20D25FB3" w:rsidR="0064537F" w:rsidRDefault="001D517C"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2. </w:t>
      </w:r>
      <w:r w:rsidR="00B47767" w:rsidRPr="00B47767">
        <w:rPr>
          <w:rFonts w:eastAsia="Times New Roman" w:cs="Times New Roman"/>
          <w:color w:val="auto"/>
          <w:sz w:val="24"/>
          <w:szCs w:val="24"/>
          <w:lang w:eastAsia="ru-RU" w:bidi="ar-SA"/>
        </w:rPr>
        <w:t>развитие нового жилищного строительства;</w:t>
      </w:r>
    </w:p>
    <w:p w14:paraId="32A7739F" w14:textId="27F02F30" w:rsidR="0064537F" w:rsidRDefault="001D517C"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3. </w:t>
      </w:r>
      <w:r w:rsidR="00B47767" w:rsidRPr="00B47767">
        <w:rPr>
          <w:rFonts w:eastAsia="Times New Roman" w:cs="Times New Roman"/>
          <w:color w:val="auto"/>
          <w:sz w:val="24"/>
          <w:szCs w:val="24"/>
          <w:lang w:eastAsia="ru-RU" w:bidi="ar-SA"/>
        </w:rPr>
        <w:t>совершенствование транспортной инфраструктуры территории – обеспечение удобных и надежных транспортных связей для всех населенных пунктов Быстринского округа;</w:t>
      </w:r>
    </w:p>
    <w:p w14:paraId="3E73A441" w14:textId="55D71866" w:rsidR="0064537F" w:rsidRDefault="00ED71D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4. </w:t>
      </w:r>
      <w:r w:rsidR="00B47767" w:rsidRPr="00B47767">
        <w:rPr>
          <w:rFonts w:eastAsia="Times New Roman" w:cs="Times New Roman"/>
          <w:color w:val="auto"/>
          <w:sz w:val="24"/>
          <w:szCs w:val="24"/>
          <w:lang w:eastAsia="ru-RU" w:bidi="ar-SA"/>
        </w:rPr>
        <w:t>формирование общественно-деловых зон для объектов повседневного культурно-бытового обслуживания населения, торговли и питания;</w:t>
      </w:r>
    </w:p>
    <w:p w14:paraId="07BA3452" w14:textId="505A8BE7" w:rsidR="0064537F" w:rsidRDefault="00ED71D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5. </w:t>
      </w:r>
      <w:r w:rsidR="00B47767" w:rsidRPr="00B47767">
        <w:rPr>
          <w:rFonts w:eastAsia="Times New Roman" w:cs="Times New Roman"/>
          <w:color w:val="auto"/>
          <w:sz w:val="24"/>
          <w:szCs w:val="24"/>
          <w:lang w:eastAsia="ru-RU" w:bidi="ar-SA"/>
        </w:rPr>
        <w:t>развитие зон инженерной инфраструктуры;</w:t>
      </w:r>
    </w:p>
    <w:p w14:paraId="76190486" w14:textId="2B975FBC" w:rsidR="0064537F" w:rsidRDefault="00ED71D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6. </w:t>
      </w:r>
      <w:r w:rsidR="00B47767" w:rsidRPr="00B47767">
        <w:rPr>
          <w:rFonts w:eastAsia="Times New Roman" w:cs="Times New Roman"/>
          <w:color w:val="auto"/>
          <w:sz w:val="24"/>
          <w:szCs w:val="24"/>
          <w:lang w:eastAsia="ru-RU" w:bidi="ar-SA"/>
        </w:rPr>
        <w:t>развитие существующих и формирование новых производственных зон для предприятий различной отраслевой специализации, в том числе малого и среднего бизнеса;</w:t>
      </w:r>
    </w:p>
    <w:p w14:paraId="385F0FD9" w14:textId="20E21187" w:rsidR="0064537F" w:rsidRDefault="00ED71D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7. </w:t>
      </w:r>
      <w:r w:rsidR="00B47767" w:rsidRPr="00B47767">
        <w:rPr>
          <w:rFonts w:eastAsia="Times New Roman" w:cs="Times New Roman"/>
          <w:color w:val="auto"/>
          <w:sz w:val="24"/>
          <w:szCs w:val="24"/>
          <w:lang w:eastAsia="ru-RU" w:bidi="ar-SA"/>
        </w:rPr>
        <w:t>развитие существующих и формирование новых зон сельскохозяйственных предприятий;</w:t>
      </w:r>
    </w:p>
    <w:p w14:paraId="322E5256" w14:textId="18050A1F" w:rsidR="0064537F" w:rsidRDefault="00ED71D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8. </w:t>
      </w:r>
      <w:r w:rsidR="00B47767" w:rsidRPr="00B47767">
        <w:rPr>
          <w:rFonts w:eastAsia="Times New Roman" w:cs="Times New Roman"/>
          <w:color w:val="auto"/>
          <w:sz w:val="24"/>
          <w:szCs w:val="24"/>
          <w:lang w:eastAsia="ru-RU" w:bidi="ar-SA"/>
        </w:rPr>
        <w:t>развитие природно-экологического каркаса территории муниципального округа во взаимосвязи с окружающими территориями Камчатского края;</w:t>
      </w:r>
    </w:p>
    <w:p w14:paraId="5D5448A6" w14:textId="4B3EAE03" w:rsidR="00640181" w:rsidRPr="0064537F" w:rsidRDefault="00ED71D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9. </w:t>
      </w:r>
      <w:r w:rsidR="00B47767" w:rsidRPr="00B47767">
        <w:rPr>
          <w:rFonts w:eastAsia="Times New Roman" w:cs="Times New Roman"/>
          <w:color w:val="auto"/>
          <w:sz w:val="24"/>
          <w:szCs w:val="24"/>
          <w:lang w:eastAsia="ru-RU" w:bidi="ar-SA"/>
        </w:rPr>
        <w:t>развития экологического туризма по живописным природным ландшафтам муниципального округа.</w:t>
      </w:r>
    </w:p>
    <w:p w14:paraId="68EC0FE7" w14:textId="4AF76C09" w:rsidR="007436DF" w:rsidRPr="006A4811" w:rsidRDefault="00667502" w:rsidP="00E16440">
      <w:pPr>
        <w:pStyle w:val="1"/>
        <w:ind w:left="0"/>
        <w:rPr>
          <w:sz w:val="24"/>
          <w:szCs w:val="18"/>
        </w:rPr>
      </w:pPr>
      <w:r w:rsidRPr="006A4811">
        <w:rPr>
          <w:sz w:val="24"/>
          <w:szCs w:val="18"/>
        </w:rPr>
        <w:t>III. Краткая характеристика вариантов прогноза</w:t>
      </w:r>
      <w:r w:rsidR="00CC6D89" w:rsidRPr="006A4811">
        <w:rPr>
          <w:sz w:val="24"/>
          <w:szCs w:val="18"/>
        </w:rPr>
        <w:t xml:space="preserve"> </w:t>
      </w:r>
    </w:p>
    <w:p w14:paraId="432AF699" w14:textId="77777777" w:rsidR="007436DF" w:rsidRDefault="007436DF" w:rsidP="00E16440">
      <w:pPr>
        <w:pStyle w:val="af1"/>
        <w:tabs>
          <w:tab w:val="left" w:pos="0"/>
        </w:tabs>
        <w:spacing w:after="0"/>
        <w:jc w:val="both"/>
        <w:rPr>
          <w:sz w:val="24"/>
          <w:szCs w:val="24"/>
        </w:rPr>
      </w:pPr>
    </w:p>
    <w:p w14:paraId="6BADF815" w14:textId="77777777" w:rsidR="00EA6089" w:rsidRPr="00EA6089" w:rsidRDefault="00EA6089" w:rsidP="00E16440">
      <w:pPr>
        <w:widowControl w:val="0"/>
        <w:ind w:firstLine="709"/>
        <w:jc w:val="both"/>
        <w:rPr>
          <w:rFonts w:eastAsia="Tahoma" w:cs="Lohit Devanagari"/>
          <w:sz w:val="24"/>
        </w:rPr>
      </w:pPr>
      <w:r w:rsidRPr="00EA6089">
        <w:rPr>
          <w:rFonts w:eastAsia="Tahoma" w:cs="Lohit Devanagari"/>
          <w:color w:val="0C0C0C"/>
          <w:sz w:val="24"/>
        </w:rPr>
        <w:t xml:space="preserve">Прогноз выполнен в двух вариантах – консервативном и базовом. </w:t>
      </w:r>
    </w:p>
    <w:p w14:paraId="0C132170" w14:textId="77777777" w:rsidR="00EA6089" w:rsidRPr="00EA6089" w:rsidRDefault="00EA6089" w:rsidP="00E16440">
      <w:pPr>
        <w:ind w:firstLine="709"/>
        <w:jc w:val="both"/>
        <w:rPr>
          <w:rFonts w:eastAsia="Tahoma" w:cs="Lohit Devanagari"/>
          <w:sz w:val="24"/>
        </w:rPr>
      </w:pPr>
      <w:r w:rsidRPr="00EA6089">
        <w:rPr>
          <w:rFonts w:eastAsia="Tahoma" w:cs="Lohit Devanagari"/>
          <w:color w:val="0C0C0C"/>
          <w:sz w:val="24"/>
        </w:rPr>
        <w:t>В среднесрочной перспективе основной задачей стоит возвращение на устойчивую траекторию экономического роста, сохранение роста доходов населения, обеспечивающих реализацию национальных целей развития.</w:t>
      </w:r>
    </w:p>
    <w:p w14:paraId="54F67710" w14:textId="77777777" w:rsidR="00EA6089" w:rsidRPr="00EA6089" w:rsidRDefault="00EA6089" w:rsidP="00E16440">
      <w:pPr>
        <w:ind w:firstLine="709"/>
        <w:jc w:val="both"/>
        <w:rPr>
          <w:rFonts w:eastAsia="Tahoma" w:cs="Lohit Devanagari"/>
          <w:sz w:val="24"/>
        </w:rPr>
      </w:pPr>
      <w:r w:rsidRPr="00EA6089">
        <w:rPr>
          <w:rFonts w:eastAsia="Tahoma" w:cs="Lohit Devanagari"/>
          <w:color w:val="0C0C0C"/>
          <w:sz w:val="24"/>
        </w:rPr>
        <w:t>Для ускорения темпов экономического развития и улучшения демографической ситуации продолжится реализация комплексов мероприятий по обеспечению роста производительности труда в экономике, развитию малого и среднего бизнеса, расширению несырьевого неэнергетического экспорта и экспорта услуг, созданию условий для развития человеческого капитала, развитию береговой инфраструктуры глубокой переработки биоресурсов, насыщению внутреннего рынка Камчатского края и Российской Федерации качественной рыбной продукцией, увеличению вклада туристского продукта в социально-экономическое развитие Камчатского края.</w:t>
      </w:r>
    </w:p>
    <w:p w14:paraId="0E42958E" w14:textId="77777777" w:rsidR="00EA6089" w:rsidRPr="00EA6089" w:rsidRDefault="00EA6089" w:rsidP="00E16440">
      <w:pPr>
        <w:ind w:firstLine="709"/>
        <w:jc w:val="both"/>
        <w:rPr>
          <w:rFonts w:eastAsia="Tahoma" w:cs="Lohit Devanagari"/>
          <w:sz w:val="24"/>
        </w:rPr>
      </w:pPr>
      <w:r w:rsidRPr="00EA6089">
        <w:rPr>
          <w:rFonts w:eastAsia="Tahoma" w:cs="Lohit Devanagari"/>
          <w:color w:val="0C0C0C"/>
          <w:sz w:val="24"/>
        </w:rPr>
        <w:t>Прогнозом предусматривается реализация механизма ТОР «Камчатка» и режима СПВ.</w:t>
      </w:r>
    </w:p>
    <w:p w14:paraId="2B701BEA" w14:textId="77777777" w:rsidR="00EA6089" w:rsidRPr="00EA6089" w:rsidRDefault="00EA6089" w:rsidP="00E16440">
      <w:pPr>
        <w:widowControl w:val="0"/>
        <w:ind w:firstLine="709"/>
        <w:jc w:val="both"/>
        <w:rPr>
          <w:rFonts w:eastAsia="Tahoma" w:cs="Lohit Devanagari"/>
          <w:sz w:val="24"/>
        </w:rPr>
      </w:pPr>
      <w:r w:rsidRPr="00EA6089">
        <w:rPr>
          <w:rFonts w:eastAsia="Tahoma" w:cs="Lohit Devanagari"/>
          <w:color w:val="0C0C0C"/>
          <w:sz w:val="24"/>
        </w:rPr>
        <w:t xml:space="preserve">Различие вариантов обусловлено отличием моделей поведения частного бизнеса, перспективами повышения его конкурентоспособности, эффективностью реализации государственной политики развития и перспективами структурного и бюджетного маневра. </w:t>
      </w:r>
    </w:p>
    <w:p w14:paraId="06EBA3BF" w14:textId="77777777" w:rsidR="00EA6089" w:rsidRPr="00EA6089" w:rsidRDefault="00EA6089" w:rsidP="00E16440">
      <w:pPr>
        <w:widowControl w:val="0"/>
        <w:tabs>
          <w:tab w:val="left" w:pos="894"/>
        </w:tabs>
        <w:ind w:firstLine="709"/>
        <w:jc w:val="both"/>
        <w:rPr>
          <w:rFonts w:eastAsia="Tahoma" w:cs="Lohit Devanagari"/>
          <w:sz w:val="24"/>
        </w:rPr>
      </w:pPr>
      <w:r w:rsidRPr="00EA6089">
        <w:rPr>
          <w:rFonts w:eastAsia="Tahoma" w:cs="Lohit Devanagari"/>
          <w:b/>
          <w:i/>
          <w:color w:val="0C0C0C"/>
          <w:sz w:val="24"/>
        </w:rPr>
        <w:t>Базовый вариант Прогноза</w:t>
      </w:r>
      <w:r w:rsidRPr="00EA6089">
        <w:rPr>
          <w:rFonts w:eastAsia="Tahoma" w:cs="Lohit Devanagari"/>
          <w:color w:val="0C0C0C"/>
          <w:sz w:val="24"/>
        </w:rPr>
        <w:t xml:space="preserve"> (вариант 2 в форме 2П) описывает наиболее вероятный сценарий развития экономики с учетом относительно оптимистичных изменений внешних условий. Заложена проактивная экономическая политика, в частности, предполагается эффективная реализация мер, направленных на нивелирование инфляционных процессов, обеспечение продовольственной безопасности, стимулирование инвестиционной активности хозяйствующих субъектов.</w:t>
      </w:r>
    </w:p>
    <w:p w14:paraId="18F591A8" w14:textId="77777777" w:rsidR="00EA6089" w:rsidRPr="00EA6089" w:rsidRDefault="00EA6089" w:rsidP="00E16440">
      <w:pPr>
        <w:widowControl w:val="0"/>
        <w:tabs>
          <w:tab w:val="left" w:pos="894"/>
        </w:tabs>
        <w:ind w:firstLine="709"/>
        <w:jc w:val="both"/>
        <w:rPr>
          <w:rFonts w:eastAsia="Tahoma" w:cs="Lohit Devanagari"/>
          <w:sz w:val="24"/>
        </w:rPr>
      </w:pPr>
      <w:r w:rsidRPr="00EA6089">
        <w:rPr>
          <w:rFonts w:eastAsia="Tahoma" w:cs="Lohit Devanagari"/>
          <w:sz w:val="24"/>
        </w:rPr>
        <w:t>Минэкономразвития России в 2025 году прогнозирует курс доллара США на уровне 94,3 рубля за доллар США. В среднесрочной перспективе ожидает рост курса с 100,2 рубля за доллар США в 2026 году до 106,0 рубля – в 2028 году. Инфляция в стране по итогам 2025 года замедлится до 7,6% декабрь к декабрю 2024 года (после 9,5% в декабре 2024 г. к декабрю 2023 года), затем выйдет на целевой уровень Банка России 4% в 2026 году и сохранится на этом уровне до конца прогнозируемого периода.</w:t>
      </w:r>
    </w:p>
    <w:p w14:paraId="1FE1A782" w14:textId="77777777" w:rsidR="00EA6089" w:rsidRPr="00EA6089" w:rsidRDefault="00EA6089" w:rsidP="00E16440">
      <w:pPr>
        <w:ind w:firstLine="709"/>
        <w:jc w:val="both"/>
        <w:rPr>
          <w:rFonts w:eastAsia="Tahoma" w:cs="Lohit Devanagari"/>
          <w:sz w:val="24"/>
        </w:rPr>
      </w:pPr>
      <w:r w:rsidRPr="00EA6089">
        <w:rPr>
          <w:rFonts w:eastAsia="Tahoma" w:cs="Lohit Devanagari"/>
          <w:sz w:val="24"/>
        </w:rPr>
        <w:t xml:space="preserve">В базовый сценарий Прогноза заложены предпосылки достижения национальных целей и стратегических задач развития Российской Федерации, установленных Указом Президента </w:t>
      </w:r>
      <w:r w:rsidRPr="00EA6089">
        <w:rPr>
          <w:rFonts w:eastAsia="Tahoma" w:cs="Lohit Devanagari"/>
          <w:sz w:val="24"/>
        </w:rPr>
        <w:lastRenderedPageBreak/>
        <w:t>Российской Федерации от 07.05.2024 № 309 «О национальных целях развития Российской Федерации на период до 2030 года и на перспективу до 2036 года» (далее – Указ № 309)</w:t>
      </w:r>
      <w:r w:rsidRPr="00EA6089">
        <w:rPr>
          <w:rFonts w:eastAsia="Tahoma" w:cs="Lohit Devanagari"/>
          <w:color w:val="632523"/>
          <w:sz w:val="24"/>
        </w:rPr>
        <w:t>.</w:t>
      </w:r>
    </w:p>
    <w:p w14:paraId="2EE3F906" w14:textId="77777777" w:rsidR="00EA6089" w:rsidRPr="00EA6089" w:rsidRDefault="00EA6089" w:rsidP="00E16440">
      <w:pPr>
        <w:ind w:firstLine="709"/>
        <w:jc w:val="both"/>
        <w:rPr>
          <w:rFonts w:eastAsia="Tahoma" w:cs="Lohit Devanagari"/>
          <w:sz w:val="24"/>
        </w:rPr>
      </w:pPr>
      <w:r w:rsidRPr="00EA6089">
        <w:rPr>
          <w:rFonts w:eastAsia="Tahoma" w:cs="Lohit Devanagari"/>
          <w:sz w:val="24"/>
        </w:rPr>
        <w:t xml:space="preserve">Продолжится практика формирования благоприятного инвестиционного климата, стимулирования экономического роста и модернизации производства. За счет средств краевого бюджета продолжится реализация мер поддержки и стимулирования развития экономики: компенсация сниженного </w:t>
      </w:r>
      <w:proofErr w:type="spellStart"/>
      <w:r w:rsidRPr="00EA6089">
        <w:rPr>
          <w:rFonts w:eastAsia="Tahoma" w:cs="Lohit Devanagari"/>
          <w:sz w:val="24"/>
        </w:rPr>
        <w:t>теплотарифа</w:t>
      </w:r>
      <w:proofErr w:type="spellEnd"/>
      <w:r w:rsidRPr="00EA6089">
        <w:rPr>
          <w:rFonts w:eastAsia="Tahoma" w:cs="Lohit Devanagari"/>
          <w:sz w:val="24"/>
        </w:rPr>
        <w:t xml:space="preserve"> для населения, сниженного </w:t>
      </w:r>
      <w:proofErr w:type="spellStart"/>
      <w:r w:rsidRPr="00EA6089">
        <w:rPr>
          <w:rFonts w:eastAsia="Tahoma" w:cs="Lohit Devanagari"/>
          <w:sz w:val="24"/>
        </w:rPr>
        <w:t>энерготарифа</w:t>
      </w:r>
      <w:proofErr w:type="spellEnd"/>
      <w:r w:rsidRPr="00EA6089">
        <w:rPr>
          <w:rFonts w:eastAsia="Tahoma" w:cs="Lohit Devanagari"/>
          <w:sz w:val="24"/>
        </w:rPr>
        <w:t xml:space="preserve">, поддержка малого бизнеса, субсидирование авиаперевозок на местных авиалиниях, поддержка импортозамещения. </w:t>
      </w:r>
    </w:p>
    <w:p w14:paraId="7AD52A00" w14:textId="77777777" w:rsidR="00EA6089" w:rsidRPr="00EA6089" w:rsidRDefault="00EA6089" w:rsidP="00E16440">
      <w:pPr>
        <w:widowControl w:val="0"/>
        <w:ind w:firstLine="709"/>
        <w:jc w:val="both"/>
        <w:rPr>
          <w:rFonts w:eastAsia="Tahoma" w:cs="Lohit Devanagari"/>
          <w:sz w:val="24"/>
        </w:rPr>
      </w:pPr>
      <w:r w:rsidRPr="00EA6089">
        <w:rPr>
          <w:rFonts w:eastAsia="Tahoma" w:cs="Lohit Devanagari"/>
          <w:sz w:val="24"/>
        </w:rPr>
        <w:t xml:space="preserve">Рост ВРП Камчатского края по итогам 2025 года составит 2,7%. Ожидается, что рост будет достигнут благодаря расширению квот на добычу водных биологических ресурсов по сравнению с 2024 годом, сохранению положительной динамики в строительной отрасли, росту внутреннего спроса – как потребительского, так и инвестиционного. </w:t>
      </w:r>
    </w:p>
    <w:p w14:paraId="5EB9457F" w14:textId="77777777" w:rsidR="00EA6089" w:rsidRPr="00EA6089" w:rsidRDefault="00EA6089" w:rsidP="00E16440">
      <w:pPr>
        <w:widowControl w:val="0"/>
        <w:ind w:firstLine="709"/>
        <w:jc w:val="both"/>
        <w:rPr>
          <w:rFonts w:eastAsia="Tahoma" w:cs="Lohit Devanagari"/>
          <w:sz w:val="24"/>
        </w:rPr>
      </w:pPr>
      <w:r w:rsidRPr="00EA6089">
        <w:rPr>
          <w:rFonts w:eastAsia="Tahoma" w:cs="Lohit Devanagari"/>
          <w:sz w:val="24"/>
        </w:rPr>
        <w:t>В период 2026–2028 годов ВРП сохранит траекторию стабильного роста (в среднем +5,4% в год). Драйвером роста станет положительная динамика промышленного производства и инвестиций, рост внутреннего спроса, в том числе в условиях реализации программ импортозамещения.</w:t>
      </w:r>
    </w:p>
    <w:p w14:paraId="04AC10F3" w14:textId="77777777" w:rsidR="00EA6089" w:rsidRPr="00EA6089" w:rsidRDefault="00EA6089" w:rsidP="00E16440">
      <w:pPr>
        <w:widowControl w:val="0"/>
        <w:ind w:firstLine="709"/>
        <w:jc w:val="both"/>
        <w:rPr>
          <w:rFonts w:eastAsia="Tahoma" w:cs="Lohit Devanagari"/>
          <w:sz w:val="24"/>
        </w:rPr>
      </w:pPr>
      <w:r w:rsidRPr="00EA6089">
        <w:rPr>
          <w:rFonts w:eastAsia="Tahoma" w:cs="Lohit Devanagari"/>
          <w:sz w:val="24"/>
        </w:rPr>
        <w:t>Промышленное производство в 2025 году будет демонстрировать умеренный рост (102,1%). Более высокие темпы ожидаются в секторе обрабатывающих производств (103,1%). Основной фактор влияния – рост предполагаемого улова лососевых. В период 2026–2028 годов прирост промышленного производства составит 17,2% за счет стабильного роста пищевых производств, услуг судоремонта, кроме того, в 2028 году ожидается увеличение добычи металлических руд.</w:t>
      </w:r>
    </w:p>
    <w:p w14:paraId="5812FEC3" w14:textId="77777777" w:rsidR="00EA6089" w:rsidRPr="00EA6089" w:rsidRDefault="00EA6089" w:rsidP="00E16440">
      <w:pPr>
        <w:widowControl w:val="0"/>
        <w:ind w:firstLine="709"/>
        <w:jc w:val="both"/>
        <w:rPr>
          <w:rFonts w:eastAsia="Tahoma" w:cs="Lohit Devanagari"/>
          <w:sz w:val="24"/>
        </w:rPr>
      </w:pPr>
      <w:r w:rsidRPr="00EA6089">
        <w:rPr>
          <w:rFonts w:eastAsia="Tahoma" w:cs="Lohit Devanagari"/>
          <w:sz w:val="24"/>
        </w:rPr>
        <w:t>Прогнозируется стабильная ситуация на рынке труда: безработица оценивается на уровне –2,0–1,8%%. На фоне низкой безработицы ожидается уверенный рост как номинальной, так и реальной заработной платы – 15,6% и 5,4% соответственно в 2025 году, за период 2026–2028 годов прирост составит 30,0% и 12,8% соответственно.</w:t>
      </w:r>
    </w:p>
    <w:p w14:paraId="6BC4596D" w14:textId="77777777" w:rsidR="00EA6089" w:rsidRPr="00EA6089" w:rsidRDefault="00EA6089" w:rsidP="00E16440">
      <w:pPr>
        <w:widowControl w:val="0"/>
        <w:ind w:firstLine="709"/>
        <w:jc w:val="both"/>
        <w:rPr>
          <w:rFonts w:eastAsia="Tahoma" w:cs="Lohit Devanagari"/>
          <w:sz w:val="24"/>
        </w:rPr>
      </w:pPr>
      <w:r w:rsidRPr="00EA6089">
        <w:rPr>
          <w:rFonts w:eastAsia="Tahoma" w:cs="Lohit Devanagari"/>
          <w:sz w:val="24"/>
        </w:rPr>
        <w:t>Рост заработной платы внесет основной вклад в рост реальных денежных доходов населения. Существенное влияние также окажут меры комплексной социальной поддержки населению. В 2025 году реальные располагаемые денежные доходы населения составят 104,5%, в 2026 году – 104,2%, 2027 году – 103,4%, 2028 году – 103,0%.</w:t>
      </w:r>
    </w:p>
    <w:p w14:paraId="65DC2AE5" w14:textId="77777777" w:rsidR="00683CCC" w:rsidRDefault="00EA6089" w:rsidP="00E16440">
      <w:pPr>
        <w:ind w:firstLine="709"/>
        <w:contextualSpacing/>
        <w:jc w:val="both"/>
        <w:rPr>
          <w:rFonts w:eastAsia="Tahoma" w:cs="Lohit Devanagari"/>
          <w:sz w:val="24"/>
        </w:rPr>
      </w:pPr>
      <w:r w:rsidRPr="00EA6089">
        <w:rPr>
          <w:rFonts w:eastAsia="Tahoma" w:cs="Lohit Devanagari"/>
          <w:sz w:val="24"/>
        </w:rPr>
        <w:t>Инфляция к концу 2025 года замедлится и составит 8,3% к декабрю 2024 года (после 10,3% в декабре 2024 года к декабрю 2023 года), к концу 2026 года выйдет на уровень 4,7% и сохранится на этом уровне до конца прогнозируемого периода.</w:t>
      </w:r>
    </w:p>
    <w:p w14:paraId="71518928" w14:textId="77777777" w:rsidR="00683CCC" w:rsidRDefault="00EA6089" w:rsidP="00E16440">
      <w:pPr>
        <w:ind w:firstLine="709"/>
        <w:contextualSpacing/>
        <w:jc w:val="both"/>
        <w:rPr>
          <w:rFonts w:eastAsia="Tahoma" w:cs="Lohit Devanagari"/>
          <w:sz w:val="24"/>
        </w:rPr>
      </w:pPr>
      <w:r w:rsidRPr="00EA6089">
        <w:rPr>
          <w:rFonts w:eastAsia="Tahoma" w:cs="Lohit Devanagari"/>
          <w:sz w:val="24"/>
        </w:rPr>
        <w:t>Увеличение денежных доходов населения и рост промышленного производства будут способствовать дальнейшему росту потребительского спроса. В 2025 году рост розничной торговли составит 6,0%, платных услуг населению – 2,3%. В период 2026–2028 годов их прирост составит 13,7% и 8,0% соответственно.</w:t>
      </w:r>
    </w:p>
    <w:p w14:paraId="36B00907" w14:textId="5729954D" w:rsidR="00EA6089" w:rsidRPr="00EA6089" w:rsidRDefault="00EA6089" w:rsidP="00E16440">
      <w:pPr>
        <w:ind w:firstLine="709"/>
        <w:contextualSpacing/>
        <w:jc w:val="both"/>
        <w:rPr>
          <w:rFonts w:eastAsia="Tahoma" w:cs="Lohit Devanagari"/>
          <w:sz w:val="24"/>
        </w:rPr>
      </w:pPr>
      <w:r w:rsidRPr="00EA6089">
        <w:rPr>
          <w:rFonts w:eastAsia="Tahoma" w:cs="Lohit Devanagari"/>
          <w:sz w:val="24"/>
        </w:rPr>
        <w:t>Рост инвестиций в основной капитал в 2025 году на фоне низкой базы 2024 года и сохранения жестких денежно-кредитных условий оценивается в размере 16,0%. В прогнозный период</w:t>
      </w:r>
      <w:r w:rsidRPr="00EA6089">
        <w:rPr>
          <w:rFonts w:eastAsia="Tahoma" w:cs="Lohit Devanagari"/>
          <w:color w:val="632523"/>
          <w:sz w:val="24"/>
        </w:rPr>
        <w:t xml:space="preserve"> </w:t>
      </w:r>
      <w:r w:rsidRPr="00EA6089">
        <w:rPr>
          <w:rFonts w:eastAsia="Tahoma" w:cs="Lohit Devanagari"/>
          <w:sz w:val="24"/>
        </w:rPr>
        <w:t>предполагается умеренный рост объёма инвестиций, который за три года вырастет на 8,0%.</w:t>
      </w:r>
      <w:r w:rsidRPr="00EA6089">
        <w:rPr>
          <w:rFonts w:eastAsia="Tahoma" w:cs="Lohit Devanagari"/>
          <w:color w:val="632523"/>
          <w:sz w:val="24"/>
        </w:rPr>
        <w:t xml:space="preserve"> </w:t>
      </w:r>
      <w:r w:rsidRPr="00EA6089">
        <w:rPr>
          <w:rFonts w:eastAsia="Tahoma" w:cs="Lohit Devanagari"/>
          <w:sz w:val="24"/>
        </w:rPr>
        <w:t>Положительная динамика будет обеспечена реализацией крупных проектов, прежде всего, в сфере туризма, транспорта, логистики, горнорудной промышленности.</w:t>
      </w:r>
    </w:p>
    <w:p w14:paraId="1A572072"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sz w:val="24"/>
        </w:rPr>
        <w:t>Базовый вариант Прогноза предлагается использовать для разработки параметров краевого бюджета на 2026 и плановый период 2027 и 2028 годов.</w:t>
      </w:r>
    </w:p>
    <w:p w14:paraId="1B847328"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b/>
          <w:i/>
          <w:color w:val="0C0C0C"/>
          <w:sz w:val="24"/>
        </w:rPr>
        <w:t xml:space="preserve">Консервативный вариант Прогноза </w:t>
      </w:r>
      <w:r w:rsidRPr="00EA6089">
        <w:rPr>
          <w:rFonts w:eastAsia="Tahoma" w:cs="Lohit Devanagari"/>
          <w:color w:val="0C0C0C"/>
          <w:sz w:val="24"/>
        </w:rPr>
        <w:t xml:space="preserve">(вариант 1 в форме 2П) учитывает внешние и внутренние риски, отличается от базового тем, что предполагает замедление экономики в условиях более жесткой реализации санкционных ограничений недружественных стран и более медленной перестройки производственно-логистических цепочек. </w:t>
      </w:r>
    </w:p>
    <w:p w14:paraId="434292C8"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sz w:val="24"/>
        </w:rPr>
        <w:t>Минэкономразвития России прогнозирует повышение курса доллара США с 96,6 руб. за доллар США в 2025 году и до 107,1 руб. за доллар США в 2028 году, при снижении цен на нефть с 48,8 долларов США за баррель в 2025 году до 43,0 долларов США за баррель в 2028 году. Инфляция в стране с 2026 года выйдет на целевой уровень Банка России 4% и сохранится на этом уровне до конца прогнозируемого периода.</w:t>
      </w:r>
    </w:p>
    <w:p w14:paraId="6C05E6E8"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color w:val="0C0C0C"/>
          <w:sz w:val="24"/>
        </w:rPr>
        <w:lastRenderedPageBreak/>
        <w:t xml:space="preserve">В период с 2026 года по 2028 год ежегодная инфляция в Камчатском крае составит 4,7%. </w:t>
      </w:r>
      <w:r w:rsidRPr="00EA6089">
        <w:rPr>
          <w:rFonts w:eastAsia="Tahoma" w:cs="Lohit Devanagari"/>
          <w:sz w:val="24"/>
        </w:rPr>
        <w:t>С учетом более умеренных, чем в базовом варианте, темпов экономического роста рост реальных располагаемых доходов населения в среднесрочной перспективе ожидается в диапазоне</w:t>
      </w:r>
      <w:r w:rsidRPr="00EA6089">
        <w:rPr>
          <w:rFonts w:eastAsia="Tahoma" w:cs="Lohit Devanagari"/>
          <w:color w:val="632523"/>
          <w:sz w:val="24"/>
        </w:rPr>
        <w:t xml:space="preserve"> </w:t>
      </w:r>
      <w:r w:rsidRPr="00EA6089">
        <w:rPr>
          <w:rFonts w:eastAsia="Tahoma" w:cs="Lohit Devanagari"/>
          <w:sz w:val="24"/>
        </w:rPr>
        <w:t>1,9–2,6%, что, в свою очередь, окажет сдерживающее воздействие на потребительский спрос. Прирост розничного товарооборота и объема платных услуг населению оценивается в размере 12,3% и 4,6% соответственно.</w:t>
      </w:r>
    </w:p>
    <w:p w14:paraId="397853D5"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color w:val="0C0C0C"/>
          <w:sz w:val="24"/>
        </w:rPr>
        <w:t>Консервативный вариант предусматривает реализацию следующих рисков снижения темпов развития экономики:</w:t>
      </w:r>
    </w:p>
    <w:p w14:paraId="5834EE77"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color w:val="0C0C0C"/>
          <w:sz w:val="24"/>
        </w:rPr>
        <w:t>– сохранение финансовых и экономических санкций в отношении российской экономики, а также ответных мер на протяжении всего прогнозного периода;</w:t>
      </w:r>
    </w:p>
    <w:p w14:paraId="01AD2E24"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color w:val="0C0C0C"/>
          <w:sz w:val="24"/>
        </w:rPr>
        <w:t xml:space="preserve">– сохранение неблагоприятных демографических тенденций; </w:t>
      </w:r>
    </w:p>
    <w:p w14:paraId="6BCFC58F"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color w:val="0C0C0C"/>
          <w:sz w:val="24"/>
        </w:rPr>
        <w:t>– сокращение инвестиционных программ ведущих компаний Камчатского края, отсрочка реализации инвестиционных намерений на территории региона;</w:t>
      </w:r>
    </w:p>
    <w:p w14:paraId="1CDAFEC8"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color w:val="0C0C0C"/>
          <w:sz w:val="24"/>
        </w:rPr>
        <w:t>– сокращение объемов и перенос сроков планового финансирования инфраструктурных проектов, реализуемых за счет средств фе</w:t>
      </w:r>
      <w:r w:rsidRPr="00EA6089">
        <w:rPr>
          <w:rFonts w:eastAsia="Tahoma" w:cs="Lohit Devanagari"/>
          <w:sz w:val="24"/>
        </w:rPr>
        <w:t>дерального бюджета.</w:t>
      </w:r>
    </w:p>
    <w:p w14:paraId="186D0491" w14:textId="77777777" w:rsidR="00EA6089" w:rsidRPr="00EA6089" w:rsidRDefault="00EA6089" w:rsidP="00E16440">
      <w:pPr>
        <w:widowControl w:val="0"/>
        <w:ind w:firstLine="709"/>
        <w:contextualSpacing/>
        <w:jc w:val="both"/>
        <w:rPr>
          <w:rFonts w:eastAsia="Tahoma" w:cs="Lohit Devanagari"/>
          <w:sz w:val="24"/>
        </w:rPr>
      </w:pPr>
      <w:r w:rsidRPr="00EA6089">
        <w:rPr>
          <w:rFonts w:eastAsia="Tahoma" w:cs="Lohit Devanagari"/>
          <w:sz w:val="24"/>
        </w:rPr>
        <w:t xml:space="preserve">В Камчатском крае ожидается замедление роста ВРП. К концу прогнозного периода накопленный рост ВРП будет на 6,4 </w:t>
      </w:r>
      <w:proofErr w:type="spellStart"/>
      <w:r w:rsidRPr="00EA6089">
        <w:rPr>
          <w:rFonts w:eastAsia="Tahoma" w:cs="Lohit Devanagari"/>
          <w:sz w:val="24"/>
        </w:rPr>
        <w:t>п.п</w:t>
      </w:r>
      <w:proofErr w:type="spellEnd"/>
      <w:r w:rsidRPr="00EA6089">
        <w:rPr>
          <w:rFonts w:eastAsia="Tahoma" w:cs="Lohit Devanagari"/>
          <w:sz w:val="24"/>
        </w:rPr>
        <w:t xml:space="preserve">. ниже, чем в базовом варианте. Основной фактор – медленные темпы роста промышленного производства и инвестиционной активности (накопленный рост на 13,3 </w:t>
      </w:r>
      <w:proofErr w:type="spellStart"/>
      <w:r w:rsidRPr="00EA6089">
        <w:rPr>
          <w:rFonts w:eastAsia="Tahoma" w:cs="Lohit Devanagari"/>
          <w:sz w:val="24"/>
        </w:rPr>
        <w:t>п.п</w:t>
      </w:r>
      <w:proofErr w:type="spellEnd"/>
      <w:r w:rsidRPr="00EA6089">
        <w:rPr>
          <w:rFonts w:eastAsia="Tahoma" w:cs="Lohit Devanagari"/>
          <w:sz w:val="24"/>
        </w:rPr>
        <w:t xml:space="preserve">. и на 6,3 </w:t>
      </w:r>
      <w:proofErr w:type="spellStart"/>
      <w:r w:rsidRPr="00EA6089">
        <w:rPr>
          <w:rFonts w:eastAsia="Tahoma" w:cs="Lohit Devanagari"/>
          <w:sz w:val="24"/>
        </w:rPr>
        <w:t>п.п</w:t>
      </w:r>
      <w:proofErr w:type="spellEnd"/>
      <w:r w:rsidRPr="00EA6089">
        <w:rPr>
          <w:rFonts w:eastAsia="Tahoma" w:cs="Lohit Devanagari"/>
          <w:sz w:val="24"/>
        </w:rPr>
        <w:t>. соответственно ниже базового варианта), сокращение индекса физического объема строительных работ (отрицательный накопленный рост – 5,1%), замедление темпов роста доходов населения и потребительского спроса.</w:t>
      </w:r>
    </w:p>
    <w:p w14:paraId="7247F07C" w14:textId="77777777" w:rsidR="007436DF" w:rsidRDefault="007436DF" w:rsidP="00E16440">
      <w:pPr>
        <w:pStyle w:val="af1"/>
        <w:tabs>
          <w:tab w:val="left" w:pos="0"/>
        </w:tabs>
        <w:spacing w:after="0"/>
        <w:ind w:firstLine="567"/>
        <w:jc w:val="both"/>
        <w:rPr>
          <w:sz w:val="24"/>
          <w:szCs w:val="24"/>
        </w:rPr>
      </w:pPr>
    </w:p>
    <w:p w14:paraId="4CE1BDAE" w14:textId="1B32F5EC" w:rsidR="007436DF" w:rsidRPr="006A4811" w:rsidRDefault="00667502" w:rsidP="00E16440">
      <w:pPr>
        <w:pStyle w:val="1"/>
        <w:ind w:left="0"/>
        <w:rPr>
          <w:sz w:val="24"/>
          <w:szCs w:val="18"/>
        </w:rPr>
      </w:pPr>
      <w:r w:rsidRPr="006A4811">
        <w:rPr>
          <w:sz w:val="24"/>
          <w:szCs w:val="18"/>
        </w:rPr>
        <w:t xml:space="preserve">IV. Направления социально-экономического развития Быстринского муниципального </w:t>
      </w:r>
      <w:r w:rsidR="004172C1">
        <w:rPr>
          <w:sz w:val="24"/>
          <w:szCs w:val="18"/>
        </w:rPr>
        <w:t>округа Камчатского края</w:t>
      </w:r>
      <w:r w:rsidRPr="006A4811">
        <w:rPr>
          <w:sz w:val="24"/>
          <w:szCs w:val="18"/>
        </w:rPr>
        <w:t xml:space="preserve"> и целевые показатели прогноза</w:t>
      </w:r>
    </w:p>
    <w:p w14:paraId="0B36A723" w14:textId="77777777" w:rsidR="007436DF" w:rsidRDefault="007436DF" w:rsidP="00E16440">
      <w:pPr>
        <w:pStyle w:val="afe"/>
        <w:tabs>
          <w:tab w:val="left" w:pos="0"/>
        </w:tabs>
        <w:ind w:firstLine="0"/>
        <w:rPr>
          <w:sz w:val="24"/>
          <w:szCs w:val="24"/>
        </w:rPr>
      </w:pPr>
    </w:p>
    <w:p w14:paraId="4AB6A4E8" w14:textId="40A8FBB6" w:rsidR="007436DF" w:rsidRDefault="00667502" w:rsidP="00E16440">
      <w:pPr>
        <w:ind w:firstLine="708"/>
        <w:jc w:val="both"/>
        <w:rPr>
          <w:sz w:val="24"/>
          <w:szCs w:val="24"/>
        </w:rPr>
      </w:pPr>
      <w:r>
        <w:rPr>
          <w:rFonts w:cs="Times New Roman"/>
          <w:bCs/>
          <w:sz w:val="24"/>
          <w:szCs w:val="24"/>
        </w:rPr>
        <w:t xml:space="preserve">С учетом особенностей (географически-климатических условий) и социально-экономического </w:t>
      </w:r>
      <w:r w:rsidR="00EE32C1">
        <w:rPr>
          <w:rFonts w:cs="Times New Roman"/>
          <w:bCs/>
          <w:sz w:val="24"/>
          <w:szCs w:val="24"/>
        </w:rPr>
        <w:t>положения Быстринского</w:t>
      </w:r>
      <w:r>
        <w:rPr>
          <w:rFonts w:cs="Times New Roman"/>
          <w:bCs/>
          <w:sz w:val="24"/>
          <w:szCs w:val="24"/>
        </w:rPr>
        <w:t xml:space="preserve"> </w:t>
      </w:r>
      <w:r w:rsidR="00E2077B">
        <w:rPr>
          <w:rFonts w:cs="Times New Roman"/>
          <w:bCs/>
          <w:sz w:val="24"/>
          <w:szCs w:val="24"/>
        </w:rPr>
        <w:t>округа Камчатского края</w:t>
      </w:r>
      <w:r>
        <w:rPr>
          <w:rFonts w:cs="Times New Roman"/>
          <w:bCs/>
          <w:sz w:val="24"/>
          <w:szCs w:val="24"/>
        </w:rPr>
        <w:t xml:space="preserve"> для органов местного самоуправления приоритетными направлениями развития являются:</w:t>
      </w:r>
    </w:p>
    <w:p w14:paraId="5BE14527" w14:textId="60B0F46A" w:rsidR="007436DF" w:rsidRDefault="00667502" w:rsidP="00E16440">
      <w:pPr>
        <w:ind w:firstLine="708"/>
        <w:jc w:val="both"/>
      </w:pPr>
      <w:r>
        <w:rPr>
          <w:rFonts w:cs="Times New Roman"/>
          <w:sz w:val="24"/>
          <w:szCs w:val="24"/>
        </w:rPr>
        <w:t>1. Развитие туризма (приоритетные виды туризма: экологический туризм, этнографический (аборигенный) туризм, лечебно-оздоровительный туризм, сельский туризм, событийный туризм</w:t>
      </w:r>
      <w:r w:rsidR="00EE32C1">
        <w:rPr>
          <w:rFonts w:cs="Times New Roman"/>
          <w:sz w:val="24"/>
          <w:szCs w:val="24"/>
        </w:rPr>
        <w:t xml:space="preserve">, </w:t>
      </w:r>
      <w:r w:rsidR="00DB1E8E">
        <w:rPr>
          <w:rFonts w:cs="Times New Roman"/>
          <w:sz w:val="24"/>
          <w:szCs w:val="24"/>
        </w:rPr>
        <w:t>экстремальный туризм)</w:t>
      </w:r>
      <w:r>
        <w:rPr>
          <w:rFonts w:cs="Times New Roman"/>
          <w:sz w:val="24"/>
          <w:szCs w:val="24"/>
        </w:rPr>
        <w:t>.</w:t>
      </w:r>
    </w:p>
    <w:p w14:paraId="6C26C015" w14:textId="77777777" w:rsidR="007436DF" w:rsidRDefault="00667502" w:rsidP="00E16440">
      <w:pPr>
        <w:ind w:firstLine="708"/>
        <w:jc w:val="both"/>
      </w:pPr>
      <w:r>
        <w:rPr>
          <w:rFonts w:cs="Times New Roman"/>
          <w:sz w:val="24"/>
          <w:szCs w:val="24"/>
        </w:rPr>
        <w:t>2. Сельское хозяйство (отрасли: молочное животноводство, оленеводство, тепличной хозяйство).</w:t>
      </w:r>
    </w:p>
    <w:p w14:paraId="25A3DA72" w14:textId="6D2BAD20" w:rsidR="007436DF" w:rsidRDefault="00667502" w:rsidP="00E16440">
      <w:pPr>
        <w:ind w:firstLine="708"/>
        <w:jc w:val="both"/>
      </w:pPr>
      <w:r>
        <w:rPr>
          <w:rFonts w:cs="Times New Roman"/>
          <w:sz w:val="24"/>
          <w:szCs w:val="24"/>
        </w:rPr>
        <w:t>Приоритетным направлением развития Быстринского </w:t>
      </w:r>
      <w:r w:rsidR="0059695C">
        <w:rPr>
          <w:rFonts w:cs="Times New Roman"/>
          <w:sz w:val="24"/>
          <w:szCs w:val="24"/>
        </w:rPr>
        <w:t>округа</w:t>
      </w:r>
      <w:r>
        <w:rPr>
          <w:rFonts w:cs="Times New Roman"/>
          <w:sz w:val="24"/>
          <w:szCs w:val="24"/>
        </w:rPr>
        <w:t xml:space="preserve"> с учётом возможности привлечения частных инвестиций и инициатив является:</w:t>
      </w:r>
    </w:p>
    <w:p w14:paraId="1A0001C9" w14:textId="08A189C5" w:rsidR="007436DF" w:rsidRDefault="00667502" w:rsidP="00E16440">
      <w:pPr>
        <w:ind w:firstLine="708"/>
        <w:jc w:val="both"/>
      </w:pPr>
      <w:r>
        <w:rPr>
          <w:rFonts w:cs="Times New Roman"/>
          <w:sz w:val="24"/>
          <w:szCs w:val="24"/>
        </w:rPr>
        <w:t xml:space="preserve">3. Развитие горнорудной </w:t>
      </w:r>
      <w:r w:rsidR="00F614C9">
        <w:rPr>
          <w:rFonts w:cs="Times New Roman"/>
          <w:sz w:val="24"/>
          <w:szCs w:val="24"/>
        </w:rPr>
        <w:t xml:space="preserve">промышленности и </w:t>
      </w:r>
      <w:r w:rsidR="00820688">
        <w:rPr>
          <w:rFonts w:cs="Times New Roman"/>
          <w:sz w:val="24"/>
          <w:szCs w:val="24"/>
        </w:rPr>
        <w:t>б</w:t>
      </w:r>
      <w:r w:rsidR="00820688" w:rsidRPr="00820688">
        <w:rPr>
          <w:rFonts w:cs="Times New Roman"/>
          <w:sz w:val="24"/>
          <w:szCs w:val="24"/>
        </w:rPr>
        <w:t>альнеологический курорт</w:t>
      </w:r>
      <w:r w:rsidR="00820688">
        <w:rPr>
          <w:rFonts w:cs="Times New Roman"/>
          <w:sz w:val="24"/>
          <w:szCs w:val="24"/>
        </w:rPr>
        <w:t>а</w:t>
      </w:r>
      <w:r w:rsidR="00F614C9">
        <w:rPr>
          <w:rFonts w:cs="Times New Roman"/>
          <w:sz w:val="24"/>
          <w:szCs w:val="24"/>
        </w:rPr>
        <w:t>.</w:t>
      </w:r>
    </w:p>
    <w:p w14:paraId="0D51429B" w14:textId="77777777" w:rsidR="007436DF" w:rsidRDefault="00667502" w:rsidP="00E16440">
      <w:pPr>
        <w:tabs>
          <w:tab w:val="left" w:pos="0"/>
        </w:tabs>
        <w:ind w:firstLine="708"/>
        <w:jc w:val="both"/>
        <w:rPr>
          <w:sz w:val="24"/>
          <w:szCs w:val="24"/>
        </w:rPr>
      </w:pPr>
      <w:r>
        <w:rPr>
          <w:rFonts w:cs="Times New Roman"/>
          <w:bCs/>
          <w:sz w:val="24"/>
          <w:szCs w:val="24"/>
        </w:rPr>
        <w:t>Данное приоритетное направление определено органами исполнительной власти Камчатского края и отражено в отраслевых стратегиях Камчатского края.</w:t>
      </w:r>
    </w:p>
    <w:p w14:paraId="0174EBD6" w14:textId="77777777" w:rsidR="007436DF" w:rsidRDefault="007436DF" w:rsidP="00E16440">
      <w:pPr>
        <w:tabs>
          <w:tab w:val="left" w:pos="0"/>
        </w:tabs>
        <w:ind w:firstLine="567"/>
        <w:jc w:val="both"/>
        <w:rPr>
          <w:sz w:val="24"/>
          <w:szCs w:val="24"/>
        </w:rPr>
      </w:pPr>
    </w:p>
    <w:p w14:paraId="688F44C9" w14:textId="7EC66B21" w:rsidR="007436DF" w:rsidRPr="007F0405" w:rsidRDefault="00667502" w:rsidP="00E16440">
      <w:pPr>
        <w:pStyle w:val="2"/>
        <w:ind w:left="0"/>
        <w:rPr>
          <w:sz w:val="24"/>
          <w:szCs w:val="16"/>
        </w:rPr>
      </w:pPr>
      <w:r w:rsidRPr="006A4811">
        <w:rPr>
          <w:sz w:val="24"/>
          <w:szCs w:val="16"/>
        </w:rPr>
        <w:t>1. Промышленное производство</w:t>
      </w:r>
    </w:p>
    <w:p w14:paraId="00D33963" w14:textId="7441CD27" w:rsidR="008400F2" w:rsidRDefault="007C2F2E" w:rsidP="00E16440">
      <w:pPr>
        <w:suppressAutoHyphens w:val="0"/>
        <w:ind w:firstLine="709"/>
        <w:jc w:val="both"/>
        <w:rPr>
          <w:rFonts w:eastAsia="Times New Roman" w:cs="Times New Roman"/>
          <w:color w:val="auto"/>
          <w:sz w:val="24"/>
          <w:szCs w:val="24"/>
          <w:lang w:eastAsia="ru-RU" w:bidi="ar-SA"/>
        </w:rPr>
      </w:pPr>
      <w:r w:rsidRPr="007C2F2E">
        <w:rPr>
          <w:rFonts w:eastAsia="Times New Roman" w:cs="Times New Roman"/>
          <w:color w:val="auto"/>
          <w:sz w:val="24"/>
          <w:szCs w:val="24"/>
          <w:lang w:eastAsia="ru-RU" w:bidi="ar-SA"/>
        </w:rPr>
        <w:t xml:space="preserve">Промышленность представлена предприятиями горнорудного и сельскохозяйственного комплексов, в последнем ведущая роль принадлежит северному оленеводству. </w:t>
      </w:r>
    </w:p>
    <w:p w14:paraId="1B684E3A" w14:textId="25C28CBC" w:rsidR="004C3567" w:rsidRDefault="0068578D" w:rsidP="00E16440">
      <w:pPr>
        <w:suppressAutoHyphens w:val="0"/>
        <w:ind w:firstLine="709"/>
        <w:jc w:val="both"/>
        <w:rPr>
          <w:rFonts w:eastAsia="Times New Roman" w:cs="Times New Roman"/>
          <w:color w:val="auto"/>
          <w:sz w:val="24"/>
          <w:szCs w:val="24"/>
          <w:lang w:eastAsia="ru-RU" w:bidi="ar-SA"/>
        </w:rPr>
      </w:pPr>
      <w:r w:rsidRPr="00B25867">
        <w:rPr>
          <w:rFonts w:eastAsia="Times New Roman" w:cs="Times New Roman"/>
          <w:color w:val="auto"/>
          <w:sz w:val="24"/>
          <w:szCs w:val="24"/>
          <w:lang w:eastAsia="ru-RU" w:bidi="ar-SA"/>
        </w:rPr>
        <w:t xml:space="preserve">На территории округа </w:t>
      </w:r>
      <w:r>
        <w:rPr>
          <w:rFonts w:eastAsia="Times New Roman" w:cs="Times New Roman"/>
          <w:color w:val="auto"/>
          <w:sz w:val="24"/>
          <w:szCs w:val="24"/>
          <w:lang w:eastAsia="ru-RU" w:bidi="ar-SA"/>
        </w:rPr>
        <w:t>располагаются крупные месторождения полезных ископаемых</w:t>
      </w:r>
      <w:r w:rsidR="00B87A8E">
        <w:rPr>
          <w:rFonts w:eastAsia="Times New Roman" w:cs="Times New Roman"/>
          <w:color w:val="auto"/>
          <w:sz w:val="24"/>
          <w:szCs w:val="24"/>
          <w:lang w:eastAsia="ru-RU" w:bidi="ar-SA"/>
        </w:rPr>
        <w:t xml:space="preserve">: </w:t>
      </w:r>
      <w:r w:rsidR="004C3567" w:rsidRPr="004C3567">
        <w:rPr>
          <w:rFonts w:eastAsia="Times New Roman" w:cs="Times New Roman"/>
          <w:color w:val="auto"/>
          <w:sz w:val="24"/>
          <w:szCs w:val="24"/>
          <w:lang w:eastAsia="ru-RU" w:bidi="ar-SA"/>
        </w:rPr>
        <w:t>Агинское и Бараньевское месторождени</w:t>
      </w:r>
      <w:r>
        <w:rPr>
          <w:rFonts w:eastAsia="Times New Roman" w:cs="Times New Roman"/>
          <w:color w:val="auto"/>
          <w:sz w:val="24"/>
          <w:szCs w:val="24"/>
          <w:lang w:eastAsia="ru-RU" w:bidi="ar-SA"/>
        </w:rPr>
        <w:t>е</w:t>
      </w:r>
      <w:r w:rsidR="004C3567" w:rsidRPr="004C3567">
        <w:rPr>
          <w:rFonts w:eastAsia="Times New Roman" w:cs="Times New Roman"/>
          <w:color w:val="auto"/>
          <w:sz w:val="24"/>
          <w:szCs w:val="24"/>
          <w:lang w:eastAsia="ru-RU" w:bidi="ar-SA"/>
        </w:rPr>
        <w:t xml:space="preserve"> — золоторудные и </w:t>
      </w:r>
      <w:proofErr w:type="gramStart"/>
      <w:r w:rsidR="004C3567" w:rsidRPr="004C3567">
        <w:rPr>
          <w:rFonts w:eastAsia="Times New Roman" w:cs="Times New Roman"/>
          <w:color w:val="auto"/>
          <w:sz w:val="24"/>
          <w:szCs w:val="24"/>
          <w:lang w:eastAsia="ru-RU" w:bidi="ar-SA"/>
        </w:rPr>
        <w:t>золото-серебряные</w:t>
      </w:r>
      <w:proofErr w:type="gramEnd"/>
      <w:r w:rsidR="004C3567" w:rsidRPr="004C3567">
        <w:rPr>
          <w:rFonts w:eastAsia="Times New Roman" w:cs="Times New Roman"/>
          <w:color w:val="auto"/>
          <w:sz w:val="24"/>
          <w:szCs w:val="24"/>
          <w:lang w:eastAsia="ru-RU" w:bidi="ar-SA"/>
        </w:rPr>
        <w:t xml:space="preserve"> объекты</w:t>
      </w:r>
      <w:r>
        <w:rPr>
          <w:rFonts w:eastAsia="Times New Roman" w:cs="Times New Roman"/>
          <w:color w:val="auto"/>
          <w:sz w:val="24"/>
          <w:szCs w:val="24"/>
          <w:lang w:eastAsia="ru-RU" w:bidi="ar-SA"/>
        </w:rPr>
        <w:t xml:space="preserve">, а также </w:t>
      </w:r>
      <w:r w:rsidR="00B032D2" w:rsidRPr="00B032D2">
        <w:rPr>
          <w:rFonts w:eastAsia="Times New Roman" w:cs="Times New Roman"/>
          <w:color w:val="auto"/>
          <w:sz w:val="24"/>
          <w:szCs w:val="24"/>
          <w:lang w:eastAsia="ru-RU" w:bidi="ar-SA"/>
        </w:rPr>
        <w:t>крупное кобальт-медно-никелевое месторождении Шануч</w:t>
      </w:r>
      <w:r w:rsidR="004C3567" w:rsidRPr="004C3567">
        <w:rPr>
          <w:rFonts w:eastAsia="Times New Roman" w:cs="Times New Roman"/>
          <w:color w:val="auto"/>
          <w:sz w:val="24"/>
          <w:szCs w:val="24"/>
          <w:lang w:eastAsia="ru-RU" w:bidi="ar-SA"/>
        </w:rPr>
        <w:t>.</w:t>
      </w:r>
    </w:p>
    <w:p w14:paraId="0ECBDF48" w14:textId="7A1BD189" w:rsidR="00B25867" w:rsidRDefault="007D407C"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Р</w:t>
      </w:r>
      <w:r w:rsidRPr="007D407C">
        <w:rPr>
          <w:rFonts w:eastAsia="Times New Roman" w:cs="Times New Roman"/>
          <w:color w:val="auto"/>
          <w:sz w:val="24"/>
          <w:szCs w:val="24"/>
          <w:lang w:eastAsia="ru-RU" w:bidi="ar-SA"/>
        </w:rPr>
        <w:t xml:space="preserve">абота золотоизвлекательной фабрики </w:t>
      </w:r>
      <w:r w:rsidR="00B25867" w:rsidRPr="00B25867">
        <w:rPr>
          <w:rFonts w:eastAsia="Times New Roman" w:cs="Times New Roman"/>
          <w:color w:val="auto"/>
          <w:sz w:val="24"/>
          <w:szCs w:val="24"/>
          <w:lang w:eastAsia="ru-RU" w:bidi="ar-SA"/>
        </w:rPr>
        <w:t>Агинск</w:t>
      </w:r>
      <w:r>
        <w:rPr>
          <w:rFonts w:eastAsia="Times New Roman" w:cs="Times New Roman"/>
          <w:color w:val="auto"/>
          <w:sz w:val="24"/>
          <w:szCs w:val="24"/>
          <w:lang w:eastAsia="ru-RU" w:bidi="ar-SA"/>
        </w:rPr>
        <w:t>ого</w:t>
      </w:r>
      <w:r w:rsidR="00B25867" w:rsidRPr="00B25867">
        <w:rPr>
          <w:rFonts w:eastAsia="Times New Roman" w:cs="Times New Roman"/>
          <w:color w:val="auto"/>
          <w:sz w:val="24"/>
          <w:szCs w:val="24"/>
          <w:lang w:eastAsia="ru-RU" w:bidi="ar-SA"/>
        </w:rPr>
        <w:t xml:space="preserve"> горно-обогатительн</w:t>
      </w:r>
      <w:r>
        <w:rPr>
          <w:rFonts w:eastAsia="Times New Roman" w:cs="Times New Roman"/>
          <w:color w:val="auto"/>
          <w:sz w:val="24"/>
          <w:szCs w:val="24"/>
          <w:lang w:eastAsia="ru-RU" w:bidi="ar-SA"/>
        </w:rPr>
        <w:t>ого</w:t>
      </w:r>
      <w:r w:rsidR="00B25867" w:rsidRPr="00B25867">
        <w:rPr>
          <w:rFonts w:eastAsia="Times New Roman" w:cs="Times New Roman"/>
          <w:color w:val="auto"/>
          <w:sz w:val="24"/>
          <w:szCs w:val="24"/>
          <w:lang w:eastAsia="ru-RU" w:bidi="ar-SA"/>
        </w:rPr>
        <w:t xml:space="preserve"> комбинат</w:t>
      </w:r>
      <w:r>
        <w:rPr>
          <w:rFonts w:eastAsia="Times New Roman" w:cs="Times New Roman"/>
          <w:color w:val="auto"/>
          <w:sz w:val="24"/>
          <w:szCs w:val="24"/>
          <w:lang w:eastAsia="ru-RU" w:bidi="ar-SA"/>
        </w:rPr>
        <w:t>а</w:t>
      </w:r>
      <w:r w:rsidR="00B25867" w:rsidRPr="00B25867">
        <w:rPr>
          <w:rFonts w:eastAsia="Times New Roman" w:cs="Times New Roman"/>
          <w:color w:val="auto"/>
          <w:sz w:val="24"/>
          <w:szCs w:val="24"/>
          <w:lang w:eastAsia="ru-RU" w:bidi="ar-SA"/>
        </w:rPr>
        <w:t xml:space="preserve"> АО «Камголд» (входит в структуру АО «Золото Камчатки») </w:t>
      </w:r>
      <w:r>
        <w:rPr>
          <w:rFonts w:eastAsia="Times New Roman" w:cs="Times New Roman"/>
          <w:color w:val="auto"/>
          <w:sz w:val="24"/>
          <w:szCs w:val="24"/>
          <w:lang w:eastAsia="ru-RU" w:bidi="ar-SA"/>
        </w:rPr>
        <w:t xml:space="preserve">была прекращена </w:t>
      </w:r>
      <w:r w:rsidR="00B25867" w:rsidRPr="00B25867">
        <w:rPr>
          <w:rFonts w:eastAsia="Times New Roman" w:cs="Times New Roman"/>
          <w:color w:val="auto"/>
          <w:sz w:val="24"/>
          <w:szCs w:val="24"/>
          <w:lang w:eastAsia="ru-RU" w:bidi="ar-SA"/>
        </w:rPr>
        <w:t>в начале 2018 года из-за истощения запасов. По информации на декабрь 2024 года, АО «Камголд» завершило модернизацию золотоизвлекательной фабрики, ее мощность выросла на 67 % и составила свыше 250 тысяч тонн руды в год. В рамках проекта установили дополнительную линию измельчения, новый сгуститель питания сорбции и заменили старые пресс-фильтры. Перевооружение провели без остановки основного производства. </w:t>
      </w:r>
    </w:p>
    <w:p w14:paraId="104E78A6" w14:textId="7066643C" w:rsidR="008400F2" w:rsidRDefault="005A08C4" w:rsidP="00E16440">
      <w:pPr>
        <w:suppressAutoHyphens w:val="0"/>
        <w:ind w:firstLine="709"/>
        <w:jc w:val="both"/>
        <w:rPr>
          <w:rFonts w:eastAsia="Times New Roman" w:cs="Times New Roman"/>
          <w:color w:val="auto"/>
          <w:sz w:val="24"/>
          <w:szCs w:val="24"/>
          <w:lang w:eastAsia="ru-RU" w:bidi="ar-SA"/>
        </w:rPr>
      </w:pPr>
      <w:r w:rsidRPr="00B25867">
        <w:rPr>
          <w:rFonts w:eastAsia="Times New Roman" w:cs="Times New Roman"/>
          <w:color w:val="auto"/>
          <w:sz w:val="24"/>
          <w:szCs w:val="24"/>
          <w:lang w:eastAsia="ru-RU" w:bidi="ar-SA"/>
        </w:rPr>
        <w:lastRenderedPageBreak/>
        <w:t>На территории округа</w:t>
      </w:r>
      <w:r>
        <w:rPr>
          <w:rFonts w:eastAsia="Times New Roman" w:cs="Times New Roman"/>
          <w:color w:val="auto"/>
          <w:sz w:val="24"/>
          <w:szCs w:val="24"/>
          <w:lang w:eastAsia="ru-RU" w:bidi="ar-SA"/>
        </w:rPr>
        <w:t xml:space="preserve"> расположено крупное </w:t>
      </w:r>
      <w:r w:rsidR="009F4DE1" w:rsidRPr="009F4DE1">
        <w:rPr>
          <w:rFonts w:eastAsia="Times New Roman" w:cs="Times New Roman"/>
          <w:color w:val="auto"/>
          <w:sz w:val="24"/>
          <w:szCs w:val="24"/>
          <w:lang w:eastAsia="ru-RU" w:bidi="ar-SA"/>
        </w:rPr>
        <w:t>кобальт-медно-никелево</w:t>
      </w:r>
      <w:r w:rsidR="009F4DE1">
        <w:rPr>
          <w:rFonts w:eastAsia="Times New Roman" w:cs="Times New Roman"/>
          <w:color w:val="auto"/>
          <w:sz w:val="24"/>
          <w:szCs w:val="24"/>
          <w:lang w:eastAsia="ru-RU" w:bidi="ar-SA"/>
        </w:rPr>
        <w:t>е</w:t>
      </w:r>
      <w:r w:rsidR="009F4DE1" w:rsidRPr="009F4DE1">
        <w:rPr>
          <w:rFonts w:eastAsia="Times New Roman" w:cs="Times New Roman"/>
          <w:color w:val="auto"/>
          <w:sz w:val="24"/>
          <w:szCs w:val="24"/>
          <w:lang w:eastAsia="ru-RU" w:bidi="ar-SA"/>
        </w:rPr>
        <w:t xml:space="preserve"> месторождении Шануч</w:t>
      </w:r>
      <w:r w:rsidR="009F4DE1">
        <w:rPr>
          <w:rFonts w:eastAsia="Times New Roman" w:cs="Times New Roman"/>
          <w:color w:val="auto"/>
          <w:sz w:val="24"/>
          <w:szCs w:val="24"/>
          <w:lang w:eastAsia="ru-RU" w:bidi="ar-SA"/>
        </w:rPr>
        <w:t>. П</w:t>
      </w:r>
      <w:r w:rsidR="00C16352" w:rsidRPr="00C16352">
        <w:rPr>
          <w:rFonts w:eastAsia="Times New Roman" w:cs="Times New Roman"/>
          <w:color w:val="auto"/>
          <w:sz w:val="24"/>
          <w:szCs w:val="24"/>
          <w:lang w:eastAsia="ru-RU" w:bidi="ar-SA"/>
        </w:rPr>
        <w:t xml:space="preserve">о состоянию на 01.01.2023 </w:t>
      </w:r>
      <w:r w:rsidR="002F21FB">
        <w:rPr>
          <w:rFonts w:eastAsia="Times New Roman" w:cs="Times New Roman"/>
          <w:color w:val="auto"/>
          <w:sz w:val="24"/>
          <w:szCs w:val="24"/>
          <w:lang w:eastAsia="ru-RU" w:bidi="ar-SA"/>
        </w:rPr>
        <w:t xml:space="preserve">запасы </w:t>
      </w:r>
      <w:r w:rsidR="00C16352" w:rsidRPr="00C16352">
        <w:rPr>
          <w:rFonts w:eastAsia="Times New Roman" w:cs="Times New Roman"/>
          <w:color w:val="auto"/>
          <w:sz w:val="24"/>
          <w:szCs w:val="24"/>
          <w:lang w:eastAsia="ru-RU" w:bidi="ar-SA"/>
        </w:rPr>
        <w:t>составляют 40,64 тыс. тонн, забалансовые запасы никеля учитываются в количестве 0,7 тыс. т. Прогнозные ресурсы никеля, апробированные Центральны</w:t>
      </w:r>
      <w:r w:rsidR="00C16352">
        <w:rPr>
          <w:rFonts w:eastAsia="Times New Roman" w:cs="Times New Roman"/>
          <w:color w:val="auto"/>
          <w:sz w:val="24"/>
          <w:szCs w:val="24"/>
          <w:lang w:eastAsia="ru-RU" w:bidi="ar-SA"/>
        </w:rPr>
        <w:t>м</w:t>
      </w:r>
      <w:r w:rsidR="00C16352" w:rsidRPr="00C16352">
        <w:rPr>
          <w:rFonts w:eastAsia="Times New Roman" w:cs="Times New Roman"/>
          <w:color w:val="auto"/>
          <w:sz w:val="24"/>
          <w:szCs w:val="24"/>
          <w:lang w:eastAsia="ru-RU" w:bidi="ar-SA"/>
        </w:rPr>
        <w:t xml:space="preserve"> научно-исследовательски</w:t>
      </w:r>
      <w:r w:rsidR="00C16352">
        <w:rPr>
          <w:rFonts w:eastAsia="Times New Roman" w:cs="Times New Roman"/>
          <w:color w:val="auto"/>
          <w:sz w:val="24"/>
          <w:szCs w:val="24"/>
          <w:lang w:eastAsia="ru-RU" w:bidi="ar-SA"/>
        </w:rPr>
        <w:t>м</w:t>
      </w:r>
      <w:r w:rsidR="00C16352" w:rsidRPr="00C16352">
        <w:rPr>
          <w:rFonts w:eastAsia="Times New Roman" w:cs="Times New Roman"/>
          <w:color w:val="auto"/>
          <w:sz w:val="24"/>
          <w:szCs w:val="24"/>
          <w:lang w:eastAsia="ru-RU" w:bidi="ar-SA"/>
        </w:rPr>
        <w:t xml:space="preserve"> геологоразведочны</w:t>
      </w:r>
      <w:r w:rsidR="002254D8">
        <w:rPr>
          <w:rFonts w:eastAsia="Times New Roman" w:cs="Times New Roman"/>
          <w:color w:val="auto"/>
          <w:sz w:val="24"/>
          <w:szCs w:val="24"/>
          <w:lang w:eastAsia="ru-RU" w:bidi="ar-SA"/>
        </w:rPr>
        <w:t>м</w:t>
      </w:r>
      <w:r w:rsidR="00C16352" w:rsidRPr="00C16352">
        <w:rPr>
          <w:rFonts w:eastAsia="Times New Roman" w:cs="Times New Roman"/>
          <w:color w:val="auto"/>
          <w:sz w:val="24"/>
          <w:szCs w:val="24"/>
          <w:lang w:eastAsia="ru-RU" w:bidi="ar-SA"/>
        </w:rPr>
        <w:t xml:space="preserve"> институт</w:t>
      </w:r>
      <w:r w:rsidR="002254D8">
        <w:rPr>
          <w:rFonts w:eastAsia="Times New Roman" w:cs="Times New Roman"/>
          <w:color w:val="auto"/>
          <w:sz w:val="24"/>
          <w:szCs w:val="24"/>
          <w:lang w:eastAsia="ru-RU" w:bidi="ar-SA"/>
        </w:rPr>
        <w:t>ом</w:t>
      </w:r>
      <w:r w:rsidR="00C16352" w:rsidRPr="00C16352">
        <w:rPr>
          <w:rFonts w:eastAsia="Times New Roman" w:cs="Times New Roman"/>
          <w:color w:val="auto"/>
          <w:sz w:val="24"/>
          <w:szCs w:val="24"/>
          <w:lang w:eastAsia="ru-RU" w:bidi="ar-SA"/>
        </w:rPr>
        <w:t xml:space="preserve"> цветных и благородных металлов</w:t>
      </w:r>
      <w:r w:rsidR="002254D8">
        <w:rPr>
          <w:rFonts w:eastAsia="Times New Roman" w:cs="Times New Roman"/>
          <w:color w:val="auto"/>
          <w:sz w:val="24"/>
          <w:szCs w:val="24"/>
          <w:lang w:eastAsia="ru-RU" w:bidi="ar-SA"/>
        </w:rPr>
        <w:t xml:space="preserve">, </w:t>
      </w:r>
      <w:r w:rsidR="00C16352" w:rsidRPr="00C16352">
        <w:rPr>
          <w:rFonts w:eastAsia="Times New Roman" w:cs="Times New Roman"/>
          <w:color w:val="auto"/>
          <w:sz w:val="24"/>
          <w:szCs w:val="24"/>
          <w:lang w:eastAsia="ru-RU" w:bidi="ar-SA"/>
        </w:rPr>
        <w:t>по 10 объектам, оцениваются по категории Р2 в количестве 805 тыс. т. Недропользователем месторождения Шануч является АО НПК «Геотехнология». В 2024 году добыча кобальт-медно-никелевого рудоконцентрата не осуществлялась в связи с проведением на месторождении Шануч горно-подготовительных работ и процедурой согласования проектной документации.</w:t>
      </w:r>
    </w:p>
    <w:p w14:paraId="57B065FF" w14:textId="3579C526" w:rsidR="007C2F2E" w:rsidRDefault="000B6E62" w:rsidP="00E16440">
      <w:pPr>
        <w:suppressAutoHyphens w:val="0"/>
        <w:ind w:firstLine="709"/>
        <w:jc w:val="both"/>
        <w:rPr>
          <w:rFonts w:eastAsia="Times New Roman" w:cs="Times New Roman"/>
          <w:color w:val="auto"/>
          <w:sz w:val="24"/>
          <w:szCs w:val="24"/>
          <w:lang w:eastAsia="ru-RU" w:bidi="ar-SA"/>
        </w:rPr>
      </w:pPr>
      <w:r w:rsidRPr="000B6E62">
        <w:rPr>
          <w:rFonts w:eastAsia="Times New Roman" w:cs="Times New Roman"/>
          <w:color w:val="auto"/>
          <w:sz w:val="24"/>
          <w:szCs w:val="24"/>
          <w:lang w:eastAsia="ru-RU" w:bidi="ar-SA"/>
        </w:rPr>
        <w:t>Число предприятий и организаций (по данным государственной регистрации) Быстринского муниципального округа всего на 1 января 202</w:t>
      </w:r>
      <w:r w:rsidR="00352DD9">
        <w:rPr>
          <w:rFonts w:eastAsia="Times New Roman" w:cs="Times New Roman"/>
          <w:color w:val="auto"/>
          <w:sz w:val="24"/>
          <w:szCs w:val="24"/>
          <w:lang w:eastAsia="ru-RU" w:bidi="ar-SA"/>
        </w:rPr>
        <w:t>5</w:t>
      </w:r>
      <w:r w:rsidRPr="000B6E62">
        <w:rPr>
          <w:rFonts w:eastAsia="Times New Roman" w:cs="Times New Roman"/>
          <w:color w:val="auto"/>
          <w:sz w:val="24"/>
          <w:szCs w:val="24"/>
          <w:lang w:eastAsia="ru-RU" w:bidi="ar-SA"/>
        </w:rPr>
        <w:t xml:space="preserve"> года составляет </w:t>
      </w:r>
      <w:r w:rsidR="00352DD9" w:rsidRPr="00352DD9">
        <w:rPr>
          <w:rFonts w:eastAsia="Times New Roman" w:cs="Times New Roman"/>
          <w:color w:val="auto"/>
          <w:sz w:val="24"/>
          <w:szCs w:val="24"/>
          <w:lang w:eastAsia="ru-RU" w:bidi="ar-SA"/>
        </w:rPr>
        <w:t>95</w:t>
      </w:r>
      <w:r w:rsidRPr="000B6E62">
        <w:rPr>
          <w:rFonts w:eastAsia="Times New Roman" w:cs="Times New Roman"/>
          <w:color w:val="auto"/>
          <w:sz w:val="24"/>
          <w:szCs w:val="24"/>
          <w:lang w:eastAsia="ru-RU" w:bidi="ar-SA"/>
        </w:rPr>
        <w:t xml:space="preserve"> единиц (</w:t>
      </w:r>
      <w:r w:rsidR="00352DD9">
        <w:rPr>
          <w:rFonts w:eastAsia="Times New Roman" w:cs="Times New Roman"/>
          <w:color w:val="auto"/>
          <w:sz w:val="24"/>
          <w:szCs w:val="24"/>
          <w:lang w:eastAsia="ru-RU" w:bidi="ar-SA"/>
        </w:rPr>
        <w:t>+3</w:t>
      </w:r>
      <w:r w:rsidRPr="000B6E62">
        <w:rPr>
          <w:rFonts w:eastAsia="Times New Roman" w:cs="Times New Roman"/>
          <w:color w:val="auto"/>
          <w:sz w:val="24"/>
          <w:szCs w:val="24"/>
          <w:lang w:eastAsia="ru-RU" w:bidi="ar-SA"/>
        </w:rPr>
        <w:t xml:space="preserve"> по сравнению с АППГ), в том числе по формам собственности: </w:t>
      </w:r>
      <w:r w:rsidR="00352DD9">
        <w:rPr>
          <w:rFonts w:eastAsia="Times New Roman" w:cs="Times New Roman"/>
          <w:color w:val="auto"/>
          <w:sz w:val="24"/>
          <w:szCs w:val="24"/>
          <w:lang w:eastAsia="ru-RU" w:bidi="ar-SA"/>
        </w:rPr>
        <w:t>федеральная</w:t>
      </w:r>
      <w:r w:rsidR="00ED5DE5">
        <w:rPr>
          <w:rFonts w:eastAsia="Times New Roman" w:cs="Times New Roman"/>
          <w:color w:val="auto"/>
          <w:sz w:val="24"/>
          <w:szCs w:val="24"/>
          <w:lang w:eastAsia="ru-RU" w:bidi="ar-SA"/>
        </w:rPr>
        <w:t xml:space="preserve"> – 2, краевая </w:t>
      </w:r>
      <w:r w:rsidR="00FF0CE0">
        <w:rPr>
          <w:rFonts w:eastAsia="Times New Roman" w:cs="Times New Roman"/>
          <w:color w:val="auto"/>
          <w:sz w:val="24"/>
          <w:szCs w:val="24"/>
          <w:lang w:eastAsia="ru-RU" w:bidi="ar-SA"/>
        </w:rPr>
        <w:t>–</w:t>
      </w:r>
      <w:r w:rsidR="00ED5DE5">
        <w:rPr>
          <w:rFonts w:eastAsia="Times New Roman" w:cs="Times New Roman"/>
          <w:color w:val="auto"/>
          <w:sz w:val="24"/>
          <w:szCs w:val="24"/>
          <w:lang w:eastAsia="ru-RU" w:bidi="ar-SA"/>
        </w:rPr>
        <w:t xml:space="preserve"> </w:t>
      </w:r>
      <w:r w:rsidR="00FF0CE0">
        <w:rPr>
          <w:rFonts w:eastAsia="Times New Roman" w:cs="Times New Roman"/>
          <w:color w:val="auto"/>
          <w:sz w:val="24"/>
          <w:szCs w:val="24"/>
          <w:lang w:eastAsia="ru-RU" w:bidi="ar-SA"/>
        </w:rPr>
        <w:t>6 (+1</w:t>
      </w:r>
      <w:r w:rsidR="00FF0CE0" w:rsidRPr="00FF0CE0">
        <w:t xml:space="preserve"> </w:t>
      </w:r>
      <w:r w:rsidR="00FF0CE0" w:rsidRPr="00FF0CE0">
        <w:rPr>
          <w:rFonts w:eastAsia="Times New Roman" w:cs="Times New Roman"/>
          <w:color w:val="auto"/>
          <w:sz w:val="24"/>
          <w:szCs w:val="24"/>
          <w:lang w:eastAsia="ru-RU" w:bidi="ar-SA"/>
        </w:rPr>
        <w:t>по сравнению с АППГ</w:t>
      </w:r>
      <w:r w:rsidR="00FF0CE0">
        <w:rPr>
          <w:rFonts w:eastAsia="Times New Roman" w:cs="Times New Roman"/>
          <w:color w:val="auto"/>
          <w:sz w:val="24"/>
          <w:szCs w:val="24"/>
          <w:lang w:eastAsia="ru-RU" w:bidi="ar-SA"/>
        </w:rPr>
        <w:t>)</w:t>
      </w:r>
      <w:r w:rsidR="008F0283">
        <w:rPr>
          <w:rFonts w:eastAsia="Times New Roman" w:cs="Times New Roman"/>
          <w:color w:val="auto"/>
          <w:sz w:val="24"/>
          <w:szCs w:val="24"/>
          <w:lang w:eastAsia="ru-RU" w:bidi="ar-SA"/>
        </w:rPr>
        <w:t xml:space="preserve">, муниципальная – 27, </w:t>
      </w:r>
      <w:r w:rsidRPr="000B6E62">
        <w:rPr>
          <w:rFonts w:eastAsia="Times New Roman" w:cs="Times New Roman"/>
          <w:color w:val="auto"/>
          <w:sz w:val="24"/>
          <w:szCs w:val="24"/>
          <w:lang w:eastAsia="ru-RU" w:bidi="ar-SA"/>
        </w:rPr>
        <w:t>частная – 5</w:t>
      </w:r>
      <w:r w:rsidR="008F0283">
        <w:rPr>
          <w:rFonts w:eastAsia="Times New Roman" w:cs="Times New Roman"/>
          <w:color w:val="auto"/>
          <w:sz w:val="24"/>
          <w:szCs w:val="24"/>
          <w:lang w:eastAsia="ru-RU" w:bidi="ar-SA"/>
        </w:rPr>
        <w:t>3 (+2</w:t>
      </w:r>
      <w:r w:rsidR="00CA0EE3" w:rsidRPr="00CA0EE3">
        <w:rPr>
          <w:rFonts w:eastAsia="Times New Roman" w:cs="Times New Roman"/>
          <w:color w:val="auto"/>
          <w:sz w:val="24"/>
          <w:szCs w:val="24"/>
          <w:lang w:eastAsia="ru-RU" w:bidi="ar-SA"/>
        </w:rPr>
        <w:t xml:space="preserve"> </w:t>
      </w:r>
      <w:r w:rsidR="00CA0EE3" w:rsidRPr="00FF0CE0">
        <w:rPr>
          <w:rFonts w:eastAsia="Times New Roman" w:cs="Times New Roman"/>
          <w:color w:val="auto"/>
          <w:sz w:val="24"/>
          <w:szCs w:val="24"/>
          <w:lang w:eastAsia="ru-RU" w:bidi="ar-SA"/>
        </w:rPr>
        <w:t>по сравнению с АППГ</w:t>
      </w:r>
      <w:r w:rsidR="008F0283">
        <w:rPr>
          <w:rFonts w:eastAsia="Times New Roman" w:cs="Times New Roman"/>
          <w:color w:val="auto"/>
          <w:sz w:val="24"/>
          <w:szCs w:val="24"/>
          <w:lang w:eastAsia="ru-RU" w:bidi="ar-SA"/>
        </w:rPr>
        <w:t>)</w:t>
      </w:r>
      <w:r w:rsidRPr="000B6E62">
        <w:rPr>
          <w:rFonts w:eastAsia="Times New Roman" w:cs="Times New Roman"/>
          <w:color w:val="auto"/>
          <w:sz w:val="24"/>
          <w:szCs w:val="24"/>
          <w:lang w:eastAsia="ru-RU" w:bidi="ar-SA"/>
        </w:rPr>
        <w:t xml:space="preserve">, другие виды собственности – 7. </w:t>
      </w:r>
    </w:p>
    <w:p w14:paraId="24DD8A1D" w14:textId="67A50960" w:rsidR="009521C0" w:rsidRDefault="00D95031" w:rsidP="00E16440">
      <w:pPr>
        <w:widowControl w:val="0"/>
        <w:tabs>
          <w:tab w:val="left" w:pos="2462"/>
        </w:tabs>
        <w:ind w:firstLine="567"/>
        <w:jc w:val="both"/>
        <w:rPr>
          <w:bCs/>
          <w:spacing w:val="-4"/>
          <w:sz w:val="24"/>
          <w:szCs w:val="24"/>
        </w:rPr>
      </w:pPr>
      <w:bookmarkStart w:id="4" w:name="_Hlk183423756"/>
      <w:r>
        <w:rPr>
          <w:bCs/>
          <w:spacing w:val="-4"/>
          <w:sz w:val="24"/>
          <w:szCs w:val="24"/>
        </w:rPr>
        <w:t>О</w:t>
      </w:r>
      <w:r w:rsidRPr="00D95031">
        <w:rPr>
          <w:bCs/>
          <w:spacing w:val="-4"/>
          <w:sz w:val="24"/>
          <w:szCs w:val="24"/>
        </w:rPr>
        <w:t>бъем отгруженных товаров собственного производства, выполненных работ и услуг собственными силами</w:t>
      </w:r>
      <w:r>
        <w:rPr>
          <w:bCs/>
          <w:spacing w:val="-4"/>
          <w:sz w:val="24"/>
          <w:szCs w:val="24"/>
        </w:rPr>
        <w:t xml:space="preserve"> </w:t>
      </w:r>
      <w:bookmarkEnd w:id="4"/>
      <w:r w:rsidR="009521C0">
        <w:rPr>
          <w:bCs/>
          <w:spacing w:val="-4"/>
          <w:sz w:val="24"/>
          <w:szCs w:val="24"/>
        </w:rPr>
        <w:t xml:space="preserve">за январь-сентябрь 2025 г. </w:t>
      </w:r>
      <w:r>
        <w:rPr>
          <w:bCs/>
          <w:spacing w:val="-4"/>
          <w:sz w:val="24"/>
          <w:szCs w:val="24"/>
        </w:rPr>
        <w:t xml:space="preserve">представлен в таблице </w:t>
      </w:r>
      <w:r w:rsidR="00E52A86">
        <w:rPr>
          <w:bCs/>
          <w:spacing w:val="-4"/>
          <w:sz w:val="24"/>
          <w:szCs w:val="24"/>
        </w:rPr>
        <w:t>2</w:t>
      </w:r>
      <w:r>
        <w:rPr>
          <w:bCs/>
          <w:spacing w:val="-4"/>
          <w:sz w:val="24"/>
          <w:szCs w:val="24"/>
        </w:rPr>
        <w:t>.</w:t>
      </w:r>
    </w:p>
    <w:p w14:paraId="3105D49F" w14:textId="701C84E8" w:rsidR="00D95031" w:rsidRDefault="00D95031" w:rsidP="00E16440">
      <w:pPr>
        <w:widowControl w:val="0"/>
        <w:tabs>
          <w:tab w:val="left" w:pos="2462"/>
        </w:tabs>
        <w:ind w:firstLine="567"/>
        <w:jc w:val="right"/>
        <w:rPr>
          <w:bCs/>
          <w:spacing w:val="-4"/>
          <w:sz w:val="24"/>
          <w:szCs w:val="24"/>
        </w:rPr>
      </w:pPr>
      <w:r>
        <w:rPr>
          <w:bCs/>
          <w:spacing w:val="-4"/>
          <w:sz w:val="24"/>
          <w:szCs w:val="24"/>
        </w:rPr>
        <w:t xml:space="preserve">Таблица </w:t>
      </w:r>
      <w:r w:rsidR="00E52A86">
        <w:rPr>
          <w:bCs/>
          <w:spacing w:val="-4"/>
          <w:sz w:val="24"/>
          <w:szCs w:val="24"/>
        </w:rPr>
        <w:t>2</w:t>
      </w:r>
      <w:r>
        <w:rPr>
          <w:bCs/>
          <w:spacing w:val="-4"/>
          <w:sz w:val="24"/>
          <w:szCs w:val="24"/>
        </w:rPr>
        <w:t>.</w:t>
      </w:r>
    </w:p>
    <w:p w14:paraId="75F2A8C3" w14:textId="77936CC4" w:rsidR="00D95031" w:rsidRPr="00F1396A" w:rsidRDefault="00D95031" w:rsidP="00E16440">
      <w:pPr>
        <w:widowControl w:val="0"/>
        <w:tabs>
          <w:tab w:val="left" w:pos="2462"/>
        </w:tabs>
        <w:ind w:firstLine="567"/>
        <w:jc w:val="center"/>
        <w:rPr>
          <w:bCs/>
          <w:spacing w:val="-4"/>
          <w:sz w:val="24"/>
          <w:szCs w:val="24"/>
        </w:rPr>
      </w:pPr>
      <w:bookmarkStart w:id="5" w:name="_Hlk213660129"/>
      <w:r w:rsidRPr="00F1396A">
        <w:rPr>
          <w:bCs/>
          <w:spacing w:val="-4"/>
          <w:sz w:val="24"/>
          <w:szCs w:val="24"/>
        </w:rPr>
        <w:t>Объем отгруженных товаров собственного производства, выполненных работ и услуг собственными силами</w:t>
      </w:r>
      <w:r w:rsidR="009521C0" w:rsidRPr="009521C0">
        <w:rPr>
          <w:bCs/>
          <w:spacing w:val="-4"/>
          <w:sz w:val="24"/>
          <w:szCs w:val="24"/>
        </w:rPr>
        <w:t xml:space="preserve"> </w:t>
      </w:r>
      <w:bookmarkEnd w:id="5"/>
      <w:r w:rsidR="009521C0">
        <w:rPr>
          <w:bCs/>
          <w:spacing w:val="-4"/>
          <w:sz w:val="24"/>
          <w:szCs w:val="24"/>
        </w:rPr>
        <w:t>за январь-сентябрь 2025 г.</w:t>
      </w:r>
    </w:p>
    <w:p w14:paraId="31C359AF" w14:textId="3E2DEA3C" w:rsidR="008A581E" w:rsidRPr="008A581E" w:rsidRDefault="008855F6" w:rsidP="00E16440">
      <w:pPr>
        <w:widowControl w:val="0"/>
        <w:tabs>
          <w:tab w:val="left" w:pos="2462"/>
        </w:tabs>
        <w:jc w:val="center"/>
      </w:pPr>
      <w:r>
        <w:rPr>
          <w:noProof/>
        </w:rPr>
        <w:drawing>
          <wp:inline distT="0" distB="0" distL="0" distR="0" wp14:anchorId="7A8C2678" wp14:editId="3A173AED">
            <wp:extent cx="4158532" cy="2601857"/>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22835" cy="2642089"/>
                    </a:xfrm>
                    <a:prstGeom prst="rect">
                      <a:avLst/>
                    </a:prstGeom>
                  </pic:spPr>
                </pic:pic>
              </a:graphicData>
            </a:graphic>
          </wp:inline>
        </w:drawing>
      </w:r>
    </w:p>
    <w:p w14:paraId="1DDFED7B" w14:textId="1F9A9F21" w:rsidR="008A581E" w:rsidRDefault="008A581E" w:rsidP="00E16440">
      <w:pPr>
        <w:widowControl w:val="0"/>
        <w:tabs>
          <w:tab w:val="left" w:pos="2462"/>
        </w:tabs>
        <w:ind w:firstLine="567"/>
        <w:jc w:val="both"/>
        <w:rPr>
          <w:bCs/>
          <w:spacing w:val="-4"/>
          <w:sz w:val="24"/>
          <w:szCs w:val="24"/>
        </w:rPr>
      </w:pPr>
      <w:r>
        <w:rPr>
          <w:bCs/>
          <w:spacing w:val="-4"/>
          <w:sz w:val="24"/>
          <w:szCs w:val="24"/>
        </w:rPr>
        <w:t>О</w:t>
      </w:r>
      <w:r w:rsidRPr="00D95031">
        <w:rPr>
          <w:bCs/>
          <w:spacing w:val="-4"/>
          <w:sz w:val="24"/>
          <w:szCs w:val="24"/>
        </w:rPr>
        <w:t>бъем отгруженных товаров собственного производства, выполненных работ и услуг собственными силами</w:t>
      </w:r>
      <w:r>
        <w:rPr>
          <w:bCs/>
          <w:spacing w:val="-4"/>
          <w:sz w:val="24"/>
          <w:szCs w:val="24"/>
        </w:rPr>
        <w:t xml:space="preserve"> за 2024 г. представлен в таблице </w:t>
      </w:r>
      <w:r w:rsidR="00E52A86">
        <w:rPr>
          <w:bCs/>
          <w:spacing w:val="-4"/>
          <w:sz w:val="24"/>
          <w:szCs w:val="24"/>
        </w:rPr>
        <w:t>3</w:t>
      </w:r>
      <w:r>
        <w:rPr>
          <w:bCs/>
          <w:spacing w:val="-4"/>
          <w:sz w:val="24"/>
          <w:szCs w:val="24"/>
        </w:rPr>
        <w:t>.</w:t>
      </w:r>
    </w:p>
    <w:p w14:paraId="32A6504A" w14:textId="27F4CD39" w:rsidR="008A581E" w:rsidRDefault="008A581E" w:rsidP="00E16440">
      <w:pPr>
        <w:widowControl w:val="0"/>
        <w:tabs>
          <w:tab w:val="left" w:pos="2462"/>
        </w:tabs>
        <w:ind w:firstLine="567"/>
        <w:jc w:val="right"/>
        <w:rPr>
          <w:bCs/>
          <w:spacing w:val="-4"/>
          <w:sz w:val="24"/>
          <w:szCs w:val="24"/>
        </w:rPr>
      </w:pPr>
      <w:r>
        <w:rPr>
          <w:bCs/>
          <w:spacing w:val="-4"/>
          <w:sz w:val="24"/>
          <w:szCs w:val="24"/>
        </w:rPr>
        <w:t xml:space="preserve">Таблица </w:t>
      </w:r>
      <w:r w:rsidR="00E52A86">
        <w:rPr>
          <w:bCs/>
          <w:spacing w:val="-4"/>
          <w:sz w:val="24"/>
          <w:szCs w:val="24"/>
        </w:rPr>
        <w:t>3</w:t>
      </w:r>
      <w:r>
        <w:rPr>
          <w:bCs/>
          <w:spacing w:val="-4"/>
          <w:sz w:val="24"/>
          <w:szCs w:val="24"/>
        </w:rPr>
        <w:t>.</w:t>
      </w:r>
    </w:p>
    <w:p w14:paraId="31630119" w14:textId="7DB51527" w:rsidR="008A581E" w:rsidRPr="00F1396A" w:rsidRDefault="008A581E" w:rsidP="00E16440">
      <w:pPr>
        <w:widowControl w:val="0"/>
        <w:tabs>
          <w:tab w:val="left" w:pos="2462"/>
        </w:tabs>
        <w:ind w:firstLine="567"/>
        <w:jc w:val="center"/>
        <w:rPr>
          <w:bCs/>
          <w:spacing w:val="-4"/>
          <w:sz w:val="24"/>
          <w:szCs w:val="24"/>
        </w:rPr>
      </w:pPr>
      <w:r w:rsidRPr="00F1396A">
        <w:rPr>
          <w:bCs/>
          <w:spacing w:val="-4"/>
          <w:sz w:val="24"/>
          <w:szCs w:val="24"/>
        </w:rPr>
        <w:t>Объем отгруженных товаров собственного производства, выполненных работ и услуг собственными силами</w:t>
      </w:r>
      <w:r w:rsidRPr="009521C0">
        <w:rPr>
          <w:bCs/>
          <w:spacing w:val="-4"/>
          <w:sz w:val="24"/>
          <w:szCs w:val="24"/>
        </w:rPr>
        <w:t xml:space="preserve"> </w:t>
      </w:r>
      <w:r>
        <w:rPr>
          <w:bCs/>
          <w:spacing w:val="-4"/>
          <w:sz w:val="24"/>
          <w:szCs w:val="24"/>
        </w:rPr>
        <w:t>за 2024 г.</w:t>
      </w:r>
    </w:p>
    <w:p w14:paraId="3C477F00" w14:textId="176EC87D" w:rsidR="008A581E" w:rsidRDefault="008A581E" w:rsidP="00E16440">
      <w:pPr>
        <w:jc w:val="center"/>
        <w:rPr>
          <w:sz w:val="24"/>
          <w:szCs w:val="24"/>
        </w:rPr>
      </w:pPr>
      <w:r>
        <w:rPr>
          <w:noProof/>
        </w:rPr>
        <w:drawing>
          <wp:inline distT="0" distB="0" distL="0" distR="0" wp14:anchorId="1D75FFD7" wp14:editId="15A978F7">
            <wp:extent cx="4155712" cy="2552368"/>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90124" cy="2573504"/>
                    </a:xfrm>
                    <a:prstGeom prst="rect">
                      <a:avLst/>
                    </a:prstGeom>
                  </pic:spPr>
                </pic:pic>
              </a:graphicData>
            </a:graphic>
          </wp:inline>
        </w:drawing>
      </w:r>
    </w:p>
    <w:p w14:paraId="5AC03EF4" w14:textId="202D7B86" w:rsidR="006C4869" w:rsidRDefault="00D924FA" w:rsidP="00E16440">
      <w:pPr>
        <w:ind w:firstLine="510"/>
        <w:jc w:val="both"/>
        <w:rPr>
          <w:sz w:val="24"/>
          <w:szCs w:val="24"/>
        </w:rPr>
      </w:pPr>
      <w:r>
        <w:rPr>
          <w:sz w:val="24"/>
          <w:szCs w:val="24"/>
        </w:rPr>
        <w:lastRenderedPageBreak/>
        <w:t>По видам экономической деятельности</w:t>
      </w:r>
      <w:r w:rsidR="007A56BB">
        <w:rPr>
          <w:sz w:val="24"/>
          <w:szCs w:val="24"/>
        </w:rPr>
        <w:t xml:space="preserve"> в динамике</w:t>
      </w:r>
      <w:r>
        <w:rPr>
          <w:sz w:val="24"/>
          <w:szCs w:val="24"/>
        </w:rPr>
        <w:t xml:space="preserve">, таблица </w:t>
      </w:r>
      <w:r w:rsidR="00E52A86">
        <w:rPr>
          <w:sz w:val="24"/>
          <w:szCs w:val="24"/>
        </w:rPr>
        <w:t>4</w:t>
      </w:r>
      <w:r>
        <w:rPr>
          <w:sz w:val="24"/>
          <w:szCs w:val="24"/>
        </w:rPr>
        <w:t>.</w:t>
      </w:r>
    </w:p>
    <w:p w14:paraId="5AB60001" w14:textId="330727C5" w:rsidR="00652AED" w:rsidRDefault="00652AED" w:rsidP="00E16440">
      <w:pPr>
        <w:ind w:firstLine="510"/>
        <w:jc w:val="right"/>
        <w:rPr>
          <w:sz w:val="24"/>
          <w:szCs w:val="24"/>
        </w:rPr>
      </w:pPr>
      <w:r>
        <w:rPr>
          <w:sz w:val="24"/>
          <w:szCs w:val="24"/>
        </w:rPr>
        <w:t xml:space="preserve">Таблица </w:t>
      </w:r>
      <w:r w:rsidR="009721BF">
        <w:rPr>
          <w:sz w:val="24"/>
          <w:szCs w:val="24"/>
        </w:rPr>
        <w:t>4</w:t>
      </w:r>
      <w:r>
        <w:rPr>
          <w:sz w:val="24"/>
          <w:szCs w:val="24"/>
        </w:rPr>
        <w:t>.</w:t>
      </w:r>
    </w:p>
    <w:p w14:paraId="5F0CE2E8" w14:textId="64540416" w:rsidR="00652AED" w:rsidRDefault="00652AED" w:rsidP="00E16440">
      <w:pPr>
        <w:ind w:firstLine="510"/>
        <w:jc w:val="center"/>
        <w:rPr>
          <w:sz w:val="24"/>
          <w:szCs w:val="24"/>
        </w:rPr>
      </w:pPr>
      <w:r w:rsidRPr="00652AED">
        <w:rPr>
          <w:sz w:val="24"/>
          <w:szCs w:val="24"/>
        </w:rPr>
        <w:t>Объем отгруженных товаров собственного производства, выполненных работ и услуг собственными силами</w:t>
      </w:r>
      <w:r w:rsidR="007A56BB">
        <w:rPr>
          <w:sz w:val="24"/>
          <w:szCs w:val="24"/>
        </w:rPr>
        <w:t xml:space="preserve"> в динамике.</w:t>
      </w:r>
    </w:p>
    <w:p w14:paraId="49EB3453" w14:textId="55DD8C02" w:rsidR="00D924FA" w:rsidRDefault="00D924FA" w:rsidP="00E16440">
      <w:pPr>
        <w:jc w:val="both"/>
        <w:rPr>
          <w:sz w:val="24"/>
          <w:szCs w:val="24"/>
        </w:rPr>
      </w:pPr>
      <w:r>
        <w:rPr>
          <w:noProof/>
        </w:rPr>
        <w:drawing>
          <wp:inline distT="0" distB="0" distL="0" distR="0" wp14:anchorId="2F5100D8" wp14:editId="7E7A78F0">
            <wp:extent cx="6303645" cy="150812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03645" cy="1508125"/>
                    </a:xfrm>
                    <a:prstGeom prst="rect">
                      <a:avLst/>
                    </a:prstGeom>
                  </pic:spPr>
                </pic:pic>
              </a:graphicData>
            </a:graphic>
          </wp:inline>
        </w:drawing>
      </w:r>
    </w:p>
    <w:p w14:paraId="474279C8" w14:textId="075CC80B" w:rsidR="006C4869" w:rsidRDefault="00CC7FA5" w:rsidP="00E16440">
      <w:pPr>
        <w:ind w:firstLine="510"/>
        <w:jc w:val="both"/>
        <w:rPr>
          <w:sz w:val="24"/>
          <w:szCs w:val="24"/>
        </w:rPr>
      </w:pPr>
      <w:bookmarkStart w:id="6" w:name="_Hlk213660440"/>
      <w:r>
        <w:rPr>
          <w:sz w:val="24"/>
          <w:szCs w:val="24"/>
        </w:rPr>
        <w:t>Динамика п</w:t>
      </w:r>
      <w:r w:rsidR="00592875">
        <w:rPr>
          <w:sz w:val="24"/>
          <w:szCs w:val="24"/>
        </w:rPr>
        <w:t>роизводств</w:t>
      </w:r>
      <w:r>
        <w:rPr>
          <w:sz w:val="24"/>
          <w:szCs w:val="24"/>
        </w:rPr>
        <w:t>а</w:t>
      </w:r>
      <w:r w:rsidR="00592875">
        <w:rPr>
          <w:sz w:val="24"/>
          <w:szCs w:val="24"/>
        </w:rPr>
        <w:t xml:space="preserve"> основных видов промышленной продукции в </w:t>
      </w:r>
      <w:r>
        <w:rPr>
          <w:sz w:val="24"/>
          <w:szCs w:val="24"/>
        </w:rPr>
        <w:t>натуральном выражении</w:t>
      </w:r>
      <w:bookmarkEnd w:id="6"/>
      <w:r>
        <w:rPr>
          <w:sz w:val="24"/>
          <w:szCs w:val="24"/>
        </w:rPr>
        <w:t xml:space="preserve">, таблица </w:t>
      </w:r>
      <w:r w:rsidR="00FF4C9E">
        <w:rPr>
          <w:sz w:val="24"/>
          <w:szCs w:val="24"/>
        </w:rPr>
        <w:t>5</w:t>
      </w:r>
      <w:r>
        <w:rPr>
          <w:sz w:val="24"/>
          <w:szCs w:val="24"/>
        </w:rPr>
        <w:t>.</w:t>
      </w:r>
    </w:p>
    <w:p w14:paraId="3BB4FB24" w14:textId="10ACED68" w:rsidR="00CC7FA5" w:rsidRDefault="00CC7FA5" w:rsidP="00E16440">
      <w:pPr>
        <w:ind w:firstLine="510"/>
        <w:jc w:val="right"/>
        <w:rPr>
          <w:sz w:val="24"/>
          <w:szCs w:val="24"/>
        </w:rPr>
      </w:pPr>
      <w:r>
        <w:rPr>
          <w:sz w:val="24"/>
          <w:szCs w:val="24"/>
        </w:rPr>
        <w:t xml:space="preserve">Таблица </w:t>
      </w:r>
      <w:r w:rsidR="00FF4C9E">
        <w:rPr>
          <w:sz w:val="24"/>
          <w:szCs w:val="24"/>
        </w:rPr>
        <w:t>5</w:t>
      </w:r>
      <w:r>
        <w:rPr>
          <w:sz w:val="24"/>
          <w:szCs w:val="24"/>
        </w:rPr>
        <w:t>.</w:t>
      </w:r>
    </w:p>
    <w:p w14:paraId="292EEC0D" w14:textId="77777777" w:rsidR="00F70BE1" w:rsidRDefault="00F70BE1" w:rsidP="00E16440">
      <w:pPr>
        <w:ind w:firstLine="510"/>
        <w:jc w:val="center"/>
        <w:rPr>
          <w:sz w:val="24"/>
          <w:szCs w:val="24"/>
        </w:rPr>
      </w:pPr>
      <w:r w:rsidRPr="00F70BE1">
        <w:rPr>
          <w:sz w:val="24"/>
          <w:szCs w:val="24"/>
        </w:rPr>
        <w:t>Динамика производства основных видов промышленной продукции</w:t>
      </w:r>
      <w:r>
        <w:rPr>
          <w:sz w:val="24"/>
          <w:szCs w:val="24"/>
        </w:rPr>
        <w:t xml:space="preserve"> </w:t>
      </w:r>
    </w:p>
    <w:p w14:paraId="1F8E7192" w14:textId="363BA4D2" w:rsidR="00CC7FA5" w:rsidRDefault="00F70BE1" w:rsidP="00E16440">
      <w:pPr>
        <w:ind w:firstLine="510"/>
        <w:jc w:val="center"/>
        <w:rPr>
          <w:sz w:val="24"/>
          <w:szCs w:val="24"/>
        </w:rPr>
      </w:pPr>
      <w:r w:rsidRPr="00F70BE1">
        <w:rPr>
          <w:sz w:val="24"/>
          <w:szCs w:val="24"/>
        </w:rPr>
        <w:t>в натуральном выражении</w:t>
      </w:r>
      <w:r w:rsidR="00CC7FA5">
        <w:rPr>
          <w:sz w:val="24"/>
          <w:szCs w:val="24"/>
        </w:rPr>
        <w:t>.</w:t>
      </w:r>
    </w:p>
    <w:p w14:paraId="0CA03566" w14:textId="08226772" w:rsidR="006C4869" w:rsidRDefault="00592875" w:rsidP="00E16440">
      <w:pPr>
        <w:jc w:val="both"/>
        <w:rPr>
          <w:sz w:val="24"/>
          <w:szCs w:val="24"/>
        </w:rPr>
      </w:pPr>
      <w:r>
        <w:rPr>
          <w:noProof/>
        </w:rPr>
        <w:drawing>
          <wp:inline distT="0" distB="0" distL="0" distR="0" wp14:anchorId="42731AC9" wp14:editId="5E6A6B38">
            <wp:extent cx="6303645" cy="294767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03645" cy="2947670"/>
                    </a:xfrm>
                    <a:prstGeom prst="rect">
                      <a:avLst/>
                    </a:prstGeom>
                  </pic:spPr>
                </pic:pic>
              </a:graphicData>
            </a:graphic>
          </wp:inline>
        </w:drawing>
      </w:r>
    </w:p>
    <w:p w14:paraId="5667EA0B" w14:textId="77777777" w:rsidR="006C4869" w:rsidRDefault="006C4869" w:rsidP="00E16440">
      <w:pPr>
        <w:ind w:firstLine="510"/>
        <w:jc w:val="both"/>
        <w:rPr>
          <w:sz w:val="24"/>
          <w:szCs w:val="24"/>
        </w:rPr>
      </w:pPr>
    </w:p>
    <w:p w14:paraId="2EA06017" w14:textId="50875186" w:rsidR="007436DF" w:rsidRDefault="00667502" w:rsidP="00E16440">
      <w:pPr>
        <w:ind w:firstLine="510"/>
        <w:jc w:val="both"/>
        <w:rPr>
          <w:sz w:val="24"/>
          <w:szCs w:val="24"/>
        </w:rPr>
      </w:pPr>
      <w:r>
        <w:rPr>
          <w:sz w:val="24"/>
          <w:szCs w:val="24"/>
        </w:rPr>
        <w:t xml:space="preserve">Крупнейшими предприятиями по добыче теплоэнергетических подземных вод являются АО «Тепло Земли». На геотермальное теплоснабжение в Камчатском крае переведены отдельные населённые пункты Эссо и Анавгай, большое количество частных тепличных хозяйств. Электроснабжение потребителей изолированных энергоузлов осуществляется от электростанций (гидроэлектростанции в Быстринском </w:t>
      </w:r>
      <w:r w:rsidR="00C2109E">
        <w:rPr>
          <w:sz w:val="24"/>
          <w:szCs w:val="24"/>
        </w:rPr>
        <w:t>округе</w:t>
      </w:r>
      <w:r>
        <w:rPr>
          <w:sz w:val="24"/>
          <w:szCs w:val="24"/>
        </w:rPr>
        <w:t xml:space="preserve">) АО «Южные электрические сети Камчатки». </w:t>
      </w:r>
    </w:p>
    <w:p w14:paraId="599312B8" w14:textId="47D188C7" w:rsidR="007436DF" w:rsidRDefault="00667502" w:rsidP="00E16440">
      <w:pPr>
        <w:ind w:firstLine="510"/>
        <w:jc w:val="both"/>
        <w:rPr>
          <w:sz w:val="24"/>
          <w:szCs w:val="24"/>
        </w:rPr>
      </w:pPr>
      <w:r>
        <w:rPr>
          <w:sz w:val="24"/>
          <w:szCs w:val="24"/>
        </w:rPr>
        <w:t xml:space="preserve">Централизованным электроснабжением охвачено 100% территории и 100% населения. Электроснабжение потребителей на территории </w:t>
      </w:r>
      <w:r w:rsidR="007711C3">
        <w:rPr>
          <w:sz w:val="24"/>
          <w:szCs w:val="24"/>
        </w:rPr>
        <w:t>села Эссо</w:t>
      </w:r>
      <w:r>
        <w:rPr>
          <w:sz w:val="24"/>
          <w:szCs w:val="24"/>
        </w:rPr>
        <w:t xml:space="preserve"> осуществляется от электростанций ПАО «Камчатскэнерго» (АО «Южные электрические сети Камчатки»).  С 1 января 2004 года производством, передачей и сбытом электрической энергии Эссовского сельского поселения, являющихся изолированным энергоузлом, занимается АО «Южные электрические сети Камчатки», являющееся дочерним обществом ПАО «Камчатскэнерго». Основные потребители энергии – бюджетные организации и население, доля промышленных организаций – около </w:t>
      </w:r>
      <w:proofErr w:type="gramStart"/>
      <w:r>
        <w:rPr>
          <w:sz w:val="24"/>
          <w:szCs w:val="24"/>
        </w:rPr>
        <w:t>2-3</w:t>
      </w:r>
      <w:proofErr w:type="gramEnd"/>
      <w:r>
        <w:rPr>
          <w:sz w:val="24"/>
          <w:szCs w:val="24"/>
        </w:rPr>
        <w:t xml:space="preserve">%. Постановлением администрации </w:t>
      </w:r>
      <w:r w:rsidR="00A9589C">
        <w:rPr>
          <w:sz w:val="24"/>
          <w:szCs w:val="24"/>
        </w:rPr>
        <w:t xml:space="preserve">Быстринского муниципального округа Камчатского края </w:t>
      </w:r>
      <w:r w:rsidR="00A9589C" w:rsidRPr="00A9589C">
        <w:rPr>
          <w:sz w:val="24"/>
          <w:szCs w:val="24"/>
        </w:rPr>
        <w:t>от 12.02.2024 №П-78</w:t>
      </w:r>
      <w:r w:rsidR="00A9589C">
        <w:rPr>
          <w:sz w:val="24"/>
          <w:szCs w:val="24"/>
        </w:rPr>
        <w:t xml:space="preserve"> утверждены</w:t>
      </w:r>
      <w:r w:rsidR="00A9589C" w:rsidRPr="00A9589C">
        <w:rPr>
          <w:sz w:val="24"/>
          <w:szCs w:val="24"/>
        </w:rPr>
        <w:t xml:space="preserve"> годовы</w:t>
      </w:r>
      <w:r w:rsidR="00A9589C">
        <w:rPr>
          <w:sz w:val="24"/>
          <w:szCs w:val="24"/>
        </w:rPr>
        <w:t>е</w:t>
      </w:r>
      <w:r w:rsidR="00A9589C" w:rsidRPr="00A9589C">
        <w:rPr>
          <w:sz w:val="24"/>
          <w:szCs w:val="24"/>
        </w:rPr>
        <w:t xml:space="preserve"> объем</w:t>
      </w:r>
      <w:r w:rsidR="00A9589C">
        <w:rPr>
          <w:sz w:val="24"/>
          <w:szCs w:val="24"/>
        </w:rPr>
        <w:t>ы</w:t>
      </w:r>
      <w:r w:rsidR="00A9589C" w:rsidRPr="00A9589C">
        <w:rPr>
          <w:sz w:val="24"/>
          <w:szCs w:val="24"/>
        </w:rPr>
        <w:t xml:space="preserve"> потребления коммунальных услуг муниципальными учреждениями на 2025 год и прогнозные годовые объемы на </w:t>
      </w:r>
      <w:r w:rsidR="00197185" w:rsidRPr="00A9589C">
        <w:rPr>
          <w:sz w:val="24"/>
          <w:szCs w:val="24"/>
        </w:rPr>
        <w:t>2026–</w:t>
      </w:r>
      <w:proofErr w:type="gramStart"/>
      <w:r w:rsidR="00197185" w:rsidRPr="00A9589C">
        <w:rPr>
          <w:sz w:val="24"/>
          <w:szCs w:val="24"/>
        </w:rPr>
        <w:t xml:space="preserve">2027 </w:t>
      </w:r>
      <w:r w:rsidR="00A9589C" w:rsidRPr="00A9589C">
        <w:rPr>
          <w:sz w:val="24"/>
          <w:szCs w:val="24"/>
        </w:rPr>
        <w:t xml:space="preserve"> гг.</w:t>
      </w:r>
      <w:proofErr w:type="gramEnd"/>
      <w:r w:rsidR="00A9589C" w:rsidRPr="00A9589C">
        <w:rPr>
          <w:sz w:val="24"/>
          <w:szCs w:val="24"/>
        </w:rPr>
        <w:t xml:space="preserve"> </w:t>
      </w:r>
      <w:r w:rsidR="00800409">
        <w:rPr>
          <w:sz w:val="24"/>
          <w:szCs w:val="24"/>
        </w:rPr>
        <w:t>в актуальной редакции</w:t>
      </w:r>
      <w:r w:rsidR="001B4122">
        <w:rPr>
          <w:sz w:val="24"/>
          <w:szCs w:val="24"/>
        </w:rPr>
        <w:t xml:space="preserve"> с учетом актуальных тарифов ресурсоснабжающих организаций</w:t>
      </w:r>
      <w:r w:rsidR="00800409">
        <w:rPr>
          <w:sz w:val="24"/>
          <w:szCs w:val="24"/>
        </w:rPr>
        <w:t xml:space="preserve"> </w:t>
      </w:r>
      <w:r w:rsidR="00800409" w:rsidRPr="00763738">
        <w:rPr>
          <w:sz w:val="24"/>
          <w:szCs w:val="24"/>
        </w:rPr>
        <w:t>(</w:t>
      </w:r>
      <w:r w:rsidR="00B2016F" w:rsidRPr="00763738">
        <w:rPr>
          <w:sz w:val="24"/>
          <w:szCs w:val="24"/>
        </w:rPr>
        <w:t>ПРИЛОЖЕНИЕ №</w:t>
      </w:r>
      <w:r w:rsidR="00355D91" w:rsidRPr="00763738">
        <w:rPr>
          <w:sz w:val="24"/>
          <w:szCs w:val="24"/>
        </w:rPr>
        <w:t>2</w:t>
      </w:r>
      <w:r w:rsidR="00B2016F" w:rsidRPr="00763738">
        <w:rPr>
          <w:sz w:val="24"/>
          <w:szCs w:val="24"/>
        </w:rPr>
        <w:t>)</w:t>
      </w:r>
      <w:r w:rsidRPr="00763738">
        <w:rPr>
          <w:sz w:val="24"/>
          <w:szCs w:val="24"/>
        </w:rPr>
        <w:t>.</w:t>
      </w:r>
    </w:p>
    <w:p w14:paraId="3E776EA1" w14:textId="4A6F6EDE" w:rsidR="007711C3" w:rsidRDefault="00667502" w:rsidP="00E16440">
      <w:pPr>
        <w:ind w:firstLine="510"/>
        <w:jc w:val="both"/>
        <w:rPr>
          <w:sz w:val="24"/>
          <w:szCs w:val="24"/>
        </w:rPr>
      </w:pPr>
      <w:r>
        <w:rPr>
          <w:sz w:val="24"/>
          <w:szCs w:val="24"/>
        </w:rPr>
        <w:lastRenderedPageBreak/>
        <w:t xml:space="preserve">Водоснабжение в селах Анавгай и Эссо централизованное. Вода подается из глубоководных скважин: 2 скважины в селе Анавгай и 4 скважины в Эссо. Водонапорные башни: до поступления в водонапорную башню вода проходит через бактерицидную установку. Контроль за качеством проводится в соответствии с программой производственного контроля и графиком отбора проб. Для хозяйственно бытового обеспечения населения Быстринского </w:t>
      </w:r>
      <w:r w:rsidR="00F94928">
        <w:rPr>
          <w:sz w:val="24"/>
          <w:szCs w:val="24"/>
        </w:rPr>
        <w:t>округа</w:t>
      </w:r>
      <w:r>
        <w:rPr>
          <w:sz w:val="24"/>
          <w:szCs w:val="24"/>
        </w:rPr>
        <w:t xml:space="preserve"> используется горячая термальная вода из системы отопления. </w:t>
      </w:r>
    </w:p>
    <w:p w14:paraId="3BF936B5" w14:textId="2F078DD4" w:rsidR="007711C3" w:rsidRDefault="001F22A3" w:rsidP="00E16440">
      <w:pPr>
        <w:ind w:firstLine="510"/>
        <w:jc w:val="both"/>
        <w:rPr>
          <w:sz w:val="24"/>
          <w:szCs w:val="24"/>
        </w:rPr>
      </w:pPr>
      <w:r>
        <w:rPr>
          <w:sz w:val="24"/>
          <w:szCs w:val="24"/>
        </w:rPr>
        <w:t>Общая п</w:t>
      </w:r>
      <w:r w:rsidRPr="001F22A3">
        <w:rPr>
          <w:sz w:val="24"/>
          <w:szCs w:val="24"/>
        </w:rPr>
        <w:t>ротяженность тепловых и паровых сетей</w:t>
      </w:r>
      <w:r>
        <w:rPr>
          <w:sz w:val="24"/>
          <w:szCs w:val="24"/>
        </w:rPr>
        <w:t xml:space="preserve"> муниципального образования – 34 км, из них</w:t>
      </w:r>
      <w:r w:rsidR="003D2F1C">
        <w:rPr>
          <w:sz w:val="24"/>
          <w:szCs w:val="24"/>
        </w:rPr>
        <w:t xml:space="preserve">: </w:t>
      </w:r>
      <w:r w:rsidR="003D2F1C" w:rsidRPr="003D2F1C">
        <w:rPr>
          <w:sz w:val="24"/>
          <w:szCs w:val="24"/>
        </w:rPr>
        <w:t>нуждающихся в замене</w:t>
      </w:r>
      <w:r w:rsidR="003D2F1C">
        <w:rPr>
          <w:sz w:val="24"/>
          <w:szCs w:val="24"/>
        </w:rPr>
        <w:t xml:space="preserve"> в 2024 году – 17 км, заменено в 2024 году - </w:t>
      </w:r>
      <w:r w:rsidR="003D2F1C" w:rsidRPr="003D2F1C">
        <w:rPr>
          <w:sz w:val="24"/>
          <w:szCs w:val="24"/>
        </w:rPr>
        <w:t>0,5</w:t>
      </w:r>
      <w:r w:rsidR="003D2F1C">
        <w:rPr>
          <w:sz w:val="24"/>
          <w:szCs w:val="24"/>
        </w:rPr>
        <w:t xml:space="preserve"> км. </w:t>
      </w:r>
    </w:p>
    <w:p w14:paraId="4FD8CEDD" w14:textId="2FFD1649" w:rsidR="00997B8A" w:rsidRDefault="00997B8A" w:rsidP="00E16440">
      <w:pPr>
        <w:ind w:firstLine="510"/>
        <w:jc w:val="both"/>
        <w:rPr>
          <w:sz w:val="24"/>
          <w:szCs w:val="24"/>
        </w:rPr>
      </w:pPr>
      <w:r>
        <w:rPr>
          <w:sz w:val="24"/>
          <w:szCs w:val="24"/>
        </w:rPr>
        <w:t xml:space="preserve">Общая протяженность </w:t>
      </w:r>
      <w:r w:rsidRPr="00997B8A">
        <w:rPr>
          <w:sz w:val="24"/>
          <w:szCs w:val="24"/>
        </w:rPr>
        <w:t>водопроводных сетей</w:t>
      </w:r>
      <w:r>
        <w:rPr>
          <w:sz w:val="24"/>
          <w:szCs w:val="24"/>
        </w:rPr>
        <w:t xml:space="preserve"> муниципального образования </w:t>
      </w:r>
      <w:r w:rsidRPr="00997B8A">
        <w:rPr>
          <w:sz w:val="24"/>
          <w:szCs w:val="24"/>
        </w:rPr>
        <w:t xml:space="preserve">26,9 </w:t>
      </w:r>
      <w:r>
        <w:rPr>
          <w:sz w:val="24"/>
          <w:szCs w:val="24"/>
        </w:rPr>
        <w:t xml:space="preserve">– </w:t>
      </w:r>
      <w:r w:rsidRPr="00997B8A">
        <w:rPr>
          <w:sz w:val="24"/>
          <w:szCs w:val="24"/>
        </w:rPr>
        <w:t>км</w:t>
      </w:r>
      <w:r>
        <w:rPr>
          <w:sz w:val="24"/>
          <w:szCs w:val="24"/>
        </w:rPr>
        <w:t xml:space="preserve">, из них: </w:t>
      </w:r>
      <w:r w:rsidR="00833B2E" w:rsidRPr="003D2F1C">
        <w:rPr>
          <w:sz w:val="24"/>
          <w:szCs w:val="24"/>
        </w:rPr>
        <w:t>нуждающихся в замене</w:t>
      </w:r>
      <w:r w:rsidR="00833B2E">
        <w:rPr>
          <w:sz w:val="24"/>
          <w:szCs w:val="24"/>
        </w:rPr>
        <w:t xml:space="preserve"> в 2024 году – </w:t>
      </w:r>
      <w:r w:rsidR="00833B2E" w:rsidRPr="00833B2E">
        <w:rPr>
          <w:sz w:val="24"/>
          <w:szCs w:val="24"/>
        </w:rPr>
        <w:t>8,7</w:t>
      </w:r>
      <w:r w:rsidR="00833B2E">
        <w:rPr>
          <w:sz w:val="24"/>
          <w:szCs w:val="24"/>
        </w:rPr>
        <w:t xml:space="preserve"> км, заменено в 2024 году - </w:t>
      </w:r>
      <w:r w:rsidR="00833B2E" w:rsidRPr="003D2F1C">
        <w:rPr>
          <w:sz w:val="24"/>
          <w:szCs w:val="24"/>
        </w:rPr>
        <w:t>0,</w:t>
      </w:r>
      <w:r w:rsidR="00833B2E">
        <w:rPr>
          <w:sz w:val="24"/>
          <w:szCs w:val="24"/>
        </w:rPr>
        <w:t>6 км.</w:t>
      </w:r>
    </w:p>
    <w:p w14:paraId="37DFEC5D" w14:textId="57CAD82E" w:rsidR="00044DE1" w:rsidRDefault="00F278EF" w:rsidP="00E16440">
      <w:pPr>
        <w:ind w:firstLine="510"/>
        <w:jc w:val="both"/>
        <w:rPr>
          <w:sz w:val="24"/>
          <w:szCs w:val="24"/>
        </w:rPr>
      </w:pPr>
      <w:r>
        <w:rPr>
          <w:sz w:val="24"/>
          <w:szCs w:val="24"/>
        </w:rPr>
        <w:t>Общая протяженность канализационных сетей</w:t>
      </w:r>
      <w:r w:rsidRPr="00997B8A">
        <w:rPr>
          <w:sz w:val="24"/>
          <w:szCs w:val="24"/>
        </w:rPr>
        <w:t xml:space="preserve"> </w:t>
      </w:r>
      <w:r>
        <w:rPr>
          <w:sz w:val="24"/>
          <w:szCs w:val="24"/>
        </w:rPr>
        <w:t xml:space="preserve">муниципального образования </w:t>
      </w:r>
      <w:r w:rsidRPr="00F278EF">
        <w:rPr>
          <w:sz w:val="24"/>
          <w:szCs w:val="24"/>
        </w:rPr>
        <w:t>12,5</w:t>
      </w:r>
      <w:r>
        <w:rPr>
          <w:sz w:val="24"/>
          <w:szCs w:val="24"/>
        </w:rPr>
        <w:t xml:space="preserve">– </w:t>
      </w:r>
      <w:r w:rsidRPr="00997B8A">
        <w:rPr>
          <w:sz w:val="24"/>
          <w:szCs w:val="24"/>
        </w:rPr>
        <w:t>км</w:t>
      </w:r>
      <w:r>
        <w:rPr>
          <w:sz w:val="24"/>
          <w:szCs w:val="24"/>
        </w:rPr>
        <w:t xml:space="preserve">, из них: </w:t>
      </w:r>
      <w:r w:rsidRPr="003D2F1C">
        <w:rPr>
          <w:sz w:val="24"/>
          <w:szCs w:val="24"/>
        </w:rPr>
        <w:t>нуждающихся в замене</w:t>
      </w:r>
      <w:r>
        <w:rPr>
          <w:sz w:val="24"/>
          <w:szCs w:val="24"/>
        </w:rPr>
        <w:t xml:space="preserve"> в 2024 году – </w:t>
      </w:r>
      <w:r w:rsidRPr="00F278EF">
        <w:rPr>
          <w:sz w:val="24"/>
          <w:szCs w:val="24"/>
        </w:rPr>
        <w:t>1,9</w:t>
      </w:r>
      <w:r>
        <w:rPr>
          <w:sz w:val="24"/>
          <w:szCs w:val="24"/>
        </w:rPr>
        <w:t xml:space="preserve"> км, заменен в 2024 году </w:t>
      </w:r>
      <w:r w:rsidR="00C0043B">
        <w:rPr>
          <w:sz w:val="24"/>
          <w:szCs w:val="24"/>
        </w:rPr>
        <w:t>не производилось</w:t>
      </w:r>
      <w:r>
        <w:rPr>
          <w:sz w:val="24"/>
          <w:szCs w:val="24"/>
        </w:rPr>
        <w:t>.</w:t>
      </w:r>
    </w:p>
    <w:p w14:paraId="4FCC874E" w14:textId="40790A04" w:rsidR="007436DF" w:rsidRDefault="00667502" w:rsidP="00E16440">
      <w:pPr>
        <w:ind w:firstLine="510"/>
        <w:jc w:val="both"/>
        <w:rPr>
          <w:sz w:val="24"/>
          <w:szCs w:val="24"/>
        </w:rPr>
      </w:pPr>
      <w:r>
        <w:rPr>
          <w:sz w:val="24"/>
          <w:szCs w:val="24"/>
        </w:rPr>
        <w:t xml:space="preserve">В настоящее время система централизованного водоотведения действует только на территории с. Эссо. В с. Анавгай централизованная канализация отсутствует. Система водоотведения представлена локальными автономными канализациями с самотечным отводом стоков в выгребные ямы. В с. Эссо функционирует 1 комплекс очистных сооружений канализации и 2 канализационных насосных станций (из 3 имеющихся). </w:t>
      </w:r>
    </w:p>
    <w:p w14:paraId="7E820554" w14:textId="7D98F752" w:rsidR="00E15BA3" w:rsidRDefault="00E15BA3" w:rsidP="00E16440">
      <w:pPr>
        <w:ind w:firstLine="510"/>
        <w:jc w:val="both"/>
        <w:rPr>
          <w:sz w:val="24"/>
          <w:szCs w:val="24"/>
        </w:rPr>
      </w:pPr>
      <w:r>
        <w:rPr>
          <w:sz w:val="24"/>
          <w:szCs w:val="24"/>
        </w:rPr>
        <w:t xml:space="preserve">Число источников теплоснабжения в муниципальном образовании – 12. Суммарная мощность источников теплоснабжения </w:t>
      </w:r>
      <w:r w:rsidRPr="00E15BA3">
        <w:rPr>
          <w:sz w:val="24"/>
          <w:szCs w:val="24"/>
        </w:rPr>
        <w:t>18,3</w:t>
      </w:r>
      <w:r>
        <w:rPr>
          <w:sz w:val="24"/>
          <w:szCs w:val="24"/>
        </w:rPr>
        <w:t xml:space="preserve"> </w:t>
      </w:r>
      <w:r w:rsidRPr="00E15BA3">
        <w:rPr>
          <w:sz w:val="24"/>
          <w:szCs w:val="24"/>
        </w:rPr>
        <w:t>гигакалорий в час</w:t>
      </w:r>
      <w:r>
        <w:rPr>
          <w:sz w:val="24"/>
          <w:szCs w:val="24"/>
        </w:rPr>
        <w:t>.</w:t>
      </w:r>
    </w:p>
    <w:p w14:paraId="1CDF2B61" w14:textId="77777777" w:rsidR="003B5CDA" w:rsidRDefault="00F96DAC" w:rsidP="00E16440">
      <w:pPr>
        <w:pStyle w:val="af1"/>
        <w:tabs>
          <w:tab w:val="left" w:pos="0"/>
        </w:tabs>
        <w:spacing w:after="0"/>
        <w:ind w:firstLine="567"/>
        <w:jc w:val="both"/>
        <w:rPr>
          <w:sz w:val="24"/>
          <w:szCs w:val="24"/>
        </w:rPr>
      </w:pPr>
      <w:r>
        <w:rPr>
          <w:sz w:val="24"/>
          <w:szCs w:val="24"/>
        </w:rPr>
        <w:t>За 2024 год</w:t>
      </w:r>
      <w:r w:rsidR="003B5CDA">
        <w:rPr>
          <w:sz w:val="24"/>
          <w:szCs w:val="24"/>
        </w:rPr>
        <w:t>:</w:t>
      </w:r>
    </w:p>
    <w:p w14:paraId="252F55BB" w14:textId="46CCF506" w:rsidR="00FA127B" w:rsidRDefault="003B5CDA" w:rsidP="00E16440">
      <w:pPr>
        <w:pStyle w:val="af1"/>
        <w:tabs>
          <w:tab w:val="left" w:pos="0"/>
        </w:tabs>
        <w:spacing w:after="0"/>
        <w:ind w:firstLine="567"/>
        <w:jc w:val="both"/>
        <w:rPr>
          <w:sz w:val="24"/>
          <w:szCs w:val="24"/>
        </w:rPr>
      </w:pPr>
      <w:r>
        <w:rPr>
          <w:sz w:val="24"/>
          <w:szCs w:val="24"/>
        </w:rPr>
        <w:t>-</w:t>
      </w:r>
      <w:r w:rsidR="00F96DAC" w:rsidRPr="00F96DAC">
        <w:rPr>
          <w:sz w:val="24"/>
          <w:szCs w:val="24"/>
        </w:rPr>
        <w:t>125,8</w:t>
      </w:r>
      <w:r w:rsidR="00F96DAC">
        <w:rPr>
          <w:sz w:val="24"/>
          <w:szCs w:val="24"/>
        </w:rPr>
        <w:t xml:space="preserve"> </w:t>
      </w:r>
      <w:r w:rsidR="00F96DAC" w:rsidRPr="00F96DAC">
        <w:rPr>
          <w:sz w:val="24"/>
          <w:szCs w:val="24"/>
        </w:rPr>
        <w:t>тысяч кубических метров</w:t>
      </w:r>
      <w:r w:rsidR="00F96DAC">
        <w:rPr>
          <w:sz w:val="24"/>
          <w:szCs w:val="24"/>
        </w:rPr>
        <w:t xml:space="preserve"> </w:t>
      </w:r>
      <w:r w:rsidR="00D516EA">
        <w:rPr>
          <w:sz w:val="24"/>
          <w:szCs w:val="24"/>
        </w:rPr>
        <w:t xml:space="preserve">воды </w:t>
      </w:r>
      <w:r w:rsidR="00F96DAC">
        <w:rPr>
          <w:sz w:val="24"/>
          <w:szCs w:val="24"/>
        </w:rPr>
        <w:t xml:space="preserve">отпущено всем потребителям </w:t>
      </w:r>
      <w:r w:rsidR="00D516EA">
        <w:rPr>
          <w:sz w:val="24"/>
          <w:szCs w:val="24"/>
        </w:rPr>
        <w:t xml:space="preserve">водоснабжения, </w:t>
      </w:r>
      <w:r w:rsidR="00D516EA" w:rsidRPr="00D516EA">
        <w:rPr>
          <w:sz w:val="24"/>
          <w:szCs w:val="24"/>
        </w:rPr>
        <w:t>105,6</w:t>
      </w:r>
      <w:r w:rsidR="00D516EA">
        <w:rPr>
          <w:sz w:val="24"/>
          <w:szCs w:val="24"/>
        </w:rPr>
        <w:t xml:space="preserve"> </w:t>
      </w:r>
      <w:r w:rsidR="00D516EA" w:rsidRPr="00F96DAC">
        <w:rPr>
          <w:sz w:val="24"/>
          <w:szCs w:val="24"/>
        </w:rPr>
        <w:t>тысяч кубических метров</w:t>
      </w:r>
      <w:r w:rsidR="00D516EA">
        <w:rPr>
          <w:sz w:val="24"/>
          <w:szCs w:val="24"/>
        </w:rPr>
        <w:t xml:space="preserve"> населению Быстринского округа</w:t>
      </w:r>
      <w:r w:rsidR="00FD1D23">
        <w:rPr>
          <w:sz w:val="24"/>
          <w:szCs w:val="24"/>
        </w:rPr>
        <w:t>;</w:t>
      </w:r>
    </w:p>
    <w:p w14:paraId="74CDFD93" w14:textId="2485EE8D" w:rsidR="00FA127B" w:rsidRDefault="003B5CDA" w:rsidP="00E16440">
      <w:pPr>
        <w:pStyle w:val="af1"/>
        <w:tabs>
          <w:tab w:val="left" w:pos="0"/>
        </w:tabs>
        <w:spacing w:after="0"/>
        <w:ind w:firstLine="567"/>
        <w:jc w:val="both"/>
        <w:rPr>
          <w:sz w:val="24"/>
          <w:szCs w:val="24"/>
        </w:rPr>
      </w:pPr>
      <w:r>
        <w:rPr>
          <w:sz w:val="24"/>
          <w:szCs w:val="24"/>
        </w:rPr>
        <w:t>-</w:t>
      </w:r>
      <w:r w:rsidRPr="003B5CDA">
        <w:rPr>
          <w:sz w:val="24"/>
          <w:szCs w:val="24"/>
        </w:rPr>
        <w:t>38,0</w:t>
      </w:r>
      <w:r>
        <w:rPr>
          <w:sz w:val="24"/>
          <w:szCs w:val="24"/>
        </w:rPr>
        <w:t xml:space="preserve"> </w:t>
      </w:r>
      <w:r w:rsidRPr="003B5CDA">
        <w:rPr>
          <w:sz w:val="24"/>
          <w:szCs w:val="24"/>
        </w:rPr>
        <w:t>тысяч гигакалорий</w:t>
      </w:r>
      <w:r>
        <w:rPr>
          <w:sz w:val="24"/>
          <w:szCs w:val="24"/>
        </w:rPr>
        <w:t xml:space="preserve"> отпущено всем потребителям </w:t>
      </w:r>
      <w:r w:rsidR="00584DE0">
        <w:rPr>
          <w:sz w:val="24"/>
          <w:szCs w:val="24"/>
        </w:rPr>
        <w:t>теплоснабжения</w:t>
      </w:r>
      <w:r>
        <w:rPr>
          <w:sz w:val="24"/>
          <w:szCs w:val="24"/>
        </w:rPr>
        <w:t>,</w:t>
      </w:r>
      <w:r w:rsidR="00584DE0">
        <w:rPr>
          <w:sz w:val="24"/>
          <w:szCs w:val="24"/>
        </w:rPr>
        <w:t xml:space="preserve"> </w:t>
      </w:r>
      <w:r w:rsidR="00584DE0" w:rsidRPr="00584DE0">
        <w:rPr>
          <w:sz w:val="24"/>
          <w:szCs w:val="24"/>
        </w:rPr>
        <w:t>28,4</w:t>
      </w:r>
      <w:r w:rsidR="00584DE0">
        <w:rPr>
          <w:sz w:val="24"/>
          <w:szCs w:val="24"/>
        </w:rPr>
        <w:t xml:space="preserve"> </w:t>
      </w:r>
      <w:r w:rsidR="00584DE0" w:rsidRPr="003B5CDA">
        <w:rPr>
          <w:sz w:val="24"/>
          <w:szCs w:val="24"/>
        </w:rPr>
        <w:t>тысяч гигакалорий</w:t>
      </w:r>
      <w:r w:rsidR="00584DE0">
        <w:rPr>
          <w:sz w:val="24"/>
          <w:szCs w:val="24"/>
        </w:rPr>
        <w:t xml:space="preserve"> </w:t>
      </w:r>
      <w:r>
        <w:rPr>
          <w:sz w:val="24"/>
          <w:szCs w:val="24"/>
        </w:rPr>
        <w:t xml:space="preserve">населению Быстринского округа. </w:t>
      </w:r>
    </w:p>
    <w:p w14:paraId="618224FE" w14:textId="135CA699" w:rsidR="007436DF" w:rsidRDefault="00667502" w:rsidP="00E16440">
      <w:pPr>
        <w:pStyle w:val="af1"/>
        <w:tabs>
          <w:tab w:val="left" w:pos="0"/>
        </w:tabs>
        <w:spacing w:after="0"/>
        <w:ind w:firstLine="567"/>
        <w:jc w:val="both"/>
        <w:rPr>
          <w:sz w:val="24"/>
          <w:szCs w:val="24"/>
        </w:rPr>
      </w:pPr>
      <w:r>
        <w:rPr>
          <w:sz w:val="24"/>
          <w:szCs w:val="24"/>
        </w:rPr>
        <w:t xml:space="preserve">Производство рыбы переработанной и консервированной, ракообразных и </w:t>
      </w:r>
      <w:r w:rsidR="006B721E">
        <w:rPr>
          <w:sz w:val="24"/>
          <w:szCs w:val="24"/>
        </w:rPr>
        <w:t>моллюсков, а</w:t>
      </w:r>
      <w:r>
        <w:rPr>
          <w:sz w:val="24"/>
          <w:szCs w:val="24"/>
        </w:rPr>
        <w:t xml:space="preserve"> также производство рыбы морской свежей или охлажденной, не являющейся продукцией рыбоводства в Быстринском </w:t>
      </w:r>
      <w:r w:rsidR="0059695C">
        <w:rPr>
          <w:sz w:val="24"/>
          <w:szCs w:val="24"/>
        </w:rPr>
        <w:t>округе</w:t>
      </w:r>
      <w:r>
        <w:rPr>
          <w:sz w:val="24"/>
          <w:szCs w:val="24"/>
        </w:rPr>
        <w:t xml:space="preserve"> отсутствует.</w:t>
      </w:r>
    </w:p>
    <w:p w14:paraId="1CBAE775" w14:textId="77777777" w:rsidR="00613354" w:rsidRPr="00613354" w:rsidRDefault="00613354" w:rsidP="00E16440">
      <w:pPr>
        <w:pStyle w:val="af1"/>
        <w:tabs>
          <w:tab w:val="left" w:pos="0"/>
        </w:tabs>
        <w:spacing w:after="0"/>
        <w:ind w:firstLine="567"/>
        <w:jc w:val="both"/>
        <w:rPr>
          <w:sz w:val="24"/>
          <w:szCs w:val="24"/>
        </w:rPr>
      </w:pPr>
    </w:p>
    <w:p w14:paraId="6FC8E800" w14:textId="09794B34" w:rsidR="00AE23E3" w:rsidRPr="00662167" w:rsidRDefault="00667502" w:rsidP="00E16440">
      <w:pPr>
        <w:pStyle w:val="2"/>
        <w:ind w:left="0"/>
        <w:rPr>
          <w:bCs/>
          <w:sz w:val="24"/>
          <w:szCs w:val="16"/>
        </w:rPr>
      </w:pPr>
      <w:r w:rsidRPr="006A4811">
        <w:rPr>
          <w:bCs/>
          <w:sz w:val="24"/>
          <w:szCs w:val="16"/>
        </w:rPr>
        <w:t>2. Инвестиции</w:t>
      </w:r>
    </w:p>
    <w:p w14:paraId="2E41757C" w14:textId="207A983F" w:rsidR="00221280" w:rsidRDefault="00667502" w:rsidP="00E16440">
      <w:pPr>
        <w:ind w:firstLine="567"/>
        <w:jc w:val="both"/>
        <w:rPr>
          <w:sz w:val="24"/>
          <w:szCs w:val="24"/>
        </w:rPr>
      </w:pPr>
      <w:r>
        <w:rPr>
          <w:sz w:val="24"/>
          <w:szCs w:val="24"/>
        </w:rPr>
        <w:t xml:space="preserve"> Объем инвестиций в основной капитал организаций Быстринского</w:t>
      </w:r>
      <w:r w:rsidR="007C5C2C">
        <w:rPr>
          <w:sz w:val="24"/>
          <w:szCs w:val="24"/>
        </w:rPr>
        <w:t xml:space="preserve"> округа</w:t>
      </w:r>
      <w:r>
        <w:rPr>
          <w:sz w:val="24"/>
          <w:szCs w:val="24"/>
        </w:rPr>
        <w:t>, не относящихся к субъектам малого предпринимательства за 202</w:t>
      </w:r>
      <w:r w:rsidR="007C5C2C">
        <w:rPr>
          <w:sz w:val="24"/>
          <w:szCs w:val="24"/>
        </w:rPr>
        <w:t>4</w:t>
      </w:r>
      <w:r>
        <w:rPr>
          <w:sz w:val="24"/>
          <w:szCs w:val="24"/>
        </w:rPr>
        <w:t xml:space="preserve"> г. составил </w:t>
      </w:r>
      <w:r w:rsidR="007C5C2C" w:rsidRPr="007C5C2C">
        <w:rPr>
          <w:sz w:val="24"/>
          <w:szCs w:val="24"/>
        </w:rPr>
        <w:t>1438,3</w:t>
      </w:r>
      <w:r w:rsidR="007C5C2C">
        <w:rPr>
          <w:sz w:val="24"/>
          <w:szCs w:val="24"/>
        </w:rPr>
        <w:t xml:space="preserve"> </w:t>
      </w:r>
      <w:proofErr w:type="gramStart"/>
      <w:r w:rsidR="008F766F">
        <w:rPr>
          <w:sz w:val="24"/>
          <w:szCs w:val="24"/>
        </w:rPr>
        <w:t>млн.</w:t>
      </w:r>
      <w:proofErr w:type="gramEnd"/>
      <w:r w:rsidR="008F766F">
        <w:rPr>
          <w:sz w:val="24"/>
          <w:szCs w:val="24"/>
        </w:rPr>
        <w:t xml:space="preserve"> рублей</w:t>
      </w:r>
      <w:r>
        <w:rPr>
          <w:sz w:val="24"/>
          <w:szCs w:val="24"/>
        </w:rPr>
        <w:t xml:space="preserve">, </w:t>
      </w:r>
      <w:r w:rsidR="00B97A54">
        <w:rPr>
          <w:sz w:val="24"/>
          <w:szCs w:val="24"/>
        </w:rPr>
        <w:t xml:space="preserve">что на </w:t>
      </w:r>
      <w:r w:rsidR="00B97A54" w:rsidRPr="00B97A54">
        <w:rPr>
          <w:sz w:val="24"/>
          <w:szCs w:val="24"/>
        </w:rPr>
        <w:t>33.4</w:t>
      </w:r>
      <w:r w:rsidR="00EC00E7">
        <w:rPr>
          <w:sz w:val="24"/>
          <w:szCs w:val="24"/>
        </w:rPr>
        <w:t>% (</w:t>
      </w:r>
      <w:r w:rsidR="00EC00E7" w:rsidRPr="00EC00E7">
        <w:rPr>
          <w:sz w:val="24"/>
          <w:szCs w:val="24"/>
        </w:rPr>
        <w:t xml:space="preserve">1918,7 </w:t>
      </w:r>
      <w:r w:rsidR="00EC00E7">
        <w:rPr>
          <w:sz w:val="24"/>
          <w:szCs w:val="24"/>
        </w:rPr>
        <w:t xml:space="preserve">млн. рублей за 2023 г.) меньше в </w:t>
      </w:r>
      <w:r>
        <w:rPr>
          <w:sz w:val="24"/>
          <w:szCs w:val="24"/>
        </w:rPr>
        <w:t>сравнении с 202</w:t>
      </w:r>
      <w:r w:rsidR="007C5C2C">
        <w:rPr>
          <w:sz w:val="24"/>
          <w:szCs w:val="24"/>
        </w:rPr>
        <w:t>3</w:t>
      </w:r>
      <w:r>
        <w:rPr>
          <w:sz w:val="24"/>
          <w:szCs w:val="24"/>
        </w:rPr>
        <w:t xml:space="preserve"> г</w:t>
      </w:r>
      <w:r w:rsidR="00EC00E7">
        <w:rPr>
          <w:sz w:val="24"/>
          <w:szCs w:val="24"/>
        </w:rPr>
        <w:t>.</w:t>
      </w:r>
      <w:r w:rsidR="00C47B23">
        <w:rPr>
          <w:sz w:val="24"/>
          <w:szCs w:val="24"/>
        </w:rPr>
        <w:t xml:space="preserve"> </w:t>
      </w:r>
      <w:r w:rsidR="00A266A1" w:rsidRPr="00A266A1">
        <w:rPr>
          <w:sz w:val="24"/>
          <w:szCs w:val="24"/>
        </w:rPr>
        <w:t>В структуре объема инвестиций значительную долю составляют</w:t>
      </w:r>
      <w:r w:rsidR="00A266A1">
        <w:rPr>
          <w:sz w:val="24"/>
          <w:szCs w:val="24"/>
        </w:rPr>
        <w:t xml:space="preserve"> </w:t>
      </w:r>
      <w:r w:rsidR="00C63387">
        <w:rPr>
          <w:sz w:val="24"/>
          <w:szCs w:val="24"/>
        </w:rPr>
        <w:t xml:space="preserve">собственные средства - </w:t>
      </w:r>
      <w:r w:rsidR="00C63387" w:rsidRPr="00C63387">
        <w:rPr>
          <w:sz w:val="24"/>
          <w:szCs w:val="24"/>
        </w:rPr>
        <w:t>96,5</w:t>
      </w:r>
      <w:r w:rsidR="00C63387">
        <w:rPr>
          <w:sz w:val="24"/>
          <w:szCs w:val="24"/>
        </w:rPr>
        <w:t xml:space="preserve">%, привлеченные - </w:t>
      </w:r>
      <w:r w:rsidR="00C63387" w:rsidRPr="00C63387">
        <w:rPr>
          <w:sz w:val="24"/>
          <w:szCs w:val="24"/>
        </w:rPr>
        <w:t>3,5</w:t>
      </w:r>
      <w:r w:rsidR="00C63387">
        <w:rPr>
          <w:sz w:val="24"/>
          <w:szCs w:val="24"/>
        </w:rPr>
        <w:t>%</w:t>
      </w:r>
      <w:r w:rsidR="00E904A8">
        <w:rPr>
          <w:sz w:val="24"/>
          <w:szCs w:val="24"/>
        </w:rPr>
        <w:t xml:space="preserve">. </w:t>
      </w:r>
      <w:r w:rsidR="00221280">
        <w:rPr>
          <w:sz w:val="24"/>
          <w:szCs w:val="24"/>
        </w:rPr>
        <w:t xml:space="preserve">Объем инвестиций в основной капитал организаций Быстринского округа за 1 полугодие 2025 г. составил </w:t>
      </w:r>
      <w:r w:rsidR="00221280" w:rsidRPr="00221280">
        <w:rPr>
          <w:sz w:val="24"/>
          <w:szCs w:val="24"/>
        </w:rPr>
        <w:t>960477</w:t>
      </w:r>
      <w:r w:rsidR="00221280">
        <w:rPr>
          <w:sz w:val="24"/>
          <w:szCs w:val="24"/>
        </w:rPr>
        <w:t xml:space="preserve"> </w:t>
      </w:r>
      <w:proofErr w:type="gramStart"/>
      <w:r w:rsidR="00221280">
        <w:rPr>
          <w:sz w:val="24"/>
          <w:szCs w:val="24"/>
        </w:rPr>
        <w:t>тыс.рублей</w:t>
      </w:r>
      <w:proofErr w:type="gramEnd"/>
      <w:r w:rsidR="00221280">
        <w:rPr>
          <w:sz w:val="24"/>
          <w:szCs w:val="24"/>
        </w:rPr>
        <w:t xml:space="preserve">, </w:t>
      </w:r>
      <w:r w:rsidR="00221280" w:rsidRPr="00221280">
        <w:rPr>
          <w:sz w:val="24"/>
          <w:szCs w:val="24"/>
        </w:rPr>
        <w:t xml:space="preserve">в % </w:t>
      </w:r>
      <w:r w:rsidR="00EB5152">
        <w:rPr>
          <w:sz w:val="24"/>
          <w:szCs w:val="24"/>
        </w:rPr>
        <w:t xml:space="preserve">отношении </w:t>
      </w:r>
      <w:r w:rsidR="00221280" w:rsidRPr="00221280">
        <w:rPr>
          <w:sz w:val="24"/>
          <w:szCs w:val="24"/>
        </w:rPr>
        <w:t>к I полугодию 2024 г.</w:t>
      </w:r>
      <w:r w:rsidR="00EB5152">
        <w:rPr>
          <w:sz w:val="24"/>
          <w:szCs w:val="24"/>
        </w:rPr>
        <w:t xml:space="preserve"> - </w:t>
      </w:r>
      <w:r w:rsidR="00EB5152" w:rsidRPr="00EB5152">
        <w:rPr>
          <w:sz w:val="24"/>
          <w:szCs w:val="24"/>
        </w:rPr>
        <w:t>159,3</w:t>
      </w:r>
      <w:r w:rsidR="00EB5152">
        <w:rPr>
          <w:sz w:val="24"/>
          <w:szCs w:val="24"/>
        </w:rPr>
        <w:t>.</w:t>
      </w:r>
    </w:p>
    <w:p w14:paraId="10F8880D" w14:textId="13E71E65" w:rsidR="00E5333B" w:rsidRDefault="00E904A8" w:rsidP="00E16440">
      <w:pPr>
        <w:ind w:firstLine="567"/>
        <w:jc w:val="both"/>
        <w:rPr>
          <w:sz w:val="24"/>
          <w:szCs w:val="24"/>
        </w:rPr>
      </w:pPr>
      <w:r w:rsidRPr="00E904A8">
        <w:rPr>
          <w:sz w:val="24"/>
          <w:szCs w:val="24"/>
        </w:rPr>
        <w:t>Инвестиции в основной капитал на душу населения</w:t>
      </w:r>
      <w:r>
        <w:rPr>
          <w:sz w:val="24"/>
          <w:szCs w:val="24"/>
        </w:rPr>
        <w:t xml:space="preserve"> составляют </w:t>
      </w:r>
      <w:r w:rsidRPr="00E904A8">
        <w:rPr>
          <w:sz w:val="24"/>
          <w:szCs w:val="24"/>
        </w:rPr>
        <w:t>611524,7</w:t>
      </w:r>
      <w:r>
        <w:rPr>
          <w:sz w:val="24"/>
          <w:szCs w:val="24"/>
        </w:rPr>
        <w:t xml:space="preserve"> рублей, что</w:t>
      </w:r>
      <w:r w:rsidR="00AA373C">
        <w:rPr>
          <w:sz w:val="24"/>
          <w:szCs w:val="24"/>
        </w:rPr>
        <w:t xml:space="preserve"> на </w:t>
      </w:r>
      <w:r w:rsidR="00AA373C" w:rsidRPr="00AA373C">
        <w:rPr>
          <w:sz w:val="24"/>
          <w:szCs w:val="24"/>
        </w:rPr>
        <w:t xml:space="preserve">23.32% </w:t>
      </w:r>
      <w:r w:rsidR="00AA373C">
        <w:rPr>
          <w:sz w:val="24"/>
          <w:szCs w:val="24"/>
        </w:rPr>
        <w:t>(</w:t>
      </w:r>
      <w:r w:rsidR="00AA373C" w:rsidRPr="00AA373C">
        <w:rPr>
          <w:sz w:val="24"/>
          <w:szCs w:val="24"/>
        </w:rPr>
        <w:t>797454,7</w:t>
      </w:r>
      <w:r w:rsidR="00AA373C">
        <w:rPr>
          <w:sz w:val="24"/>
          <w:szCs w:val="24"/>
        </w:rPr>
        <w:t xml:space="preserve"> </w:t>
      </w:r>
      <w:r w:rsidR="002503EC">
        <w:rPr>
          <w:sz w:val="24"/>
          <w:szCs w:val="24"/>
        </w:rPr>
        <w:t>рублей за 2023 г.</w:t>
      </w:r>
      <w:r w:rsidR="00AA373C">
        <w:rPr>
          <w:sz w:val="24"/>
          <w:szCs w:val="24"/>
        </w:rPr>
        <w:t>)</w:t>
      </w:r>
      <w:r w:rsidR="002503EC">
        <w:rPr>
          <w:sz w:val="24"/>
          <w:szCs w:val="24"/>
        </w:rPr>
        <w:t xml:space="preserve"> </w:t>
      </w:r>
      <w:r w:rsidR="00AA373C">
        <w:rPr>
          <w:sz w:val="24"/>
          <w:szCs w:val="24"/>
        </w:rPr>
        <w:t>меньше в сравнении с 2023 г.</w:t>
      </w:r>
    </w:p>
    <w:p w14:paraId="28E126C6" w14:textId="77777777" w:rsidR="00DE2C3C" w:rsidRDefault="00DE2C3C" w:rsidP="00E16440">
      <w:pPr>
        <w:ind w:firstLine="567"/>
        <w:jc w:val="both"/>
        <w:rPr>
          <w:sz w:val="24"/>
          <w:szCs w:val="24"/>
        </w:rPr>
      </w:pPr>
      <w:r>
        <w:rPr>
          <w:sz w:val="24"/>
          <w:szCs w:val="24"/>
        </w:rPr>
        <w:t>На территории Быстринского округа реализуются следующие инвестиционные проекты с внебюджетными источниками финансирования:</w:t>
      </w:r>
    </w:p>
    <w:p w14:paraId="2094986B" w14:textId="07135088" w:rsidR="00F7631C" w:rsidRDefault="00370054" w:rsidP="00E16440">
      <w:pPr>
        <w:ind w:firstLine="567"/>
        <w:jc w:val="both"/>
        <w:rPr>
          <w:sz w:val="24"/>
          <w:szCs w:val="24"/>
        </w:rPr>
      </w:pPr>
      <w:r>
        <w:rPr>
          <w:sz w:val="24"/>
          <w:szCs w:val="24"/>
        </w:rPr>
        <w:t xml:space="preserve">В декабре 2024 года реализован </w:t>
      </w:r>
      <w:r w:rsidR="00842E06" w:rsidRPr="00842E06">
        <w:rPr>
          <w:sz w:val="24"/>
          <w:szCs w:val="24"/>
        </w:rPr>
        <w:t xml:space="preserve">инвестиционный проект </w:t>
      </w:r>
      <w:r w:rsidRPr="00370054">
        <w:rPr>
          <w:sz w:val="24"/>
          <w:szCs w:val="24"/>
        </w:rPr>
        <w:t xml:space="preserve">АО «Камголд» </w:t>
      </w:r>
      <w:r w:rsidR="00842E06" w:rsidRPr="00842E06">
        <w:rPr>
          <w:sz w:val="24"/>
          <w:szCs w:val="24"/>
        </w:rPr>
        <w:t>«Техническое перевооружение Агинской золотоизвлекательной фабрики</w:t>
      </w:r>
      <w:r w:rsidR="00335237">
        <w:rPr>
          <w:sz w:val="24"/>
          <w:szCs w:val="24"/>
        </w:rPr>
        <w:t>»</w:t>
      </w:r>
      <w:r w:rsidR="00842E06" w:rsidRPr="00842E06">
        <w:rPr>
          <w:sz w:val="24"/>
          <w:szCs w:val="24"/>
        </w:rPr>
        <w:t>, что позволи</w:t>
      </w:r>
      <w:r>
        <w:rPr>
          <w:sz w:val="24"/>
          <w:szCs w:val="24"/>
        </w:rPr>
        <w:t>ло</w:t>
      </w:r>
      <w:r w:rsidR="00842E06" w:rsidRPr="00842E06">
        <w:rPr>
          <w:sz w:val="24"/>
          <w:szCs w:val="24"/>
        </w:rPr>
        <w:t xml:space="preserve"> увеличить проектную мощность фабрики по переработке руды до 250 тыс. тонн в год и вовлечь в переработку дополнительные объёмы золотосеребряных руд Центрально-Камчатского рудного узла. Предприятие является резидентом территории опережающего социально-экономического развития (ТОР) «Камчатка» (соглашение 1/Р-597 от 22.06.2021), что предполагает особый правовой режим осуществления предпринимательской и иной деятельности (льготные ставки арендной платы за пользование объектами недвижимого имущества; льготное налогообложение, установленное законодательством Российской Федерации о налогах и сборах, особый режим осуществления государственного контроля (надзора), муниципального контроля; приоритетное подключение к объектам инфраструктуры; применение таможенной процедуры свободной таможенной зоны и т.д.). </w:t>
      </w:r>
      <w:r w:rsidR="00DE4D6B">
        <w:rPr>
          <w:sz w:val="24"/>
          <w:szCs w:val="24"/>
        </w:rPr>
        <w:t xml:space="preserve">Объем инвестиций составил более </w:t>
      </w:r>
      <w:r w:rsidR="007C3444">
        <w:rPr>
          <w:sz w:val="24"/>
          <w:szCs w:val="24"/>
        </w:rPr>
        <w:t>2</w:t>
      </w:r>
      <w:r w:rsidR="00DE4D6B">
        <w:rPr>
          <w:sz w:val="24"/>
          <w:szCs w:val="24"/>
        </w:rPr>
        <w:t xml:space="preserve">00 </w:t>
      </w:r>
      <w:proofErr w:type="gramStart"/>
      <w:r w:rsidR="00DE4D6B">
        <w:rPr>
          <w:sz w:val="24"/>
          <w:szCs w:val="24"/>
        </w:rPr>
        <w:t>млн.</w:t>
      </w:r>
      <w:proofErr w:type="gramEnd"/>
      <w:r w:rsidR="00DE4D6B">
        <w:rPr>
          <w:sz w:val="24"/>
          <w:szCs w:val="24"/>
        </w:rPr>
        <w:t xml:space="preserve"> рублей.</w:t>
      </w:r>
    </w:p>
    <w:p w14:paraId="71C50C69" w14:textId="186F031B" w:rsidR="008400F2" w:rsidRDefault="006B3FCA" w:rsidP="00E16440">
      <w:pPr>
        <w:ind w:firstLine="567"/>
        <w:jc w:val="both"/>
        <w:rPr>
          <w:sz w:val="24"/>
          <w:szCs w:val="24"/>
        </w:rPr>
      </w:pPr>
      <w:r>
        <w:rPr>
          <w:sz w:val="24"/>
          <w:szCs w:val="24"/>
        </w:rPr>
        <w:lastRenderedPageBreak/>
        <w:t xml:space="preserve">В 2024 году </w:t>
      </w:r>
      <w:r w:rsidR="00842E06" w:rsidRPr="00842E06">
        <w:rPr>
          <w:sz w:val="24"/>
          <w:szCs w:val="24"/>
        </w:rPr>
        <w:t>АО «Камчатское Золото» реализ</w:t>
      </w:r>
      <w:r w:rsidR="00B61B81">
        <w:rPr>
          <w:sz w:val="24"/>
          <w:szCs w:val="24"/>
        </w:rPr>
        <w:t>ован</w:t>
      </w:r>
      <w:r w:rsidR="007C3444">
        <w:rPr>
          <w:sz w:val="24"/>
          <w:szCs w:val="24"/>
        </w:rPr>
        <w:t xml:space="preserve"> </w:t>
      </w:r>
      <w:r w:rsidR="00842E06" w:rsidRPr="00842E06">
        <w:rPr>
          <w:sz w:val="24"/>
          <w:szCs w:val="24"/>
        </w:rPr>
        <w:t>инвестиционный проект «Создание горнообогатительного комбината на базе месторождени</w:t>
      </w:r>
      <w:r w:rsidR="00BA09ED">
        <w:rPr>
          <w:sz w:val="24"/>
          <w:szCs w:val="24"/>
        </w:rPr>
        <w:t>я Бараньевское».</w:t>
      </w:r>
      <w:r w:rsidR="00842E06" w:rsidRPr="00842E06">
        <w:rPr>
          <w:sz w:val="24"/>
          <w:szCs w:val="24"/>
        </w:rPr>
        <w:t xml:space="preserve"> АО «Камчатское Золото»</w:t>
      </w:r>
      <w:r w:rsidR="007C3444">
        <w:rPr>
          <w:sz w:val="24"/>
          <w:szCs w:val="24"/>
        </w:rPr>
        <w:t xml:space="preserve"> </w:t>
      </w:r>
      <w:r w:rsidR="00842E06" w:rsidRPr="00842E06">
        <w:rPr>
          <w:sz w:val="24"/>
          <w:szCs w:val="24"/>
        </w:rPr>
        <w:t>является резидентом территории опережающего социально-экономического развития (ТОР) «Камчатка» (соглашение 1/Р-351 от 27.12.2018), включено в Перечень системообразующих предприятий и организаций, имеющих региональное значение и оказывающих существенное влияние на экономику, занятость населения и социальную стабильность в Камчатском крае. За 2024 год на месторождении Бараньевское добыто золота 132,2 % от уровня добычи прошлого года и серебра 157,0 %. Извлечение золота и серебра осуществляется на Агинской ЗИФ, конечным продуктом переработки руды является сплав Доре. Для обеспечения загрузки проектной мощности Агинской ЗИФ используется руда месторождения Бараньевское.</w:t>
      </w:r>
      <w:r w:rsidR="00D23E72">
        <w:rPr>
          <w:sz w:val="24"/>
          <w:szCs w:val="24"/>
        </w:rPr>
        <w:t xml:space="preserve"> Объём инвестиций составил </w:t>
      </w:r>
      <w:r w:rsidR="00D23E72" w:rsidRPr="00D23E72">
        <w:rPr>
          <w:sz w:val="24"/>
          <w:szCs w:val="24"/>
        </w:rPr>
        <w:t>2,1 млрд руб.</w:t>
      </w:r>
    </w:p>
    <w:p w14:paraId="323BB8F5" w14:textId="79FCE5CF" w:rsidR="008400F2" w:rsidRDefault="00DE2C3C" w:rsidP="00E16440">
      <w:pPr>
        <w:ind w:firstLine="567"/>
        <w:jc w:val="both"/>
        <w:rPr>
          <w:sz w:val="24"/>
          <w:szCs w:val="24"/>
        </w:rPr>
      </w:pPr>
      <w:r w:rsidRPr="00DE2C3C">
        <w:rPr>
          <w:sz w:val="24"/>
          <w:szCs w:val="24"/>
        </w:rPr>
        <w:t>На территории округа расположено крупное кобальт-медно-никелевое месторождении Шануч. По состоянию на 01.01.2023 запасы составляют 40,64 тыс. тонн, забалансовые запасы никеля учитываются в количестве 0,7 тыс. т. Прогнозные ресурсы никеля, апробированные Центральным научно-исследовательским геологоразведочным институтом цветных и благородных металлов, по 10 объектам, оцениваются по категории Р2 в количестве 805 тыс. т. Недропользователем месторождения Шануч является АО НПК «Геотехнология». В 2024 году добыча кобальт-медно-никелевого рудоконцентрата не осуществлялась в связи с проведением на месторождении Шануч горно-подготовительных работ и процедурой согласования проектной документации.</w:t>
      </w:r>
    </w:p>
    <w:p w14:paraId="0E7848E5" w14:textId="4CC37043" w:rsidR="007436DF" w:rsidRDefault="00667502" w:rsidP="00E16440">
      <w:pPr>
        <w:ind w:firstLine="567"/>
        <w:jc w:val="both"/>
        <w:rPr>
          <w:sz w:val="24"/>
          <w:szCs w:val="24"/>
        </w:rPr>
      </w:pPr>
      <w:r>
        <w:rPr>
          <w:sz w:val="24"/>
          <w:szCs w:val="24"/>
        </w:rPr>
        <w:t xml:space="preserve">В целях привлечения инвестиций для реализации социально-значимых проектов администрация </w:t>
      </w:r>
      <w:r w:rsidR="001617D2">
        <w:rPr>
          <w:sz w:val="24"/>
          <w:szCs w:val="24"/>
        </w:rPr>
        <w:t>округа</w:t>
      </w:r>
      <w:r>
        <w:rPr>
          <w:sz w:val="24"/>
          <w:szCs w:val="24"/>
        </w:rPr>
        <w:t xml:space="preserve"> заключила соглашения с горнорудными компаниями</w:t>
      </w:r>
      <w:r w:rsidR="00FD066F">
        <w:rPr>
          <w:sz w:val="24"/>
          <w:szCs w:val="24"/>
        </w:rPr>
        <w:t xml:space="preserve"> и ресурсоснабжающими организациями</w:t>
      </w:r>
      <w:r>
        <w:rPr>
          <w:sz w:val="24"/>
          <w:szCs w:val="24"/>
        </w:rPr>
        <w:t>, ведущ</w:t>
      </w:r>
      <w:r w:rsidR="001617D2">
        <w:rPr>
          <w:sz w:val="24"/>
          <w:szCs w:val="24"/>
        </w:rPr>
        <w:t>ими</w:t>
      </w:r>
      <w:r>
        <w:rPr>
          <w:sz w:val="24"/>
          <w:szCs w:val="24"/>
        </w:rPr>
        <w:t xml:space="preserve"> свою деятельность в Быстринском </w:t>
      </w:r>
      <w:r w:rsidR="001617D2">
        <w:rPr>
          <w:sz w:val="24"/>
          <w:szCs w:val="24"/>
        </w:rPr>
        <w:t>округе</w:t>
      </w:r>
      <w:r>
        <w:rPr>
          <w:sz w:val="24"/>
          <w:szCs w:val="24"/>
        </w:rPr>
        <w:t>:</w:t>
      </w:r>
    </w:p>
    <w:p w14:paraId="37913968" w14:textId="758E052C" w:rsidR="007436DF" w:rsidRDefault="00667502" w:rsidP="00E16440">
      <w:pPr>
        <w:ind w:firstLine="567"/>
        <w:jc w:val="both"/>
        <w:rPr>
          <w:sz w:val="24"/>
          <w:szCs w:val="24"/>
        </w:rPr>
      </w:pPr>
      <w:r>
        <w:rPr>
          <w:sz w:val="24"/>
          <w:szCs w:val="24"/>
        </w:rPr>
        <w:t>1. Соглашение о муниципально-частном партнерстве</w:t>
      </w:r>
      <w:r w:rsidR="001617D2">
        <w:rPr>
          <w:sz w:val="24"/>
          <w:szCs w:val="24"/>
        </w:rPr>
        <w:t xml:space="preserve"> с </w:t>
      </w:r>
      <w:r>
        <w:rPr>
          <w:sz w:val="24"/>
          <w:szCs w:val="24"/>
        </w:rPr>
        <w:t xml:space="preserve">АО НПК «Геотехнология». </w:t>
      </w:r>
    </w:p>
    <w:p w14:paraId="4F50CE76" w14:textId="00B6A5CB" w:rsidR="004B14CC" w:rsidRDefault="00667502" w:rsidP="00E16440">
      <w:pPr>
        <w:ind w:firstLine="567"/>
        <w:jc w:val="both"/>
        <w:rPr>
          <w:sz w:val="24"/>
          <w:szCs w:val="24"/>
        </w:rPr>
      </w:pPr>
      <w:r>
        <w:rPr>
          <w:sz w:val="24"/>
          <w:szCs w:val="24"/>
        </w:rPr>
        <w:t xml:space="preserve">2. Заключено Соглашение о сотрудничестве (партнерстве) </w:t>
      </w:r>
      <w:r w:rsidR="004B14CC">
        <w:rPr>
          <w:sz w:val="24"/>
          <w:szCs w:val="24"/>
        </w:rPr>
        <w:t>с АО</w:t>
      </w:r>
      <w:r>
        <w:rPr>
          <w:sz w:val="24"/>
          <w:szCs w:val="24"/>
        </w:rPr>
        <w:t xml:space="preserve"> «Камчатское золото»</w:t>
      </w:r>
      <w:r w:rsidR="004B14CC">
        <w:rPr>
          <w:sz w:val="24"/>
          <w:szCs w:val="24"/>
        </w:rPr>
        <w:t>.</w:t>
      </w:r>
    </w:p>
    <w:p w14:paraId="7A02FBFD" w14:textId="6607AC4E" w:rsidR="00FD066F" w:rsidRDefault="00FD066F" w:rsidP="00E16440">
      <w:pPr>
        <w:ind w:firstLine="567"/>
        <w:jc w:val="both"/>
        <w:rPr>
          <w:sz w:val="24"/>
          <w:szCs w:val="24"/>
        </w:rPr>
      </w:pPr>
      <w:r>
        <w:rPr>
          <w:sz w:val="24"/>
          <w:szCs w:val="24"/>
        </w:rPr>
        <w:t xml:space="preserve">3. Заключено Соглашение о </w:t>
      </w:r>
      <w:r w:rsidR="00500FF7">
        <w:rPr>
          <w:sz w:val="24"/>
          <w:szCs w:val="24"/>
        </w:rPr>
        <w:t>сотрудничестве (партнерстве)</w:t>
      </w:r>
      <w:r w:rsidR="0081022F">
        <w:rPr>
          <w:sz w:val="24"/>
          <w:szCs w:val="24"/>
        </w:rPr>
        <w:t xml:space="preserve"> с АО «Тепло Земли».</w:t>
      </w:r>
    </w:p>
    <w:p w14:paraId="19CE058B" w14:textId="1C0AC085" w:rsidR="00F36919" w:rsidRPr="00F36919" w:rsidRDefault="000B0F6C" w:rsidP="00E16440">
      <w:pPr>
        <w:ind w:firstLine="567"/>
        <w:jc w:val="both"/>
        <w:rPr>
          <w:sz w:val="24"/>
          <w:szCs w:val="24"/>
        </w:rPr>
      </w:pPr>
      <w:r>
        <w:rPr>
          <w:sz w:val="24"/>
          <w:szCs w:val="24"/>
        </w:rPr>
        <w:t>Совместно с АО «Корпорация развития Камчатки»</w:t>
      </w:r>
      <w:r w:rsidR="003A0E7A">
        <w:rPr>
          <w:sz w:val="24"/>
          <w:szCs w:val="24"/>
        </w:rPr>
        <w:t xml:space="preserve"> определён перечень </w:t>
      </w:r>
      <w:r w:rsidR="00F0094B">
        <w:rPr>
          <w:sz w:val="24"/>
          <w:szCs w:val="24"/>
        </w:rPr>
        <w:t xml:space="preserve">свободных </w:t>
      </w:r>
      <w:r w:rsidR="003A0E7A">
        <w:rPr>
          <w:sz w:val="24"/>
          <w:szCs w:val="24"/>
        </w:rPr>
        <w:t xml:space="preserve">инвестиционных площадок </w:t>
      </w:r>
      <w:r w:rsidR="00F0094B">
        <w:rPr>
          <w:sz w:val="24"/>
          <w:szCs w:val="24"/>
        </w:rPr>
        <w:t xml:space="preserve">на территории Быстринского округа. </w:t>
      </w:r>
      <w:r w:rsidR="00F36919">
        <w:rPr>
          <w:sz w:val="24"/>
          <w:szCs w:val="24"/>
        </w:rPr>
        <w:t>Назначение площадок - р</w:t>
      </w:r>
      <w:r w:rsidR="00F36919" w:rsidRPr="00F36919">
        <w:rPr>
          <w:sz w:val="24"/>
          <w:szCs w:val="24"/>
        </w:rPr>
        <w:t>азмещение малоэтажных многоквартирных домов</w:t>
      </w:r>
      <w:r w:rsidR="00F36919">
        <w:rPr>
          <w:sz w:val="24"/>
          <w:szCs w:val="24"/>
        </w:rPr>
        <w:t xml:space="preserve">. </w:t>
      </w:r>
      <w:r w:rsidR="00F36919" w:rsidRPr="00F36919">
        <w:rPr>
          <w:sz w:val="24"/>
          <w:szCs w:val="24"/>
        </w:rPr>
        <w:t>Под жилую многоквартирную застройку предлагаются земельные участки</w:t>
      </w:r>
      <w:r w:rsidR="00F36919">
        <w:rPr>
          <w:sz w:val="24"/>
          <w:szCs w:val="24"/>
        </w:rPr>
        <w:t>:</w:t>
      </w:r>
    </w:p>
    <w:p w14:paraId="0FB752FB" w14:textId="63887C2A" w:rsidR="00F36919" w:rsidRPr="00F36919" w:rsidRDefault="00F36919" w:rsidP="00E16440">
      <w:pPr>
        <w:ind w:firstLine="567"/>
        <w:jc w:val="both"/>
        <w:rPr>
          <w:sz w:val="24"/>
          <w:szCs w:val="24"/>
        </w:rPr>
      </w:pPr>
      <w:r>
        <w:rPr>
          <w:sz w:val="24"/>
          <w:szCs w:val="24"/>
        </w:rPr>
        <w:t>-</w:t>
      </w:r>
      <w:r w:rsidRPr="00F36919">
        <w:rPr>
          <w:sz w:val="24"/>
          <w:szCs w:val="24"/>
        </w:rPr>
        <w:t>41:04:0010105:447 площадью 17 936 кв.м.</w:t>
      </w:r>
    </w:p>
    <w:p w14:paraId="06F7247B" w14:textId="06104CE6" w:rsidR="00F36919" w:rsidRPr="00F36919" w:rsidRDefault="00F36919" w:rsidP="00E16440">
      <w:pPr>
        <w:ind w:firstLine="567"/>
        <w:jc w:val="both"/>
        <w:rPr>
          <w:sz w:val="24"/>
          <w:szCs w:val="24"/>
        </w:rPr>
      </w:pPr>
      <w:r>
        <w:rPr>
          <w:sz w:val="24"/>
          <w:szCs w:val="24"/>
        </w:rPr>
        <w:t>-</w:t>
      </w:r>
      <w:r w:rsidRPr="00F36919">
        <w:rPr>
          <w:sz w:val="24"/>
          <w:szCs w:val="24"/>
        </w:rPr>
        <w:t>41:04:0010105:1358 площадью 4 068 кв.м.</w:t>
      </w:r>
    </w:p>
    <w:p w14:paraId="523F2620" w14:textId="3A62CDC6" w:rsidR="00F36919" w:rsidRPr="00F36919" w:rsidRDefault="00F36919" w:rsidP="00E16440">
      <w:pPr>
        <w:ind w:firstLine="567"/>
        <w:jc w:val="both"/>
        <w:rPr>
          <w:sz w:val="24"/>
          <w:szCs w:val="24"/>
        </w:rPr>
      </w:pPr>
      <w:r>
        <w:rPr>
          <w:sz w:val="24"/>
          <w:szCs w:val="24"/>
        </w:rPr>
        <w:t>-</w:t>
      </w:r>
      <w:r w:rsidRPr="00F36919">
        <w:rPr>
          <w:sz w:val="24"/>
          <w:szCs w:val="24"/>
        </w:rPr>
        <w:t>41:04:0010104:1457 площадью 2 975 кв.м.</w:t>
      </w:r>
    </w:p>
    <w:p w14:paraId="5BA6703E" w14:textId="7B7D03EF" w:rsidR="00F36919" w:rsidRPr="00F36919" w:rsidRDefault="00F36919" w:rsidP="00E16440">
      <w:pPr>
        <w:ind w:firstLine="567"/>
        <w:jc w:val="both"/>
        <w:rPr>
          <w:sz w:val="24"/>
          <w:szCs w:val="24"/>
        </w:rPr>
      </w:pPr>
      <w:r>
        <w:rPr>
          <w:sz w:val="24"/>
          <w:szCs w:val="24"/>
        </w:rPr>
        <w:t>-</w:t>
      </w:r>
      <w:r w:rsidRPr="00F36919">
        <w:rPr>
          <w:sz w:val="24"/>
          <w:szCs w:val="24"/>
        </w:rPr>
        <w:t>Неразграниченный ЗУ площадью 26 000 кв.м.</w:t>
      </w:r>
    </w:p>
    <w:p w14:paraId="27069F2B" w14:textId="70B8289D" w:rsidR="00DE2C3C" w:rsidRDefault="00F36919" w:rsidP="00E16440">
      <w:pPr>
        <w:ind w:firstLine="567"/>
        <w:jc w:val="both"/>
        <w:rPr>
          <w:sz w:val="24"/>
          <w:szCs w:val="24"/>
        </w:rPr>
      </w:pPr>
      <w:r w:rsidRPr="00F36919">
        <w:rPr>
          <w:sz w:val="24"/>
          <w:szCs w:val="24"/>
        </w:rPr>
        <w:t xml:space="preserve">Участки расположены в границах населенного пункта с.Эссо Быстринского </w:t>
      </w:r>
      <w:r w:rsidR="009B26A1">
        <w:rPr>
          <w:sz w:val="24"/>
          <w:szCs w:val="24"/>
        </w:rPr>
        <w:t>округа</w:t>
      </w:r>
      <w:r w:rsidRPr="00F36919">
        <w:rPr>
          <w:sz w:val="24"/>
          <w:szCs w:val="24"/>
        </w:rPr>
        <w:t xml:space="preserve"> Камчатского края. Категория земель: земли населенных пунктов. Инфраструктура на участках отсутствует.</w:t>
      </w:r>
    </w:p>
    <w:p w14:paraId="2893CF0A" w14:textId="77777777" w:rsidR="00D91528" w:rsidRDefault="00421C0D" w:rsidP="00E16440">
      <w:pPr>
        <w:ind w:firstLine="567"/>
        <w:jc w:val="both"/>
        <w:rPr>
          <w:sz w:val="24"/>
          <w:szCs w:val="24"/>
        </w:rPr>
      </w:pPr>
      <w:r>
        <w:rPr>
          <w:sz w:val="24"/>
          <w:szCs w:val="24"/>
        </w:rPr>
        <w:t xml:space="preserve">Помимо этого, </w:t>
      </w:r>
      <w:r w:rsidR="0024660F">
        <w:rPr>
          <w:sz w:val="24"/>
          <w:szCs w:val="24"/>
        </w:rPr>
        <w:t>сформировано</w:t>
      </w:r>
      <w:r>
        <w:rPr>
          <w:sz w:val="24"/>
          <w:szCs w:val="24"/>
        </w:rPr>
        <w:t xml:space="preserve"> </w:t>
      </w:r>
      <w:r w:rsidR="0024660F">
        <w:rPr>
          <w:sz w:val="24"/>
          <w:szCs w:val="24"/>
        </w:rPr>
        <w:t>два инвестиционных проекта с перспективой реализации до 2035 года</w:t>
      </w:r>
      <w:r w:rsidR="002E696C">
        <w:rPr>
          <w:sz w:val="24"/>
          <w:szCs w:val="24"/>
        </w:rPr>
        <w:t xml:space="preserve">: </w:t>
      </w:r>
    </w:p>
    <w:p w14:paraId="752C49CE" w14:textId="366C01C4" w:rsidR="00DE2C3C" w:rsidRDefault="00D91528" w:rsidP="00E16440">
      <w:pPr>
        <w:ind w:firstLine="567"/>
        <w:jc w:val="both"/>
        <w:rPr>
          <w:sz w:val="24"/>
          <w:szCs w:val="24"/>
        </w:rPr>
      </w:pPr>
      <w:r>
        <w:rPr>
          <w:sz w:val="24"/>
          <w:szCs w:val="24"/>
        </w:rPr>
        <w:t>1. О</w:t>
      </w:r>
      <w:r w:rsidR="002E696C">
        <w:rPr>
          <w:sz w:val="24"/>
          <w:szCs w:val="24"/>
        </w:rPr>
        <w:t xml:space="preserve">бустройство пруда-охладителя (бассейна под открытым небом) в селе Эссо. Проект реализуется совместно с АО «Тепло Земли».  </w:t>
      </w:r>
    </w:p>
    <w:p w14:paraId="24E17BA4" w14:textId="1D1FF226" w:rsidR="00DA1586" w:rsidRDefault="00D91528" w:rsidP="00E16440">
      <w:pPr>
        <w:ind w:firstLine="567"/>
        <w:jc w:val="both"/>
        <w:rPr>
          <w:sz w:val="24"/>
          <w:szCs w:val="24"/>
        </w:rPr>
      </w:pPr>
      <w:r>
        <w:rPr>
          <w:sz w:val="24"/>
          <w:szCs w:val="24"/>
        </w:rPr>
        <w:t>2. Развитие круглогодичной туристической инфраструктуры на базе з</w:t>
      </w:r>
      <w:r w:rsidRPr="00D91528">
        <w:rPr>
          <w:sz w:val="24"/>
          <w:szCs w:val="24"/>
        </w:rPr>
        <w:t>имн</w:t>
      </w:r>
      <w:r>
        <w:rPr>
          <w:sz w:val="24"/>
          <w:szCs w:val="24"/>
        </w:rPr>
        <w:t>его</w:t>
      </w:r>
      <w:r w:rsidRPr="00D91528">
        <w:rPr>
          <w:sz w:val="24"/>
          <w:szCs w:val="24"/>
        </w:rPr>
        <w:t xml:space="preserve"> спортивн</w:t>
      </w:r>
      <w:r>
        <w:rPr>
          <w:sz w:val="24"/>
          <w:szCs w:val="24"/>
        </w:rPr>
        <w:t>ого</w:t>
      </w:r>
      <w:r w:rsidRPr="00D91528">
        <w:rPr>
          <w:sz w:val="24"/>
          <w:szCs w:val="24"/>
        </w:rPr>
        <w:t xml:space="preserve"> комплекс</w:t>
      </w:r>
      <w:r>
        <w:rPr>
          <w:sz w:val="24"/>
          <w:szCs w:val="24"/>
        </w:rPr>
        <w:t>а</w:t>
      </w:r>
      <w:r w:rsidRPr="00D91528">
        <w:rPr>
          <w:sz w:val="24"/>
          <w:szCs w:val="24"/>
        </w:rPr>
        <w:t xml:space="preserve"> </w:t>
      </w:r>
      <w:r>
        <w:rPr>
          <w:sz w:val="24"/>
          <w:szCs w:val="24"/>
        </w:rPr>
        <w:t>«</w:t>
      </w:r>
      <w:r w:rsidRPr="00D91528">
        <w:rPr>
          <w:sz w:val="24"/>
          <w:szCs w:val="24"/>
        </w:rPr>
        <w:t>Оленгендэ</w:t>
      </w:r>
      <w:r>
        <w:rPr>
          <w:sz w:val="24"/>
          <w:szCs w:val="24"/>
        </w:rPr>
        <w:t xml:space="preserve">» в селе Эссо. </w:t>
      </w:r>
    </w:p>
    <w:p w14:paraId="33411A25" w14:textId="6DD43A52" w:rsidR="00DA1586" w:rsidRDefault="00C33B84" w:rsidP="00E16440">
      <w:pPr>
        <w:ind w:firstLine="567"/>
        <w:jc w:val="both"/>
        <w:rPr>
          <w:sz w:val="24"/>
          <w:szCs w:val="24"/>
        </w:rPr>
      </w:pPr>
      <w:r>
        <w:rPr>
          <w:sz w:val="24"/>
          <w:szCs w:val="24"/>
        </w:rPr>
        <w:t xml:space="preserve">В настоящий момент формируется проектно-сметная документация на объекты. </w:t>
      </w:r>
    </w:p>
    <w:p w14:paraId="31103FF6" w14:textId="77777777" w:rsidR="00261FF4" w:rsidRDefault="00261FF4" w:rsidP="00E16440">
      <w:pPr>
        <w:ind w:firstLine="567"/>
        <w:jc w:val="both"/>
        <w:rPr>
          <w:sz w:val="24"/>
          <w:szCs w:val="24"/>
        </w:rPr>
      </w:pPr>
      <w:r w:rsidRPr="00261FF4">
        <w:rPr>
          <w:sz w:val="24"/>
          <w:szCs w:val="24"/>
        </w:rPr>
        <w:t>В 2021 году Минэкономразвития России разработало новый инвестиционный стандарт (Приказ Министерства экономического развития Российской Федерации от 30.09.2021 № 591 «О системе поддержки новых инвестиционных проектов Российской Федерации («Региональный инвестиционный стандарт»). Он основан на лучшем региональном опыте по привлечению бизнеса и практике внедрения первой итерации стандарта Агентства стратегических инициатив.</w:t>
      </w:r>
      <w:r>
        <w:rPr>
          <w:sz w:val="24"/>
          <w:szCs w:val="24"/>
        </w:rPr>
        <w:t xml:space="preserve"> </w:t>
      </w:r>
    </w:p>
    <w:p w14:paraId="0DAFCE3E" w14:textId="63CFAC42" w:rsidR="00261FF4" w:rsidRPr="00261FF4" w:rsidRDefault="00261FF4" w:rsidP="00E16440">
      <w:pPr>
        <w:ind w:firstLine="567"/>
        <w:jc w:val="both"/>
        <w:rPr>
          <w:sz w:val="24"/>
          <w:szCs w:val="24"/>
        </w:rPr>
      </w:pPr>
      <w:r w:rsidRPr="00261FF4">
        <w:rPr>
          <w:sz w:val="24"/>
          <w:szCs w:val="24"/>
        </w:rPr>
        <w:t>Задача Регионального инвестиционного стандарта – сократить путь инвестора от возникновения идеи до осуществления капиталовложений. Стандарт обязателен к внедрению во всех субъектах Российской Федерации, соответственно и во всех муниципальных образованиях.</w:t>
      </w:r>
    </w:p>
    <w:p w14:paraId="2C87D4C0" w14:textId="77777777" w:rsidR="00261FF4" w:rsidRPr="00261FF4" w:rsidRDefault="00261FF4" w:rsidP="00E16440">
      <w:pPr>
        <w:ind w:firstLine="567"/>
        <w:jc w:val="both"/>
        <w:rPr>
          <w:sz w:val="24"/>
          <w:szCs w:val="24"/>
        </w:rPr>
      </w:pPr>
      <w:r w:rsidRPr="00261FF4">
        <w:rPr>
          <w:sz w:val="24"/>
          <w:szCs w:val="24"/>
        </w:rPr>
        <w:lastRenderedPageBreak/>
        <w:t>Элементы Стандарта проходят регулярную оценку внедрения в рамках Национального рейтинга качества инвестиционного климата и экспертной оценки Минэкономразвития России.</w:t>
      </w:r>
    </w:p>
    <w:p w14:paraId="174F1D8A" w14:textId="6D03261E" w:rsidR="00DA1586" w:rsidRDefault="00261FF4" w:rsidP="00E16440">
      <w:pPr>
        <w:ind w:firstLine="567"/>
        <w:jc w:val="both"/>
        <w:rPr>
          <w:sz w:val="24"/>
          <w:szCs w:val="24"/>
        </w:rPr>
      </w:pPr>
      <w:r w:rsidRPr="00261FF4">
        <w:rPr>
          <w:sz w:val="24"/>
          <w:szCs w:val="24"/>
        </w:rPr>
        <w:t>Камчатский край в соответствии с планом-графиком, подготовленным Министерством экономического развития Российской Федерации, приступил к внедрению обязательных элементов с 2023 года.</w:t>
      </w:r>
      <w:r>
        <w:rPr>
          <w:sz w:val="24"/>
          <w:szCs w:val="24"/>
        </w:rPr>
        <w:t xml:space="preserve"> </w:t>
      </w:r>
      <w:r w:rsidR="00FB41A5">
        <w:rPr>
          <w:sz w:val="24"/>
          <w:szCs w:val="24"/>
        </w:rPr>
        <w:t>В Быстринском округе инвестиционный стандарт полностью внедрён в 2024 году.</w:t>
      </w:r>
    </w:p>
    <w:p w14:paraId="4708481D" w14:textId="77777777" w:rsidR="00DA1586" w:rsidRDefault="00DA1586" w:rsidP="00E16440">
      <w:pPr>
        <w:ind w:firstLine="567"/>
        <w:jc w:val="both"/>
        <w:rPr>
          <w:sz w:val="24"/>
          <w:szCs w:val="24"/>
        </w:rPr>
      </w:pPr>
    </w:p>
    <w:p w14:paraId="34622B98" w14:textId="352F4873" w:rsidR="00AE55C5" w:rsidRPr="007F0405" w:rsidRDefault="00667502" w:rsidP="00E16440">
      <w:pPr>
        <w:pStyle w:val="2"/>
        <w:ind w:left="0"/>
        <w:rPr>
          <w:sz w:val="24"/>
          <w:szCs w:val="16"/>
        </w:rPr>
      </w:pPr>
      <w:r w:rsidRPr="00A95604">
        <w:rPr>
          <w:sz w:val="24"/>
          <w:szCs w:val="16"/>
        </w:rPr>
        <w:t>3. Строительство</w:t>
      </w:r>
    </w:p>
    <w:p w14:paraId="4F383F68" w14:textId="02596E18" w:rsidR="00AE55C5" w:rsidRDefault="00AE55C5" w:rsidP="00E16440">
      <w:pPr>
        <w:jc w:val="right"/>
        <w:rPr>
          <w:rFonts w:eastAsia="Calibri" w:cs="Times New Roman"/>
          <w:sz w:val="24"/>
          <w:szCs w:val="24"/>
          <w:lang w:eastAsia="ru-RU" w:bidi="ar-SA"/>
        </w:rPr>
      </w:pPr>
      <w:r>
        <w:rPr>
          <w:rFonts w:eastAsia="Calibri" w:cs="Times New Roman"/>
          <w:sz w:val="24"/>
          <w:szCs w:val="24"/>
          <w:lang w:eastAsia="ru-RU" w:bidi="ar-SA"/>
        </w:rPr>
        <w:t>Таблица 6.</w:t>
      </w:r>
    </w:p>
    <w:p w14:paraId="3BE134DC" w14:textId="1784254B" w:rsidR="00AE55C5" w:rsidRDefault="00AE55C5" w:rsidP="00E16440">
      <w:pPr>
        <w:jc w:val="center"/>
        <w:rPr>
          <w:rFonts w:eastAsia="Calibri" w:cs="Times New Roman"/>
          <w:sz w:val="24"/>
          <w:szCs w:val="24"/>
          <w:lang w:eastAsia="ru-RU" w:bidi="ar-SA"/>
        </w:rPr>
      </w:pPr>
      <w:r>
        <w:rPr>
          <w:rFonts w:eastAsia="Calibri" w:cs="Times New Roman"/>
          <w:sz w:val="24"/>
          <w:szCs w:val="24"/>
          <w:lang w:eastAsia="ru-RU" w:bidi="ar-SA"/>
        </w:rPr>
        <w:t>Перечень основных показателей по разделу «Строительство».</w:t>
      </w:r>
    </w:p>
    <w:p w14:paraId="1DF04F4D" w14:textId="71FB42A2" w:rsidR="00647354" w:rsidRDefault="00647354" w:rsidP="00E16440">
      <w:pPr>
        <w:jc w:val="both"/>
        <w:rPr>
          <w:rFonts w:eastAsia="Calibri" w:cs="Times New Roman"/>
          <w:sz w:val="24"/>
          <w:szCs w:val="24"/>
          <w:lang w:eastAsia="ru-RU" w:bidi="ar-SA"/>
        </w:rPr>
      </w:pPr>
      <w:r>
        <w:rPr>
          <w:noProof/>
        </w:rPr>
        <w:drawing>
          <wp:inline distT="0" distB="0" distL="0" distR="0" wp14:anchorId="7BC75FC3" wp14:editId="78BD3AD0">
            <wp:extent cx="6303645" cy="208724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03645" cy="2087245"/>
                    </a:xfrm>
                    <a:prstGeom prst="rect">
                      <a:avLst/>
                    </a:prstGeom>
                  </pic:spPr>
                </pic:pic>
              </a:graphicData>
            </a:graphic>
          </wp:inline>
        </w:drawing>
      </w:r>
    </w:p>
    <w:p w14:paraId="416F2ED8" w14:textId="4EB557A6" w:rsidR="00765224" w:rsidRPr="00765224"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 xml:space="preserve">В соответствии с данными паспорта социально-экономического развития Быстринского муниципального </w:t>
      </w:r>
      <w:r w:rsidR="00980D89">
        <w:rPr>
          <w:rFonts w:eastAsia="Calibri" w:cs="Times New Roman"/>
          <w:sz w:val="24"/>
          <w:szCs w:val="24"/>
          <w:lang w:eastAsia="ru-RU" w:bidi="ar-SA"/>
        </w:rPr>
        <w:t>округа</w:t>
      </w:r>
      <w:r w:rsidRPr="00765224">
        <w:rPr>
          <w:rFonts w:eastAsia="Calibri" w:cs="Times New Roman"/>
          <w:sz w:val="24"/>
          <w:szCs w:val="24"/>
          <w:lang w:eastAsia="ru-RU" w:bidi="ar-SA"/>
        </w:rPr>
        <w:t xml:space="preserve"> общая площадь жилищного фонда в 202</w:t>
      </w:r>
      <w:r w:rsidR="0059181A">
        <w:rPr>
          <w:rFonts w:eastAsia="Calibri" w:cs="Times New Roman"/>
          <w:sz w:val="24"/>
          <w:szCs w:val="24"/>
          <w:lang w:eastAsia="ru-RU" w:bidi="ar-SA"/>
        </w:rPr>
        <w:t>4</w:t>
      </w:r>
      <w:r w:rsidRPr="00765224">
        <w:rPr>
          <w:rFonts w:eastAsia="Calibri" w:cs="Times New Roman"/>
          <w:sz w:val="24"/>
          <w:szCs w:val="24"/>
          <w:lang w:eastAsia="ru-RU" w:bidi="ar-SA"/>
        </w:rPr>
        <w:t xml:space="preserve"> году составила </w:t>
      </w:r>
      <w:r w:rsidR="0059181A">
        <w:rPr>
          <w:rFonts w:eastAsia="Calibri" w:cs="Times New Roman"/>
          <w:sz w:val="24"/>
          <w:szCs w:val="24"/>
          <w:lang w:eastAsia="ru-RU" w:bidi="ar-SA"/>
        </w:rPr>
        <w:t>67</w:t>
      </w:r>
      <w:r w:rsidRPr="00765224">
        <w:rPr>
          <w:rFonts w:eastAsia="Calibri" w:cs="Times New Roman"/>
          <w:sz w:val="24"/>
          <w:szCs w:val="24"/>
          <w:lang w:eastAsia="ru-RU" w:bidi="ar-SA"/>
        </w:rPr>
        <w:t xml:space="preserve"> тысяч кв. м. Общая площадь жилых помещений, приходящаяся в среднем на одного жителя, составляет </w:t>
      </w:r>
      <w:r w:rsidR="0059181A">
        <w:rPr>
          <w:rFonts w:eastAsia="Calibri" w:cs="Times New Roman"/>
          <w:sz w:val="24"/>
          <w:szCs w:val="24"/>
          <w:lang w:eastAsia="ru-RU" w:bidi="ar-SA"/>
        </w:rPr>
        <w:t>29</w:t>
      </w:r>
      <w:r w:rsidRPr="00765224">
        <w:rPr>
          <w:rFonts w:eastAsia="Calibri" w:cs="Times New Roman"/>
          <w:sz w:val="24"/>
          <w:szCs w:val="24"/>
          <w:lang w:eastAsia="ru-RU" w:bidi="ar-SA"/>
        </w:rPr>
        <w:t xml:space="preserve"> кв. м.</w:t>
      </w:r>
    </w:p>
    <w:p w14:paraId="6164FDE4" w14:textId="77777777" w:rsidR="00765224" w:rsidRPr="00765224"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Благоустройство жилищного фонда составляет: водопроводом – 99,3 %, водоотведением (канализацией) – 84,0 %, отоплением – 99,3 %, горячим водоснабжением – 99,3 %, напольными электроплитами – 84,0 %.</w:t>
      </w:r>
    </w:p>
    <w:p w14:paraId="7A6D0378" w14:textId="563337FB" w:rsidR="00765224"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Новое жилищное строительство в Быстринском округе ведется в основном в индивидуальном жилом секторе: в 2023 году введено в эксплуатация жилой дом общей площадью 248 кв. м, в 2022 году – 281 кв. м, в 2021 году – 1170 кв. м.</w:t>
      </w:r>
    </w:p>
    <w:p w14:paraId="204D5DA6" w14:textId="2466E708" w:rsidR="00B52C0A" w:rsidRDefault="00B52C0A" w:rsidP="00E16440">
      <w:pPr>
        <w:ind w:firstLine="510"/>
        <w:jc w:val="both"/>
        <w:rPr>
          <w:rFonts w:eastAsia="Calibri" w:cs="Times New Roman"/>
          <w:sz w:val="24"/>
          <w:szCs w:val="24"/>
          <w:lang w:eastAsia="ru-RU" w:bidi="ar-SA"/>
        </w:rPr>
      </w:pPr>
      <w:r>
        <w:rPr>
          <w:rFonts w:eastAsia="Calibri" w:cs="Times New Roman"/>
          <w:sz w:val="24"/>
          <w:szCs w:val="24"/>
          <w:lang w:eastAsia="ru-RU" w:bidi="ar-SA"/>
        </w:rPr>
        <w:t xml:space="preserve">Сведения о жилищных условиях населения округа представлены в таблице </w:t>
      </w:r>
      <w:r w:rsidR="00AE55C5">
        <w:rPr>
          <w:rFonts w:eastAsia="Calibri" w:cs="Times New Roman"/>
          <w:sz w:val="24"/>
          <w:szCs w:val="24"/>
          <w:lang w:eastAsia="ru-RU" w:bidi="ar-SA"/>
        </w:rPr>
        <w:t>7</w:t>
      </w:r>
      <w:r>
        <w:rPr>
          <w:rFonts w:eastAsia="Calibri" w:cs="Times New Roman"/>
          <w:sz w:val="24"/>
          <w:szCs w:val="24"/>
          <w:lang w:eastAsia="ru-RU" w:bidi="ar-SA"/>
        </w:rPr>
        <w:t xml:space="preserve">. </w:t>
      </w:r>
    </w:p>
    <w:p w14:paraId="55AB2A5D" w14:textId="69AD3FB7" w:rsidR="00B52C0A" w:rsidRDefault="00B52C0A" w:rsidP="00E16440">
      <w:pPr>
        <w:ind w:firstLine="510"/>
        <w:jc w:val="right"/>
        <w:rPr>
          <w:rFonts w:eastAsia="Calibri" w:cs="Times New Roman"/>
          <w:sz w:val="24"/>
          <w:szCs w:val="24"/>
          <w:lang w:eastAsia="ru-RU" w:bidi="ar-SA"/>
        </w:rPr>
      </w:pPr>
      <w:r>
        <w:rPr>
          <w:rFonts w:eastAsia="Calibri" w:cs="Times New Roman"/>
          <w:sz w:val="24"/>
          <w:szCs w:val="24"/>
          <w:lang w:eastAsia="ru-RU" w:bidi="ar-SA"/>
        </w:rPr>
        <w:t xml:space="preserve">Таблица </w:t>
      </w:r>
      <w:r w:rsidR="00AE55C5">
        <w:rPr>
          <w:rFonts w:eastAsia="Calibri" w:cs="Times New Roman"/>
          <w:sz w:val="24"/>
          <w:szCs w:val="24"/>
          <w:lang w:eastAsia="ru-RU" w:bidi="ar-SA"/>
        </w:rPr>
        <w:t>7</w:t>
      </w:r>
      <w:r>
        <w:rPr>
          <w:rFonts w:eastAsia="Calibri" w:cs="Times New Roman"/>
          <w:sz w:val="24"/>
          <w:szCs w:val="24"/>
          <w:lang w:eastAsia="ru-RU" w:bidi="ar-SA"/>
        </w:rPr>
        <w:t xml:space="preserve">. </w:t>
      </w:r>
    </w:p>
    <w:p w14:paraId="6DF79326" w14:textId="7B939E75" w:rsidR="009B2E36" w:rsidRDefault="009311B5" w:rsidP="00E16440">
      <w:pPr>
        <w:jc w:val="both"/>
        <w:rPr>
          <w:rFonts w:eastAsia="Calibri" w:cs="Times New Roman"/>
          <w:sz w:val="24"/>
          <w:szCs w:val="24"/>
          <w:lang w:eastAsia="ru-RU" w:bidi="ar-SA"/>
        </w:rPr>
      </w:pPr>
      <w:r>
        <w:rPr>
          <w:noProof/>
        </w:rPr>
        <w:drawing>
          <wp:inline distT="0" distB="0" distL="0" distR="0" wp14:anchorId="4304D260" wp14:editId="6A7BB107">
            <wp:extent cx="6303645" cy="230759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03645" cy="2307590"/>
                    </a:xfrm>
                    <a:prstGeom prst="rect">
                      <a:avLst/>
                    </a:prstGeom>
                  </pic:spPr>
                </pic:pic>
              </a:graphicData>
            </a:graphic>
          </wp:inline>
        </w:drawing>
      </w:r>
    </w:p>
    <w:p w14:paraId="5FD5C0FB" w14:textId="4DD5187B" w:rsidR="00B52C0A" w:rsidRDefault="009B2E36" w:rsidP="00E16440">
      <w:pPr>
        <w:ind w:firstLine="510"/>
        <w:jc w:val="right"/>
        <w:rPr>
          <w:rFonts w:eastAsia="Calibri" w:cs="Times New Roman"/>
          <w:sz w:val="24"/>
          <w:szCs w:val="24"/>
          <w:lang w:eastAsia="ru-RU" w:bidi="ar-SA"/>
        </w:rPr>
      </w:pPr>
      <w:r>
        <w:rPr>
          <w:rFonts w:eastAsia="Calibri" w:cs="Times New Roman"/>
          <w:sz w:val="24"/>
          <w:szCs w:val="24"/>
          <w:lang w:eastAsia="ru-RU" w:bidi="ar-SA"/>
        </w:rPr>
        <w:t>Продолжение таблицы 7.</w:t>
      </w:r>
    </w:p>
    <w:p w14:paraId="0319144F" w14:textId="2D715658" w:rsidR="009B2E36" w:rsidRPr="00765224" w:rsidRDefault="009B2E36" w:rsidP="00E16440">
      <w:pPr>
        <w:rPr>
          <w:rFonts w:eastAsia="Calibri" w:cs="Times New Roman"/>
          <w:sz w:val="24"/>
          <w:szCs w:val="24"/>
          <w:lang w:eastAsia="ru-RU" w:bidi="ar-SA"/>
        </w:rPr>
      </w:pPr>
      <w:r>
        <w:rPr>
          <w:noProof/>
        </w:rPr>
        <w:lastRenderedPageBreak/>
        <w:drawing>
          <wp:inline distT="0" distB="0" distL="0" distR="0" wp14:anchorId="700A4BB4" wp14:editId="156C9834">
            <wp:extent cx="6303645" cy="379793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03645" cy="3797935"/>
                    </a:xfrm>
                    <a:prstGeom prst="rect">
                      <a:avLst/>
                    </a:prstGeom>
                  </pic:spPr>
                </pic:pic>
              </a:graphicData>
            </a:graphic>
          </wp:inline>
        </w:drawing>
      </w:r>
    </w:p>
    <w:p w14:paraId="432B0529" w14:textId="77777777" w:rsidR="00765224" w:rsidRPr="00765224"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 xml:space="preserve">Развитие жилищно-коммунального комплекса муниципального округа является одним из ключевых направлений, основной целью которого – создание комфортных условий проживания граждан. Создание благоприятных условия для жизнедеятельности населения неразрывно связано с улучшением жилищных условия, что выражается не только в увеличении уровняю жилищной обеспеченности, но и в улучшении качества жилой среды, решении вопросов качества коммунальных услуг, благоустройства, безопасности проживания и охраны окружающей среды. </w:t>
      </w:r>
    </w:p>
    <w:p w14:paraId="40776350" w14:textId="77777777" w:rsidR="001358BB"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 xml:space="preserve">Обеспеченность населения жильем и жилищные условия являются важными критериями, влияющими на качество жизни населения. Основные задачи решения жилищной проблемы: </w:t>
      </w:r>
    </w:p>
    <w:p w14:paraId="334D28DB" w14:textId="77777777" w:rsidR="001358BB"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 xml:space="preserve">обеспечение права каждому гражданину возможность приобретения в собственность или получить в пользование благоустроенное жилье в зависимости от потребности и возможности; </w:t>
      </w:r>
    </w:p>
    <w:p w14:paraId="18D596A9" w14:textId="77777777" w:rsidR="001358BB"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 xml:space="preserve">обеспечение жильем социально-незащищенных и малоимущих групп населения; </w:t>
      </w:r>
    </w:p>
    <w:p w14:paraId="0328D1A3" w14:textId="77777777" w:rsidR="001358BB"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увеличение разнообразия жилищ и жилых сред в соответствии с социальным составом населения;</w:t>
      </w:r>
    </w:p>
    <w:p w14:paraId="21A0A051" w14:textId="77777777" w:rsidR="001358BB"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формирование условий для повышения темпов жилищного строительства;</w:t>
      </w:r>
    </w:p>
    <w:p w14:paraId="44388ECD" w14:textId="2A33146D" w:rsidR="00765224" w:rsidRPr="00765224"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повышение уровня комфортности жилищного фонда.</w:t>
      </w:r>
    </w:p>
    <w:p w14:paraId="322195E7" w14:textId="04A35AA4" w:rsidR="00765224" w:rsidRPr="00765224"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Предложения по строительству жилищного фонда и определение объемов жилья на перспективу выполняются на основе анализа состояния существующего фонда, фактического и проектного показателей жилищной обеспеченности, учета аварийного фонда и намечаемых к сносу зданий в течение расчетного срока, а также использование объемов незавершенного строительства и предложений для нового жилищного строительства на свободных территориях.</w:t>
      </w:r>
    </w:p>
    <w:p w14:paraId="413249AC" w14:textId="77777777" w:rsidR="001358BB"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При планировании развития территорий жилой застройки, определения типологии жилой застройки и объемов жилищного строительства должны быть учтены следующие факторы:</w:t>
      </w:r>
    </w:p>
    <w:p w14:paraId="46B3A032" w14:textId="77777777" w:rsidR="001358BB"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данные демографического прогноза на конец 2045 года;</w:t>
      </w:r>
    </w:p>
    <w:p w14:paraId="328C99C5" w14:textId="77777777" w:rsidR="001358BB"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необходимость сноса жилищного фонда, признанного аварийным с учетом прогноза естественного старения жилищного фонда;</w:t>
      </w:r>
    </w:p>
    <w:p w14:paraId="01260A9E" w14:textId="56F3EDBC" w:rsidR="00765224" w:rsidRPr="00765224" w:rsidRDefault="001358BB"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число граждан, нуждающихся в улучшении жилищных условий.</w:t>
      </w:r>
    </w:p>
    <w:p w14:paraId="2B7212D6" w14:textId="77777777" w:rsidR="00765224" w:rsidRPr="00765224"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Главной целью и задачей жилищного строительства является рост реальной обеспеченности населения жильем, одного из важных индикаторов уровня жизни населения. Средняя жилищная обеспеченность на конец 2045 года в проектируемых домах должна составить не менее 35 м2 общей площади на человека.</w:t>
      </w:r>
    </w:p>
    <w:p w14:paraId="52496180" w14:textId="02EE89B6" w:rsidR="00765224" w:rsidRPr="00765224"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lastRenderedPageBreak/>
        <w:t>Основной задачей является формирование территорий для развития жилищного строительства в объемах, отвечающих потребностям муниципального округа, учитывая возможные и планируемые градостроительные ограничения.</w:t>
      </w:r>
    </w:p>
    <w:p w14:paraId="79D1BFB6" w14:textId="77777777" w:rsidR="001177E8" w:rsidRDefault="00765224" w:rsidP="00E16440">
      <w:pPr>
        <w:ind w:firstLine="510"/>
        <w:jc w:val="both"/>
        <w:rPr>
          <w:rFonts w:eastAsia="Calibri" w:cs="Times New Roman"/>
          <w:sz w:val="24"/>
          <w:szCs w:val="24"/>
          <w:lang w:eastAsia="ru-RU" w:bidi="ar-SA"/>
        </w:rPr>
      </w:pPr>
      <w:r w:rsidRPr="00765224">
        <w:rPr>
          <w:rFonts w:eastAsia="Calibri" w:cs="Times New Roman"/>
          <w:sz w:val="24"/>
          <w:szCs w:val="24"/>
          <w:lang w:eastAsia="ru-RU" w:bidi="ar-SA"/>
        </w:rPr>
        <w:t>Результатом реализации мероприятий в области жилищной сферы, может стать решение таких вопросов, как:</w:t>
      </w:r>
    </w:p>
    <w:p w14:paraId="1BEB8693" w14:textId="77777777" w:rsidR="001177E8" w:rsidRDefault="001177E8"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 xml:space="preserve">увеличение уровня средней жилищной обеспеченности граждан до 35 </w:t>
      </w:r>
      <w:proofErr w:type="gramStart"/>
      <w:r w:rsidR="00765224" w:rsidRPr="00765224">
        <w:rPr>
          <w:rFonts w:eastAsia="Calibri" w:cs="Times New Roman"/>
          <w:sz w:val="24"/>
          <w:szCs w:val="24"/>
          <w:lang w:eastAsia="ru-RU" w:bidi="ar-SA"/>
        </w:rPr>
        <w:t>кв.м</w:t>
      </w:r>
      <w:proofErr w:type="gramEnd"/>
      <w:r w:rsidR="00765224" w:rsidRPr="00765224">
        <w:rPr>
          <w:rFonts w:eastAsia="Calibri" w:cs="Times New Roman"/>
          <w:sz w:val="24"/>
          <w:szCs w:val="24"/>
          <w:lang w:eastAsia="ru-RU" w:bidi="ar-SA"/>
        </w:rPr>
        <w:t xml:space="preserve"> общей площади на человека в целом по муниципальному округу путем увеличения площади территорий для размещения жилой застройки, создания условий для увеличения ежегодных темпов ввода жилья, в том числе посредством планирования размещения объектов строительного комплекса;</w:t>
      </w:r>
    </w:p>
    <w:p w14:paraId="1E9322B5" w14:textId="77777777" w:rsidR="001177E8" w:rsidRDefault="001177E8"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планирование сноса аварийного жилищного фонда по условию окончания нормативного срока эксплуатации жилых зданий в полном объеме;</w:t>
      </w:r>
    </w:p>
    <w:p w14:paraId="576CBD2E" w14:textId="3740A12A" w:rsidR="00E57953" w:rsidRDefault="001177E8" w:rsidP="00E16440">
      <w:pPr>
        <w:ind w:firstLine="510"/>
        <w:jc w:val="both"/>
        <w:rPr>
          <w:rFonts w:eastAsia="Calibri" w:cs="Times New Roman"/>
          <w:sz w:val="24"/>
          <w:szCs w:val="24"/>
          <w:lang w:eastAsia="ru-RU" w:bidi="ar-SA"/>
        </w:rPr>
      </w:pPr>
      <w:r>
        <w:rPr>
          <w:rFonts w:eastAsia="Calibri" w:cs="Times New Roman"/>
          <w:sz w:val="24"/>
          <w:szCs w:val="24"/>
          <w:lang w:eastAsia="ru-RU" w:bidi="ar-SA"/>
        </w:rPr>
        <w:t>-</w:t>
      </w:r>
      <w:r w:rsidR="00765224" w:rsidRPr="00765224">
        <w:rPr>
          <w:rFonts w:eastAsia="Calibri" w:cs="Times New Roman"/>
          <w:sz w:val="24"/>
          <w:szCs w:val="24"/>
          <w:lang w:eastAsia="ru-RU" w:bidi="ar-SA"/>
        </w:rPr>
        <w:t>формирование инвестиционных площадок в целях жилищного строительства, планирование размещения арендного жилищного фонда, а также жилищного фонда социального и коммерческого использования.</w:t>
      </w:r>
    </w:p>
    <w:p w14:paraId="303C41D5" w14:textId="7D2E2615" w:rsidR="00C44244" w:rsidRPr="004A2588" w:rsidRDefault="00667502" w:rsidP="00E16440">
      <w:pPr>
        <w:ind w:firstLine="510"/>
        <w:jc w:val="both"/>
        <w:rPr>
          <w:rFonts w:eastAsia="Calibri" w:cs="Times New Roman"/>
          <w:sz w:val="24"/>
          <w:szCs w:val="24"/>
          <w:lang w:eastAsia="ru-RU" w:bidi="ar-SA"/>
        </w:rPr>
      </w:pPr>
      <w:r>
        <w:rPr>
          <w:rFonts w:eastAsia="Calibri" w:cs="Times New Roman"/>
          <w:sz w:val="24"/>
          <w:szCs w:val="24"/>
          <w:lang w:eastAsia="ru-RU" w:bidi="ar-SA"/>
        </w:rPr>
        <w:t xml:space="preserve">Во исполнение поручения Губернатора Камчатского края от 13.09.2022 К 01-03-04-10288 и пункта 9 раздела III протокола заседания Президиума Правительственной комиссии по региональному развитию в Российской Федерации  от 02.09.2022 № 48  в рамках реализации региональной программы «Модернизации первичного звена здравоохранения Камчатского края», а также на основании Соглашения о предоставлении субсидии из федерального бюджета субъектам РФ от 30.12.2020 года № 056-09-021-122, в. Эссо предусмотрено проектирование и строительство объекта «Быстринская </w:t>
      </w:r>
      <w:r w:rsidR="00687442">
        <w:rPr>
          <w:rFonts w:eastAsia="Calibri" w:cs="Times New Roman"/>
          <w:sz w:val="24"/>
          <w:szCs w:val="24"/>
          <w:lang w:eastAsia="ru-RU" w:bidi="ar-SA"/>
        </w:rPr>
        <w:t>районная</w:t>
      </w:r>
      <w:r>
        <w:rPr>
          <w:rFonts w:eastAsia="Calibri" w:cs="Times New Roman"/>
          <w:sz w:val="24"/>
          <w:szCs w:val="24"/>
          <w:lang w:eastAsia="ru-RU" w:bidi="ar-SA"/>
        </w:rPr>
        <w:t xml:space="preserve"> больница». </w:t>
      </w:r>
      <w:bookmarkStart w:id="7" w:name="_Hlk213747745"/>
      <w:r>
        <w:rPr>
          <w:rFonts w:eastAsia="Calibri" w:cs="Times New Roman"/>
          <w:sz w:val="24"/>
          <w:szCs w:val="24"/>
          <w:lang w:eastAsia="ru-RU" w:bidi="ar-SA"/>
        </w:rPr>
        <w:t xml:space="preserve">Размещение Объекта предполагается на земельном участке с кадастровым номером 41:04:00101047:16 площадью 14589 м2 в границах существующей </w:t>
      </w:r>
      <w:r w:rsidR="00C44244">
        <w:rPr>
          <w:rFonts w:eastAsia="Calibri" w:cs="Times New Roman"/>
          <w:sz w:val="24"/>
          <w:szCs w:val="24"/>
          <w:lang w:eastAsia="ru-RU" w:bidi="ar-SA"/>
        </w:rPr>
        <w:t>окружной</w:t>
      </w:r>
      <w:r>
        <w:rPr>
          <w:rFonts w:eastAsia="Calibri" w:cs="Times New Roman"/>
          <w:sz w:val="24"/>
          <w:szCs w:val="24"/>
          <w:lang w:eastAsia="ru-RU" w:bidi="ar-SA"/>
        </w:rPr>
        <w:t xml:space="preserve"> больницы по адресу с. Эссо, ул. Нагорная 3. </w:t>
      </w:r>
      <w:r w:rsidR="00C44244" w:rsidRPr="00C44244">
        <w:rPr>
          <w:rFonts w:eastAsia="Calibri" w:cs="Times New Roman"/>
          <w:sz w:val="24"/>
          <w:szCs w:val="24"/>
          <w:lang w:eastAsia="ru-RU" w:bidi="ar-SA"/>
        </w:rPr>
        <w:t>Завершить строительство новой больницы планируется не позднее 15 июля 2027 года.</w:t>
      </w:r>
    </w:p>
    <w:bookmarkEnd w:id="7"/>
    <w:p w14:paraId="328A0936" w14:textId="290EBC50" w:rsidR="004A2588" w:rsidRPr="008B125F" w:rsidRDefault="00667502" w:rsidP="00E16440">
      <w:pPr>
        <w:ind w:firstLine="510"/>
        <w:jc w:val="both"/>
        <w:rPr>
          <w:shd w:val="clear" w:color="auto" w:fill="FFBF00"/>
        </w:rPr>
      </w:pPr>
      <w:r>
        <w:rPr>
          <w:rFonts w:eastAsia="Calibri" w:cs="Times New Roman"/>
          <w:sz w:val="24"/>
          <w:szCs w:val="24"/>
          <w:lang w:eastAsia="ru-RU" w:bidi="ar-SA"/>
        </w:rPr>
        <w:t xml:space="preserve">В Министерство транспорта и дорожного строительства Камчатского края направлено предложение включить в проект (направить предложение проектной организации) строительство стоянки для посадки вертолетов рядом с проектируемым объектом. Существует потребность в качестве мероприятия по развитию транспортной инфраструктуры (статья 12 Требования к парковке общего пользования  Федерального закона от 29.12.2017 № 443-ФЗ "Об организации дорожного движения в Российской Федерации и о внесении изменений в отдельные законодательные акты РФ"), обеспечивающее проезд населения до медицинских организаций - «Выполнение работ по обустройству асфальтового покрытия на автомобильной стоянке возле Быстринской </w:t>
      </w:r>
      <w:r w:rsidR="007F7AD1">
        <w:rPr>
          <w:rFonts w:eastAsia="Calibri" w:cs="Times New Roman"/>
          <w:sz w:val="24"/>
          <w:szCs w:val="24"/>
          <w:lang w:eastAsia="ru-RU" w:bidi="ar-SA"/>
        </w:rPr>
        <w:t>район</w:t>
      </w:r>
      <w:r>
        <w:rPr>
          <w:rFonts w:eastAsia="Calibri" w:cs="Times New Roman"/>
          <w:sz w:val="24"/>
          <w:szCs w:val="24"/>
          <w:lang w:eastAsia="ru-RU" w:bidi="ar-SA"/>
        </w:rPr>
        <w:t xml:space="preserve">ной больницы с.Эссо». Число машино-мест: </w:t>
      </w:r>
      <w:proofErr w:type="gramStart"/>
      <w:r>
        <w:rPr>
          <w:rFonts w:eastAsia="Calibri" w:cs="Times New Roman"/>
          <w:sz w:val="24"/>
          <w:szCs w:val="24"/>
          <w:lang w:eastAsia="ru-RU" w:bidi="ar-SA"/>
        </w:rPr>
        <w:t>10-12</w:t>
      </w:r>
      <w:proofErr w:type="gramEnd"/>
      <w:r>
        <w:rPr>
          <w:rFonts w:eastAsia="Calibri" w:cs="Times New Roman"/>
          <w:sz w:val="24"/>
          <w:szCs w:val="24"/>
          <w:lang w:eastAsia="ru-RU" w:bidi="ar-SA"/>
        </w:rPr>
        <w:t xml:space="preserve">. </w:t>
      </w:r>
    </w:p>
    <w:p w14:paraId="26615BC0" w14:textId="05F78B34" w:rsidR="007436DF" w:rsidRDefault="009B3EB2" w:rsidP="00E16440">
      <w:pPr>
        <w:ind w:firstLine="708"/>
        <w:jc w:val="both"/>
        <w:rPr>
          <w:sz w:val="24"/>
          <w:szCs w:val="24"/>
        </w:rPr>
      </w:pPr>
      <w:r>
        <w:rPr>
          <w:rFonts w:eastAsia="Times New Roman" w:cs="Times New Roman"/>
          <w:color w:val="auto"/>
          <w:sz w:val="24"/>
          <w:szCs w:val="24"/>
          <w:lang w:eastAsia="ru-RU" w:bidi="ar-SA"/>
        </w:rPr>
        <w:t>Продолжается</w:t>
      </w:r>
      <w:r w:rsidR="00667502">
        <w:rPr>
          <w:rFonts w:eastAsia="Times New Roman" w:cs="Times New Roman"/>
          <w:color w:val="auto"/>
          <w:sz w:val="24"/>
          <w:szCs w:val="24"/>
          <w:lang w:eastAsia="ru-RU" w:bidi="ar-SA"/>
        </w:rPr>
        <w:t xml:space="preserve"> </w:t>
      </w:r>
      <w:r>
        <w:rPr>
          <w:rFonts w:eastAsia="Times New Roman" w:cs="Times New Roman"/>
          <w:color w:val="auto"/>
          <w:sz w:val="24"/>
          <w:szCs w:val="24"/>
          <w:lang w:eastAsia="ru-RU" w:bidi="ar-SA"/>
        </w:rPr>
        <w:t>с</w:t>
      </w:r>
      <w:r w:rsidR="00667502">
        <w:rPr>
          <w:rFonts w:eastAsia="Times New Roman" w:cs="Times New Roman"/>
          <w:color w:val="auto"/>
          <w:sz w:val="24"/>
          <w:szCs w:val="24"/>
          <w:lang w:eastAsia="ru-RU" w:bidi="ar-SA"/>
        </w:rPr>
        <w:t xml:space="preserve">троительство автозимника продленного действия Анавгай – Палана (км 0 – км 16). Протяженность участка по проекту составляет 15,859 км. Начало трассы ПК0+00 соответствует км 46+530 автомобильной дороги Крапивное – Эссо. Строящийся участок находится на территории Быстринского </w:t>
      </w:r>
      <w:r w:rsidR="0059695C">
        <w:rPr>
          <w:rFonts w:eastAsia="Times New Roman" w:cs="Times New Roman"/>
          <w:color w:val="auto"/>
          <w:sz w:val="24"/>
          <w:szCs w:val="24"/>
          <w:lang w:eastAsia="ru-RU" w:bidi="ar-SA"/>
        </w:rPr>
        <w:t>округа</w:t>
      </w:r>
      <w:r w:rsidR="00667502">
        <w:rPr>
          <w:rFonts w:eastAsia="Times New Roman" w:cs="Times New Roman"/>
          <w:color w:val="auto"/>
          <w:sz w:val="24"/>
          <w:szCs w:val="24"/>
          <w:lang w:eastAsia="ru-RU" w:bidi="ar-SA"/>
        </w:rPr>
        <w:t xml:space="preserve"> севернее пос. Анавгай и проходит по долине рек </w:t>
      </w:r>
      <w:proofErr w:type="spellStart"/>
      <w:r w:rsidR="00667502">
        <w:rPr>
          <w:rFonts w:eastAsia="Times New Roman" w:cs="Times New Roman"/>
          <w:color w:val="auto"/>
          <w:sz w:val="24"/>
          <w:szCs w:val="24"/>
          <w:lang w:eastAsia="ru-RU" w:bidi="ar-SA"/>
        </w:rPr>
        <w:t>Куюл</w:t>
      </w:r>
      <w:proofErr w:type="spellEnd"/>
      <w:r w:rsidR="00667502">
        <w:rPr>
          <w:rFonts w:eastAsia="Times New Roman" w:cs="Times New Roman"/>
          <w:color w:val="auto"/>
          <w:sz w:val="24"/>
          <w:szCs w:val="24"/>
          <w:lang w:eastAsia="ru-RU" w:bidi="ar-SA"/>
        </w:rPr>
        <w:t xml:space="preserve"> и Анавгай. Участок км </w:t>
      </w:r>
      <w:proofErr w:type="gramStart"/>
      <w:r w:rsidR="00667502">
        <w:rPr>
          <w:rFonts w:eastAsia="Times New Roman" w:cs="Times New Roman"/>
          <w:color w:val="auto"/>
          <w:sz w:val="24"/>
          <w:szCs w:val="24"/>
          <w:lang w:eastAsia="ru-RU" w:bidi="ar-SA"/>
        </w:rPr>
        <w:t>0-16</w:t>
      </w:r>
      <w:proofErr w:type="gramEnd"/>
      <w:r w:rsidR="00667502">
        <w:rPr>
          <w:rFonts w:eastAsia="Times New Roman" w:cs="Times New Roman"/>
          <w:color w:val="auto"/>
          <w:sz w:val="24"/>
          <w:szCs w:val="24"/>
          <w:lang w:eastAsia="ru-RU" w:bidi="ar-SA"/>
        </w:rPr>
        <w:t xml:space="preserve"> является начальным в </w:t>
      </w:r>
      <w:proofErr w:type="spellStart"/>
      <w:r w:rsidR="00667502">
        <w:rPr>
          <w:rFonts w:eastAsia="Times New Roman" w:cs="Times New Roman"/>
          <w:color w:val="auto"/>
          <w:sz w:val="24"/>
          <w:szCs w:val="24"/>
          <w:lang w:eastAsia="ru-RU" w:bidi="ar-SA"/>
        </w:rPr>
        <w:t>предстоящtм</w:t>
      </w:r>
      <w:proofErr w:type="spellEnd"/>
      <w:r w:rsidR="00667502">
        <w:rPr>
          <w:rFonts w:eastAsia="Times New Roman" w:cs="Times New Roman"/>
          <w:color w:val="auto"/>
          <w:sz w:val="24"/>
          <w:szCs w:val="24"/>
          <w:lang w:eastAsia="ru-RU" w:bidi="ar-SA"/>
        </w:rPr>
        <w:t xml:space="preserve"> строительстве дороги "Анавгай - Тигиль" общей протяжённостью 230 км. Данная дорога, в перспективе, свяжет дорожную сеть южной части Камчатского края с сетью дорог Тигильского </w:t>
      </w:r>
      <w:r w:rsidR="007F7AD1">
        <w:rPr>
          <w:rFonts w:eastAsia="Times New Roman" w:cs="Times New Roman"/>
          <w:color w:val="auto"/>
          <w:sz w:val="24"/>
          <w:szCs w:val="24"/>
          <w:lang w:eastAsia="ru-RU" w:bidi="ar-SA"/>
        </w:rPr>
        <w:t>район</w:t>
      </w:r>
      <w:r w:rsidR="00667502">
        <w:rPr>
          <w:rFonts w:eastAsia="Times New Roman" w:cs="Times New Roman"/>
          <w:color w:val="auto"/>
          <w:sz w:val="24"/>
          <w:szCs w:val="24"/>
          <w:lang w:eastAsia="ru-RU" w:bidi="ar-SA"/>
        </w:rPr>
        <w:t xml:space="preserve">а, которая на сегодняшний день составляет около 250 км и проходит через </w:t>
      </w:r>
      <w:proofErr w:type="spellStart"/>
      <w:r w:rsidR="00667502">
        <w:rPr>
          <w:rFonts w:eastAsia="Times New Roman" w:cs="Times New Roman"/>
          <w:color w:val="auto"/>
          <w:sz w:val="24"/>
          <w:szCs w:val="24"/>
          <w:lang w:eastAsia="ru-RU" w:bidi="ar-SA"/>
        </w:rPr>
        <w:t>с.Тигиль</w:t>
      </w:r>
      <w:proofErr w:type="spellEnd"/>
      <w:r w:rsidR="00667502">
        <w:rPr>
          <w:rFonts w:eastAsia="Times New Roman" w:cs="Times New Roman"/>
          <w:color w:val="auto"/>
          <w:sz w:val="24"/>
          <w:szCs w:val="24"/>
          <w:lang w:eastAsia="ru-RU" w:bidi="ar-SA"/>
        </w:rPr>
        <w:t xml:space="preserve">, </w:t>
      </w:r>
      <w:proofErr w:type="spellStart"/>
      <w:r w:rsidR="00667502">
        <w:rPr>
          <w:rFonts w:eastAsia="Times New Roman" w:cs="Times New Roman"/>
          <w:color w:val="auto"/>
          <w:sz w:val="24"/>
          <w:szCs w:val="24"/>
          <w:lang w:eastAsia="ru-RU" w:bidi="ar-SA"/>
        </w:rPr>
        <w:t>с.Воямполка</w:t>
      </w:r>
      <w:proofErr w:type="spellEnd"/>
      <w:r w:rsidR="00667502">
        <w:rPr>
          <w:rFonts w:eastAsia="Times New Roman" w:cs="Times New Roman"/>
          <w:color w:val="auto"/>
          <w:sz w:val="24"/>
          <w:szCs w:val="24"/>
          <w:lang w:eastAsia="ru-RU" w:bidi="ar-SA"/>
        </w:rPr>
        <w:t xml:space="preserve">, </w:t>
      </w:r>
      <w:proofErr w:type="spellStart"/>
      <w:r w:rsidR="00667502">
        <w:rPr>
          <w:rFonts w:eastAsia="Times New Roman" w:cs="Times New Roman"/>
          <w:color w:val="auto"/>
          <w:sz w:val="24"/>
          <w:szCs w:val="24"/>
          <w:lang w:eastAsia="ru-RU" w:bidi="ar-SA"/>
        </w:rPr>
        <w:t>п.Палана</w:t>
      </w:r>
      <w:proofErr w:type="spellEnd"/>
      <w:r w:rsidR="00667502">
        <w:rPr>
          <w:rFonts w:eastAsia="Times New Roman" w:cs="Times New Roman"/>
          <w:color w:val="auto"/>
          <w:sz w:val="24"/>
          <w:szCs w:val="24"/>
          <w:lang w:eastAsia="ru-RU" w:bidi="ar-SA"/>
        </w:rPr>
        <w:t>.</w:t>
      </w:r>
    </w:p>
    <w:p w14:paraId="0009AC0C" w14:textId="77777777" w:rsidR="007436DF" w:rsidRDefault="00667502" w:rsidP="00E16440">
      <w:pPr>
        <w:ind w:firstLine="708"/>
        <w:jc w:val="both"/>
        <w:rPr>
          <w:sz w:val="24"/>
          <w:szCs w:val="24"/>
        </w:rPr>
      </w:pPr>
      <w:r>
        <w:rPr>
          <w:rFonts w:eastAsia="Times New Roman" w:cs="Times New Roman"/>
          <w:color w:val="auto"/>
          <w:sz w:val="24"/>
          <w:szCs w:val="24"/>
          <w:lang w:eastAsia="ru-RU" w:bidi="ar-SA"/>
        </w:rPr>
        <w:t>Строительство автозимника продленного действия Анавгай-Палана на участке км 0 – км 16 по заказу КГКУ «Управление автомобильных дорог Камчатского края» выполняет подрядчик ГУП КК «Дорожное ремонтно-строительное управление» по государственному контракту от 28 сентября 2016 года №73. Проектную документацию разработало ООО «Азимут» (г. Хабаровск) в 2016 году в соответствии с ВСН 137-89. Документация получила положительные заключения по экологической и технической государственным экспертизам.</w:t>
      </w:r>
    </w:p>
    <w:p w14:paraId="0E19ECEE" w14:textId="77777777" w:rsidR="007436DF" w:rsidRDefault="007436DF" w:rsidP="00E16440">
      <w:pPr>
        <w:jc w:val="both"/>
        <w:rPr>
          <w:sz w:val="24"/>
          <w:szCs w:val="24"/>
        </w:rPr>
      </w:pPr>
    </w:p>
    <w:p w14:paraId="7116034F" w14:textId="25619FBC" w:rsidR="007436DF" w:rsidRPr="00F60875" w:rsidRDefault="00667502" w:rsidP="00E16440">
      <w:pPr>
        <w:pStyle w:val="2"/>
        <w:ind w:left="0"/>
        <w:rPr>
          <w:sz w:val="24"/>
          <w:szCs w:val="16"/>
        </w:rPr>
      </w:pPr>
      <w:r w:rsidRPr="006A4811">
        <w:rPr>
          <w:sz w:val="24"/>
          <w:szCs w:val="16"/>
        </w:rPr>
        <w:t>4. Потребительский рынок</w:t>
      </w:r>
    </w:p>
    <w:p w14:paraId="49C24418" w14:textId="540AA070" w:rsidR="00290553" w:rsidRPr="00290553" w:rsidRDefault="000C6D42" w:rsidP="00E16440">
      <w:pPr>
        <w:widowControl w:val="0"/>
        <w:tabs>
          <w:tab w:val="left" w:pos="2462"/>
        </w:tabs>
        <w:ind w:firstLine="567"/>
        <w:jc w:val="both"/>
        <w:rPr>
          <w:spacing w:val="-2"/>
          <w:sz w:val="24"/>
          <w:szCs w:val="24"/>
        </w:rPr>
      </w:pPr>
      <w:r w:rsidRPr="000C6D42">
        <w:rPr>
          <w:spacing w:val="-2"/>
          <w:sz w:val="24"/>
          <w:szCs w:val="24"/>
        </w:rPr>
        <w:t>Негосударственные коммерческие предприятия в Быстринском</w:t>
      </w:r>
      <w:r>
        <w:rPr>
          <w:spacing w:val="-2"/>
          <w:sz w:val="24"/>
          <w:szCs w:val="24"/>
        </w:rPr>
        <w:t xml:space="preserve"> округе </w:t>
      </w:r>
      <w:r w:rsidRPr="000C6D42">
        <w:rPr>
          <w:spacing w:val="-2"/>
          <w:sz w:val="24"/>
          <w:szCs w:val="24"/>
        </w:rPr>
        <w:t>не превышают суммарно 3,5%</w:t>
      </w:r>
      <w:r>
        <w:rPr>
          <w:spacing w:val="-2"/>
          <w:sz w:val="24"/>
          <w:szCs w:val="24"/>
        </w:rPr>
        <w:t xml:space="preserve">. </w:t>
      </w:r>
      <w:r w:rsidR="00290553" w:rsidRPr="00290553">
        <w:rPr>
          <w:spacing w:val="-2"/>
          <w:sz w:val="24"/>
          <w:szCs w:val="24"/>
        </w:rPr>
        <w:t xml:space="preserve">В структуре потребительского рынка значительную часть занимают предприятия розничной торговли. Количество объектов розничной торговли и общественного питания в </w:t>
      </w:r>
      <w:r w:rsidR="00290553">
        <w:rPr>
          <w:spacing w:val="-2"/>
          <w:sz w:val="24"/>
          <w:szCs w:val="24"/>
        </w:rPr>
        <w:lastRenderedPageBreak/>
        <w:t>округе</w:t>
      </w:r>
      <w:r w:rsidR="00290553" w:rsidRPr="00290553">
        <w:rPr>
          <w:spacing w:val="-2"/>
          <w:sz w:val="24"/>
          <w:szCs w:val="24"/>
        </w:rPr>
        <w:t xml:space="preserve"> за </w:t>
      </w:r>
      <w:r w:rsidR="00290553">
        <w:rPr>
          <w:spacing w:val="-2"/>
          <w:sz w:val="24"/>
          <w:szCs w:val="24"/>
          <w:lang w:val="en-US"/>
        </w:rPr>
        <w:t>III</w:t>
      </w:r>
      <w:r w:rsidR="00290553" w:rsidRPr="00290553">
        <w:rPr>
          <w:spacing w:val="-2"/>
          <w:sz w:val="24"/>
          <w:szCs w:val="24"/>
        </w:rPr>
        <w:t xml:space="preserve"> квартал 202</w:t>
      </w:r>
      <w:r w:rsidR="00D301A6">
        <w:rPr>
          <w:spacing w:val="-2"/>
          <w:sz w:val="24"/>
          <w:szCs w:val="24"/>
        </w:rPr>
        <w:t>5</w:t>
      </w:r>
      <w:r w:rsidR="00290553" w:rsidRPr="00290553">
        <w:rPr>
          <w:spacing w:val="-2"/>
          <w:sz w:val="24"/>
          <w:szCs w:val="24"/>
        </w:rPr>
        <w:t xml:space="preserve"> г. - 3</w:t>
      </w:r>
      <w:r w:rsidR="00BA51EC">
        <w:rPr>
          <w:spacing w:val="-2"/>
          <w:sz w:val="24"/>
          <w:szCs w:val="24"/>
        </w:rPr>
        <w:t>3</w:t>
      </w:r>
      <w:r w:rsidR="00290553" w:rsidRPr="00290553">
        <w:rPr>
          <w:spacing w:val="-2"/>
          <w:sz w:val="24"/>
          <w:szCs w:val="24"/>
        </w:rPr>
        <w:t xml:space="preserve">, из них: магазины — 21 (из них: 13 минимаркетов, 6 прочих магазинов, </w:t>
      </w:r>
      <w:r w:rsidR="00BA51EC">
        <w:rPr>
          <w:spacing w:val="-2"/>
          <w:sz w:val="24"/>
          <w:szCs w:val="24"/>
        </w:rPr>
        <w:t>3</w:t>
      </w:r>
      <w:r w:rsidR="00290553" w:rsidRPr="00290553">
        <w:rPr>
          <w:spacing w:val="-2"/>
          <w:sz w:val="24"/>
          <w:szCs w:val="24"/>
        </w:rPr>
        <w:t xml:space="preserve">  специализированных непродовольственных магазина), аптеки и аптечные магазины - 1, аптечные киоски и пункты- 1, столовые учебных заведений, организаций, промышленных предприятий - 4, рестораны, кафе, бары — </w:t>
      </w:r>
      <w:r w:rsidR="005E3721">
        <w:rPr>
          <w:spacing w:val="-2"/>
          <w:sz w:val="24"/>
          <w:szCs w:val="24"/>
        </w:rPr>
        <w:t>5</w:t>
      </w:r>
      <w:r w:rsidR="00290553" w:rsidRPr="00290553">
        <w:rPr>
          <w:spacing w:val="-2"/>
          <w:sz w:val="24"/>
          <w:szCs w:val="24"/>
        </w:rPr>
        <w:t>.</w:t>
      </w:r>
    </w:p>
    <w:p w14:paraId="3CBB1A92" w14:textId="7E54DEA1" w:rsidR="00290553" w:rsidRPr="00290553" w:rsidRDefault="00D301A6" w:rsidP="00E16440">
      <w:pPr>
        <w:widowControl w:val="0"/>
        <w:tabs>
          <w:tab w:val="left" w:pos="2462"/>
        </w:tabs>
        <w:ind w:firstLine="567"/>
        <w:jc w:val="both"/>
        <w:rPr>
          <w:spacing w:val="-2"/>
          <w:sz w:val="24"/>
          <w:szCs w:val="24"/>
        </w:rPr>
      </w:pPr>
      <w:r>
        <w:rPr>
          <w:spacing w:val="-2"/>
          <w:sz w:val="24"/>
          <w:szCs w:val="24"/>
        </w:rPr>
        <w:t>В селе Эссо</w:t>
      </w:r>
      <w:r w:rsidR="00290553" w:rsidRPr="00290553">
        <w:rPr>
          <w:spacing w:val="-2"/>
          <w:sz w:val="24"/>
          <w:szCs w:val="24"/>
        </w:rPr>
        <w:t xml:space="preserve"> по адресу ул. Пионерская (рынок) на земельном участке площадью 29 кв.м. размещен нестационарный торговый объект торговой площадью 6 </w:t>
      </w:r>
      <w:proofErr w:type="spellStart"/>
      <w:proofErr w:type="gramStart"/>
      <w:r w:rsidR="00290553" w:rsidRPr="00290553">
        <w:rPr>
          <w:spacing w:val="-2"/>
          <w:sz w:val="24"/>
          <w:szCs w:val="24"/>
        </w:rPr>
        <w:t>кв.метров</w:t>
      </w:r>
      <w:proofErr w:type="spellEnd"/>
      <w:proofErr w:type="gramEnd"/>
      <w:r w:rsidR="00290553" w:rsidRPr="00290553">
        <w:rPr>
          <w:spacing w:val="-2"/>
          <w:sz w:val="24"/>
          <w:szCs w:val="24"/>
        </w:rPr>
        <w:t>. На территории поселения утверждена круглогодичная работа ярмарки «выходного дня» с предоставлением 10 мест для индивидуальных предпринимателей, владельцев крестьянско-фермерских и личных подсобных хозяйств.</w:t>
      </w:r>
    </w:p>
    <w:p w14:paraId="70F7224F" w14:textId="720E2C80" w:rsidR="00290553" w:rsidRPr="00290553" w:rsidRDefault="00290553" w:rsidP="00E16440">
      <w:pPr>
        <w:widowControl w:val="0"/>
        <w:tabs>
          <w:tab w:val="left" w:pos="2462"/>
        </w:tabs>
        <w:ind w:firstLine="567"/>
        <w:jc w:val="both"/>
        <w:rPr>
          <w:spacing w:val="-2"/>
          <w:sz w:val="24"/>
          <w:szCs w:val="24"/>
        </w:rPr>
      </w:pPr>
      <w:r w:rsidRPr="00290553">
        <w:rPr>
          <w:spacing w:val="-2"/>
          <w:sz w:val="24"/>
          <w:szCs w:val="24"/>
        </w:rPr>
        <w:t>Общественное питание представлено предприятиями: ресторан «</w:t>
      </w:r>
      <w:proofErr w:type="spellStart"/>
      <w:r w:rsidRPr="00290553">
        <w:rPr>
          <w:spacing w:val="-2"/>
          <w:sz w:val="24"/>
          <w:szCs w:val="24"/>
        </w:rPr>
        <w:t>Парамушир</w:t>
      </w:r>
      <w:proofErr w:type="spellEnd"/>
      <w:r w:rsidRPr="00290553">
        <w:rPr>
          <w:spacing w:val="-2"/>
          <w:sz w:val="24"/>
          <w:szCs w:val="24"/>
        </w:rPr>
        <w:t xml:space="preserve"> Тур»</w:t>
      </w:r>
      <w:r w:rsidR="002E0F5E">
        <w:rPr>
          <w:spacing w:val="-2"/>
          <w:sz w:val="24"/>
          <w:szCs w:val="24"/>
        </w:rPr>
        <w:t>, кафе-магазин «Кулинарный магазин»</w:t>
      </w:r>
      <w:r w:rsidRPr="00290553">
        <w:rPr>
          <w:spacing w:val="-2"/>
          <w:sz w:val="24"/>
          <w:szCs w:val="24"/>
        </w:rPr>
        <w:t xml:space="preserve"> (ООО «</w:t>
      </w:r>
      <w:proofErr w:type="spellStart"/>
      <w:r w:rsidRPr="00290553">
        <w:rPr>
          <w:spacing w:val="-2"/>
          <w:sz w:val="24"/>
          <w:szCs w:val="24"/>
        </w:rPr>
        <w:t>Парамушир</w:t>
      </w:r>
      <w:proofErr w:type="spellEnd"/>
      <w:r w:rsidRPr="00290553">
        <w:rPr>
          <w:spacing w:val="-2"/>
          <w:sz w:val="24"/>
          <w:szCs w:val="24"/>
        </w:rPr>
        <w:t xml:space="preserve"> Тур</w:t>
      </w:r>
      <w:r w:rsidR="002E0F5E">
        <w:rPr>
          <w:spacing w:val="-2"/>
          <w:sz w:val="24"/>
          <w:szCs w:val="24"/>
        </w:rPr>
        <w:t xml:space="preserve"> К</w:t>
      </w:r>
      <w:r w:rsidRPr="00290553">
        <w:rPr>
          <w:spacing w:val="-2"/>
          <w:sz w:val="24"/>
          <w:szCs w:val="24"/>
        </w:rPr>
        <w:t>»), Кафе «</w:t>
      </w:r>
      <w:proofErr w:type="spellStart"/>
      <w:r w:rsidRPr="00290553">
        <w:rPr>
          <w:spacing w:val="-2"/>
          <w:sz w:val="24"/>
          <w:szCs w:val="24"/>
        </w:rPr>
        <w:t>Шарди</w:t>
      </w:r>
      <w:proofErr w:type="spellEnd"/>
      <w:r w:rsidRPr="00290553">
        <w:rPr>
          <w:spacing w:val="-2"/>
          <w:sz w:val="24"/>
          <w:szCs w:val="24"/>
        </w:rPr>
        <w:t xml:space="preserve">» (ООО </w:t>
      </w:r>
      <w:proofErr w:type="spellStart"/>
      <w:r w:rsidRPr="00290553">
        <w:rPr>
          <w:spacing w:val="-2"/>
          <w:sz w:val="24"/>
          <w:szCs w:val="24"/>
        </w:rPr>
        <w:t>Шарди</w:t>
      </w:r>
      <w:proofErr w:type="spellEnd"/>
      <w:r w:rsidRPr="00290553">
        <w:rPr>
          <w:spacing w:val="-2"/>
          <w:sz w:val="24"/>
          <w:szCs w:val="24"/>
        </w:rPr>
        <w:t xml:space="preserve">), кафе «Аквариум» (ИП </w:t>
      </w:r>
      <w:proofErr w:type="spellStart"/>
      <w:r w:rsidRPr="00290553">
        <w:rPr>
          <w:spacing w:val="-2"/>
          <w:sz w:val="24"/>
          <w:szCs w:val="24"/>
        </w:rPr>
        <w:t>С.</w:t>
      </w:r>
      <w:r w:rsidR="001E143A">
        <w:rPr>
          <w:spacing w:val="-2"/>
          <w:sz w:val="24"/>
          <w:szCs w:val="24"/>
        </w:rPr>
        <w:t>А.</w:t>
      </w:r>
      <w:r w:rsidRPr="00290553">
        <w:rPr>
          <w:spacing w:val="-2"/>
          <w:sz w:val="24"/>
          <w:szCs w:val="24"/>
        </w:rPr>
        <w:t>Головин</w:t>
      </w:r>
      <w:proofErr w:type="spellEnd"/>
      <w:r w:rsidRPr="00290553">
        <w:rPr>
          <w:spacing w:val="-2"/>
          <w:sz w:val="24"/>
          <w:szCs w:val="24"/>
        </w:rPr>
        <w:t xml:space="preserve">), мини-пекарня «Гурман» (ИП </w:t>
      </w:r>
      <w:proofErr w:type="gramStart"/>
      <w:r w:rsidRPr="00290553">
        <w:rPr>
          <w:spacing w:val="-2"/>
          <w:sz w:val="24"/>
          <w:szCs w:val="24"/>
        </w:rPr>
        <w:t>Д.Ю.</w:t>
      </w:r>
      <w:proofErr w:type="gramEnd"/>
      <w:r w:rsidRPr="00290553">
        <w:rPr>
          <w:spacing w:val="-2"/>
          <w:sz w:val="24"/>
          <w:szCs w:val="24"/>
        </w:rPr>
        <w:t xml:space="preserve"> Сучков). </w:t>
      </w:r>
    </w:p>
    <w:p w14:paraId="3CA2BD36" w14:textId="0E06A50D" w:rsidR="00324B0C" w:rsidRDefault="00290553" w:rsidP="00E16440">
      <w:pPr>
        <w:widowControl w:val="0"/>
        <w:tabs>
          <w:tab w:val="left" w:pos="2462"/>
        </w:tabs>
        <w:ind w:firstLine="567"/>
        <w:jc w:val="both"/>
        <w:rPr>
          <w:spacing w:val="-2"/>
          <w:sz w:val="24"/>
          <w:szCs w:val="24"/>
        </w:rPr>
      </w:pPr>
      <w:r w:rsidRPr="00290553">
        <w:rPr>
          <w:spacing w:val="-2"/>
          <w:sz w:val="24"/>
          <w:szCs w:val="24"/>
        </w:rPr>
        <w:t xml:space="preserve">Единственным </w:t>
      </w:r>
      <w:r w:rsidR="005F2652">
        <w:rPr>
          <w:spacing w:val="-2"/>
          <w:sz w:val="24"/>
          <w:szCs w:val="24"/>
        </w:rPr>
        <w:t xml:space="preserve">крупным </w:t>
      </w:r>
      <w:r w:rsidRPr="00290553">
        <w:rPr>
          <w:spacing w:val="-2"/>
          <w:sz w:val="24"/>
          <w:szCs w:val="24"/>
        </w:rPr>
        <w:t xml:space="preserve">производителем хлебобулочных изделий в Быстринском </w:t>
      </w:r>
      <w:r w:rsidR="00CC01B6">
        <w:rPr>
          <w:spacing w:val="-2"/>
          <w:sz w:val="24"/>
          <w:szCs w:val="24"/>
        </w:rPr>
        <w:t>округе</w:t>
      </w:r>
      <w:r w:rsidRPr="00290553">
        <w:rPr>
          <w:spacing w:val="-2"/>
          <w:sz w:val="24"/>
          <w:szCs w:val="24"/>
        </w:rPr>
        <w:t xml:space="preserve"> является «Быстринское потребительское общество». </w:t>
      </w:r>
      <w:r w:rsidR="00180DE2">
        <w:rPr>
          <w:spacing w:val="-2"/>
          <w:sz w:val="24"/>
          <w:szCs w:val="24"/>
        </w:rPr>
        <w:t>На ежегодной основе в</w:t>
      </w:r>
      <w:r w:rsidR="00180DE2" w:rsidRPr="00180DE2">
        <w:rPr>
          <w:spacing w:val="-2"/>
          <w:sz w:val="24"/>
          <w:szCs w:val="24"/>
        </w:rPr>
        <w:t xml:space="preserve"> рамках </w:t>
      </w:r>
      <w:r w:rsidR="00180DE2">
        <w:rPr>
          <w:spacing w:val="-2"/>
          <w:sz w:val="24"/>
          <w:szCs w:val="24"/>
        </w:rPr>
        <w:t xml:space="preserve">реализации </w:t>
      </w:r>
      <w:r w:rsidR="00180DE2" w:rsidRPr="00180DE2">
        <w:rPr>
          <w:spacing w:val="-2"/>
          <w:sz w:val="24"/>
          <w:szCs w:val="24"/>
        </w:rPr>
        <w:t xml:space="preserve">муниципальной программы Быстринского муниципального </w:t>
      </w:r>
      <w:r w:rsidR="00180DE2">
        <w:rPr>
          <w:spacing w:val="-2"/>
          <w:sz w:val="24"/>
          <w:szCs w:val="24"/>
        </w:rPr>
        <w:t>округа Камчатского края</w:t>
      </w:r>
      <w:r w:rsidR="00180DE2" w:rsidRPr="00180DE2">
        <w:rPr>
          <w:spacing w:val="-2"/>
          <w:sz w:val="24"/>
          <w:szCs w:val="24"/>
        </w:rPr>
        <w:t xml:space="preserve"> «</w:t>
      </w:r>
      <w:r w:rsidR="003B786D" w:rsidRPr="003B786D">
        <w:rPr>
          <w:spacing w:val="-2"/>
          <w:sz w:val="24"/>
          <w:szCs w:val="24"/>
        </w:rPr>
        <w:t>Развитие экономики и внешнеэкономической деятельности Быстринского муниципального округа</w:t>
      </w:r>
      <w:r w:rsidR="00180DE2" w:rsidRPr="00180DE2">
        <w:rPr>
          <w:spacing w:val="-2"/>
          <w:sz w:val="24"/>
          <w:szCs w:val="24"/>
        </w:rPr>
        <w:t xml:space="preserve">» </w:t>
      </w:r>
      <w:r w:rsidR="003B786D">
        <w:rPr>
          <w:spacing w:val="-2"/>
          <w:sz w:val="24"/>
          <w:szCs w:val="24"/>
        </w:rPr>
        <w:t>осуществляется</w:t>
      </w:r>
      <w:r w:rsidR="00180DE2" w:rsidRPr="00180DE2">
        <w:rPr>
          <w:spacing w:val="-2"/>
          <w:sz w:val="24"/>
          <w:szCs w:val="24"/>
        </w:rPr>
        <w:t xml:space="preserve"> </w:t>
      </w:r>
      <w:r w:rsidR="003B786D">
        <w:rPr>
          <w:spacing w:val="-2"/>
          <w:sz w:val="24"/>
          <w:szCs w:val="24"/>
        </w:rPr>
        <w:t>в</w:t>
      </w:r>
      <w:r w:rsidR="00180DE2" w:rsidRPr="00180DE2">
        <w:rPr>
          <w:spacing w:val="-2"/>
          <w:sz w:val="24"/>
          <w:szCs w:val="24"/>
        </w:rPr>
        <w:t xml:space="preserve">озмещение транспортных расходов по доставке хлеба и хлебобулочных изделий в с. Анавгай из </w:t>
      </w:r>
      <w:r w:rsidR="00800602">
        <w:rPr>
          <w:spacing w:val="-2"/>
          <w:sz w:val="24"/>
          <w:szCs w:val="24"/>
        </w:rPr>
        <w:t xml:space="preserve">средств </w:t>
      </w:r>
      <w:r w:rsidR="00180DE2" w:rsidRPr="00180DE2">
        <w:rPr>
          <w:spacing w:val="-2"/>
          <w:sz w:val="24"/>
          <w:szCs w:val="24"/>
        </w:rPr>
        <w:t>окружного бюджета</w:t>
      </w:r>
      <w:r w:rsidR="00457ADB">
        <w:rPr>
          <w:spacing w:val="-2"/>
          <w:sz w:val="24"/>
          <w:szCs w:val="24"/>
        </w:rPr>
        <w:t>.</w:t>
      </w:r>
      <w:r w:rsidR="00800602">
        <w:rPr>
          <w:spacing w:val="-2"/>
          <w:sz w:val="24"/>
          <w:szCs w:val="24"/>
        </w:rPr>
        <w:t xml:space="preserve"> </w:t>
      </w:r>
      <w:r w:rsidR="009443DE">
        <w:rPr>
          <w:spacing w:val="-2"/>
          <w:sz w:val="24"/>
          <w:szCs w:val="24"/>
        </w:rPr>
        <w:t xml:space="preserve">В 2025 году объем средств </w:t>
      </w:r>
      <w:r w:rsidR="005F2652">
        <w:rPr>
          <w:spacing w:val="-2"/>
          <w:sz w:val="24"/>
          <w:szCs w:val="24"/>
        </w:rPr>
        <w:t xml:space="preserve">программного мероприятия составил 350,00 </w:t>
      </w:r>
      <w:proofErr w:type="gramStart"/>
      <w:r w:rsidR="005F2652">
        <w:rPr>
          <w:spacing w:val="-2"/>
          <w:sz w:val="24"/>
          <w:szCs w:val="24"/>
        </w:rPr>
        <w:t>тыс.рублей</w:t>
      </w:r>
      <w:proofErr w:type="gramEnd"/>
      <w:r w:rsidR="005F2652">
        <w:rPr>
          <w:spacing w:val="-2"/>
          <w:sz w:val="24"/>
          <w:szCs w:val="24"/>
        </w:rPr>
        <w:t xml:space="preserve">. </w:t>
      </w:r>
    </w:p>
    <w:p w14:paraId="6D380E4F" w14:textId="77321C8C" w:rsidR="00CC01B6" w:rsidRPr="00CC01B6" w:rsidRDefault="00CC01B6" w:rsidP="00E16440">
      <w:pPr>
        <w:widowControl w:val="0"/>
        <w:tabs>
          <w:tab w:val="left" w:pos="2462"/>
        </w:tabs>
        <w:ind w:firstLine="567"/>
        <w:jc w:val="both"/>
        <w:rPr>
          <w:spacing w:val="-2"/>
          <w:sz w:val="24"/>
          <w:szCs w:val="24"/>
        </w:rPr>
      </w:pPr>
      <w:r w:rsidRPr="00CC01B6">
        <w:rPr>
          <w:spacing w:val="-2"/>
          <w:sz w:val="24"/>
          <w:szCs w:val="24"/>
        </w:rPr>
        <w:t xml:space="preserve">Рынок финансовых услуг в Быстринском </w:t>
      </w:r>
      <w:r>
        <w:rPr>
          <w:spacing w:val="-2"/>
          <w:sz w:val="24"/>
          <w:szCs w:val="24"/>
        </w:rPr>
        <w:t>округе</w:t>
      </w:r>
      <w:r w:rsidRPr="00CC01B6">
        <w:rPr>
          <w:spacing w:val="-2"/>
          <w:sz w:val="24"/>
          <w:szCs w:val="24"/>
        </w:rPr>
        <w:t xml:space="preserve"> представлен двумя организациями - ПАО СБЕРБАНК (1 отделение в селе Анавгай</w:t>
      </w:r>
      <w:r>
        <w:rPr>
          <w:spacing w:val="-2"/>
          <w:sz w:val="24"/>
          <w:szCs w:val="24"/>
        </w:rPr>
        <w:t>, 1 в Эссо</w:t>
      </w:r>
      <w:r w:rsidRPr="00CC01B6">
        <w:rPr>
          <w:spacing w:val="-2"/>
          <w:sz w:val="24"/>
          <w:szCs w:val="24"/>
        </w:rPr>
        <w:t>) и АО «Почта Банк».</w:t>
      </w:r>
    </w:p>
    <w:p w14:paraId="1A89E4E3" w14:textId="77777777" w:rsidR="00CC01B6" w:rsidRPr="00CC01B6" w:rsidRDefault="00CC01B6" w:rsidP="00E16440">
      <w:pPr>
        <w:widowControl w:val="0"/>
        <w:tabs>
          <w:tab w:val="left" w:pos="2462"/>
        </w:tabs>
        <w:ind w:firstLine="567"/>
        <w:jc w:val="both"/>
        <w:rPr>
          <w:spacing w:val="-2"/>
          <w:sz w:val="24"/>
          <w:szCs w:val="24"/>
        </w:rPr>
      </w:pPr>
      <w:r w:rsidRPr="00CC01B6">
        <w:rPr>
          <w:spacing w:val="-2"/>
          <w:sz w:val="24"/>
          <w:szCs w:val="24"/>
        </w:rPr>
        <w:t>В 2023 году произведен комплексный ремонт, с обновлением банковской инфраструктуры, дополнительного офиса №8556/0153 ПАО СБЕРБАНКА в с. Эссо (ул.Советская, 8).</w:t>
      </w:r>
    </w:p>
    <w:p w14:paraId="371E996E" w14:textId="294340F0" w:rsidR="00CC01B6" w:rsidRPr="00CC01B6" w:rsidRDefault="00CC01B6" w:rsidP="00E16440">
      <w:pPr>
        <w:widowControl w:val="0"/>
        <w:tabs>
          <w:tab w:val="left" w:pos="2462"/>
        </w:tabs>
        <w:ind w:firstLine="567"/>
        <w:jc w:val="both"/>
        <w:rPr>
          <w:spacing w:val="-2"/>
          <w:sz w:val="24"/>
          <w:szCs w:val="24"/>
        </w:rPr>
      </w:pPr>
      <w:r w:rsidRPr="00CC01B6">
        <w:rPr>
          <w:spacing w:val="-2"/>
          <w:sz w:val="24"/>
          <w:szCs w:val="24"/>
        </w:rPr>
        <w:t xml:space="preserve">В целях повышения уровня доступности и качества финансовых услуг для населения, проживающего в селах Эссо, на время проведения капитального ремонта дополнительного офиса №8556/0153 ПАО СБЕРБАНКА, совместными силами администрации Быстринского муниципального </w:t>
      </w:r>
      <w:r w:rsidR="0059695C">
        <w:rPr>
          <w:spacing w:val="-2"/>
          <w:sz w:val="24"/>
          <w:szCs w:val="24"/>
        </w:rPr>
        <w:t>округа</w:t>
      </w:r>
      <w:r w:rsidRPr="00CC01B6">
        <w:rPr>
          <w:spacing w:val="-2"/>
          <w:sz w:val="24"/>
          <w:szCs w:val="24"/>
        </w:rPr>
        <w:t xml:space="preserve"> и АО «Почта Банк» организована работа по предоставлению финансовых услуг по снятию и внесению наличных денежных средств с банковских карт, оплате покупок в отделении почтовой связи (далее - ОПС) с использованием кассы почтового отделения, а также получение пенсии, которая начисляется на карту Банка в отделении почтовой связи в с. Эссо (684350, с.Эссо, ул. Советская, д.3). В ОПС можно получить консультацию сотрудника Почты России - Агента Банка. Сельские жители могут оформить карту «Почта Банк» вносить и снимать наличные по карте. Благодаря системе быстрых платежей (Система СБП) физическое лицо имеет право ежемесячно без комиссии осуществлять денежные переводы с карты одного банка на другой в размере 100 000 рублей. </w:t>
      </w:r>
    </w:p>
    <w:p w14:paraId="45252006" w14:textId="1F402571" w:rsidR="00CC01B6" w:rsidRDefault="00CC01B6" w:rsidP="00E16440">
      <w:pPr>
        <w:widowControl w:val="0"/>
        <w:tabs>
          <w:tab w:val="left" w:pos="2462"/>
        </w:tabs>
        <w:ind w:firstLine="567"/>
        <w:jc w:val="both"/>
        <w:rPr>
          <w:spacing w:val="-2"/>
          <w:sz w:val="24"/>
          <w:szCs w:val="24"/>
        </w:rPr>
      </w:pPr>
      <w:r w:rsidRPr="00CC01B6">
        <w:rPr>
          <w:spacing w:val="-2"/>
          <w:sz w:val="24"/>
          <w:szCs w:val="24"/>
        </w:rPr>
        <w:t xml:space="preserve">В с.Эссо </w:t>
      </w:r>
      <w:r w:rsidR="000C14FF">
        <w:rPr>
          <w:spacing w:val="-2"/>
          <w:sz w:val="24"/>
          <w:szCs w:val="24"/>
        </w:rPr>
        <w:t>окружной</w:t>
      </w:r>
      <w:r w:rsidRPr="00CC01B6">
        <w:rPr>
          <w:spacing w:val="-2"/>
          <w:sz w:val="24"/>
          <w:szCs w:val="24"/>
        </w:rPr>
        <w:t xml:space="preserve"> администрацией проводится мониторинг цен, результаты которого размещаются в специализированной информационной системе «АРМ-мониторинг». Динамика средних цен на основные продовольственные товары (продукты питания) и топливо, по результатам мониторинга, прилагается (ПРИЛОЖЕНИЕ №4) к настоящему Прогнозу.</w:t>
      </w:r>
    </w:p>
    <w:p w14:paraId="4F3877C4" w14:textId="56F66247" w:rsidR="00E65DC2" w:rsidRPr="00E65DC2" w:rsidRDefault="00E65DC2" w:rsidP="00E16440">
      <w:pPr>
        <w:widowControl w:val="0"/>
        <w:tabs>
          <w:tab w:val="left" w:pos="2462"/>
        </w:tabs>
        <w:ind w:firstLine="567"/>
        <w:jc w:val="both"/>
        <w:rPr>
          <w:spacing w:val="-2"/>
          <w:sz w:val="24"/>
          <w:szCs w:val="24"/>
        </w:rPr>
      </w:pPr>
      <w:r w:rsidRPr="00E65DC2">
        <w:rPr>
          <w:spacing w:val="-2"/>
          <w:sz w:val="24"/>
          <w:szCs w:val="24"/>
        </w:rPr>
        <w:t xml:space="preserve">За 2024 год зафиксирован самый низкий за последние 10 лет </w:t>
      </w:r>
      <w:bookmarkStart w:id="8" w:name="_Hlk213233778"/>
      <w:r w:rsidRPr="00E65DC2">
        <w:rPr>
          <w:spacing w:val="-2"/>
          <w:sz w:val="24"/>
          <w:szCs w:val="24"/>
        </w:rPr>
        <w:t>оборот розничной торговли в расчете на душу населения</w:t>
      </w:r>
      <w:bookmarkEnd w:id="8"/>
      <w:r w:rsidRPr="00E65DC2">
        <w:rPr>
          <w:spacing w:val="-2"/>
          <w:sz w:val="24"/>
          <w:szCs w:val="24"/>
        </w:rPr>
        <w:t xml:space="preserve">, он составил 454,9 рублей (за 2023 год - 2446,3 рублей) Темп роста (снижения) оборота розничной торговли в % к предыдущему году составил 18,2. В 2025 году оборот розничной торговли в расчете на душу населения в % к январю – сентябрю 2024 г. составил 13,1. </w:t>
      </w:r>
    </w:p>
    <w:p w14:paraId="44576728" w14:textId="25C94C71" w:rsidR="00E65DC2" w:rsidRPr="00E65DC2" w:rsidRDefault="00E65DC2" w:rsidP="00E16440">
      <w:pPr>
        <w:widowControl w:val="0"/>
        <w:tabs>
          <w:tab w:val="left" w:pos="2462"/>
        </w:tabs>
        <w:ind w:firstLine="567"/>
        <w:jc w:val="both"/>
        <w:rPr>
          <w:spacing w:val="-2"/>
          <w:sz w:val="24"/>
          <w:szCs w:val="24"/>
        </w:rPr>
      </w:pPr>
      <w:r w:rsidRPr="00E65DC2">
        <w:rPr>
          <w:spacing w:val="-2"/>
          <w:sz w:val="24"/>
          <w:szCs w:val="24"/>
        </w:rPr>
        <w:t xml:space="preserve">Наблюдается незначительное увеличение оборота общественного питания в расчете на душу населения в сравнении с АППГ. Так, за 2023 год показатель составил 7057,8 рублей, в </w:t>
      </w:r>
      <w:proofErr w:type="gramStart"/>
      <w:r w:rsidRPr="00E65DC2">
        <w:rPr>
          <w:spacing w:val="-2"/>
          <w:sz w:val="24"/>
          <w:szCs w:val="24"/>
        </w:rPr>
        <w:t>2024 - 7678,6</w:t>
      </w:r>
      <w:proofErr w:type="gramEnd"/>
      <w:r w:rsidRPr="00E65DC2">
        <w:rPr>
          <w:spacing w:val="-2"/>
          <w:sz w:val="24"/>
          <w:szCs w:val="24"/>
        </w:rPr>
        <w:t xml:space="preserve"> рублей. Темп роста (снижения) оборота общественного питания составил 106,4% к предыдущему году. </w:t>
      </w:r>
    </w:p>
    <w:p w14:paraId="747E9900" w14:textId="61FCCDA5" w:rsidR="00E65DC2" w:rsidRDefault="00E65DC2" w:rsidP="00E16440">
      <w:pPr>
        <w:widowControl w:val="0"/>
        <w:tabs>
          <w:tab w:val="left" w:pos="2462"/>
        </w:tabs>
        <w:ind w:firstLine="567"/>
        <w:jc w:val="both"/>
        <w:rPr>
          <w:spacing w:val="-2"/>
          <w:sz w:val="24"/>
          <w:szCs w:val="24"/>
        </w:rPr>
      </w:pPr>
      <w:r w:rsidRPr="00E65DC2">
        <w:rPr>
          <w:spacing w:val="-2"/>
          <w:sz w:val="24"/>
          <w:szCs w:val="24"/>
        </w:rPr>
        <w:t>За 2024 год на 5% увеличился объем реализации платных услуг населению, составив 4,2 млн.рублей против 4 млн.рублей в 2023 г. Объем реализации платных услуг населению в расчете на одного жителя составил 1784,4 рублей, что на 6.24% больше чем в 2023 году (1679,6 рублей).</w:t>
      </w:r>
    </w:p>
    <w:p w14:paraId="49210B6A" w14:textId="77777777" w:rsidR="007436DF" w:rsidRDefault="007436DF" w:rsidP="00E16440">
      <w:pPr>
        <w:widowControl w:val="0"/>
        <w:tabs>
          <w:tab w:val="left" w:pos="864"/>
          <w:tab w:val="left" w:leader="dot" w:pos="9038"/>
        </w:tabs>
        <w:rPr>
          <w:sz w:val="24"/>
          <w:szCs w:val="24"/>
        </w:rPr>
      </w:pPr>
    </w:p>
    <w:p w14:paraId="3CD3BEE5" w14:textId="603ED9A7" w:rsidR="007436DF" w:rsidRPr="006579F1" w:rsidRDefault="00667502" w:rsidP="00E16440">
      <w:pPr>
        <w:pStyle w:val="2"/>
        <w:ind w:left="0"/>
        <w:rPr>
          <w:sz w:val="24"/>
          <w:szCs w:val="16"/>
        </w:rPr>
      </w:pPr>
      <w:r w:rsidRPr="006A4811">
        <w:rPr>
          <w:sz w:val="24"/>
          <w:szCs w:val="16"/>
        </w:rPr>
        <w:lastRenderedPageBreak/>
        <w:t>5. Уровень жизни населения</w:t>
      </w:r>
    </w:p>
    <w:p w14:paraId="1EA4B36F" w14:textId="0F2F65FD" w:rsidR="006E4D6F" w:rsidRDefault="00667502" w:rsidP="00E16440">
      <w:pPr>
        <w:tabs>
          <w:tab w:val="left" w:pos="422"/>
          <w:tab w:val="left" w:leader="dot" w:pos="8990"/>
        </w:tabs>
        <w:ind w:firstLine="454"/>
        <w:jc w:val="both"/>
        <w:rPr>
          <w:sz w:val="24"/>
          <w:szCs w:val="24"/>
        </w:rPr>
      </w:pPr>
      <w:r>
        <w:rPr>
          <w:sz w:val="24"/>
          <w:szCs w:val="24"/>
        </w:rPr>
        <w:t xml:space="preserve">Основным источником денежных доходов населения </w:t>
      </w:r>
      <w:r w:rsidR="0059695C">
        <w:rPr>
          <w:sz w:val="24"/>
          <w:szCs w:val="24"/>
        </w:rPr>
        <w:t>округа</w:t>
      </w:r>
      <w:r>
        <w:rPr>
          <w:sz w:val="24"/>
          <w:szCs w:val="24"/>
        </w:rPr>
        <w:t xml:space="preserve"> является заработная плата работающих граждан, пенсии и пособия пожилых и неработающих жителей, пособия студентов и детей. Показатели по численности работников в среднем размере начисленной заработной платы в Быстринском </w:t>
      </w:r>
      <w:r w:rsidR="00C5716C">
        <w:rPr>
          <w:sz w:val="24"/>
          <w:szCs w:val="24"/>
        </w:rPr>
        <w:t>округе</w:t>
      </w:r>
      <w:r w:rsidR="00A9102A">
        <w:rPr>
          <w:sz w:val="24"/>
          <w:szCs w:val="24"/>
        </w:rPr>
        <w:t xml:space="preserve"> за 2024 год: с</w:t>
      </w:r>
      <w:r w:rsidR="00A9102A" w:rsidRPr="00A9102A">
        <w:rPr>
          <w:sz w:val="24"/>
          <w:szCs w:val="24"/>
        </w:rPr>
        <w:t>реднесписочная численность работников организаций</w:t>
      </w:r>
      <w:r w:rsidR="00C7708B">
        <w:rPr>
          <w:sz w:val="24"/>
          <w:szCs w:val="24"/>
        </w:rPr>
        <w:t xml:space="preserve"> – </w:t>
      </w:r>
      <w:r w:rsidR="00C7708B" w:rsidRPr="00C7708B">
        <w:rPr>
          <w:sz w:val="24"/>
          <w:szCs w:val="24"/>
        </w:rPr>
        <w:t>1251</w:t>
      </w:r>
      <w:r w:rsidR="00C7708B">
        <w:rPr>
          <w:sz w:val="24"/>
          <w:szCs w:val="24"/>
        </w:rPr>
        <w:t xml:space="preserve"> человек, что на </w:t>
      </w:r>
      <w:r w:rsidR="00C7708B" w:rsidRPr="00C7708B">
        <w:rPr>
          <w:sz w:val="24"/>
          <w:szCs w:val="24"/>
        </w:rPr>
        <w:t>3.3</w:t>
      </w:r>
      <w:r w:rsidR="00C7708B">
        <w:rPr>
          <w:sz w:val="24"/>
          <w:szCs w:val="24"/>
        </w:rPr>
        <w:t>% (</w:t>
      </w:r>
      <w:r w:rsidR="00C7708B" w:rsidRPr="00C7708B">
        <w:rPr>
          <w:sz w:val="24"/>
          <w:szCs w:val="24"/>
        </w:rPr>
        <w:t>1211 человек</w:t>
      </w:r>
      <w:r w:rsidR="00C7708B">
        <w:rPr>
          <w:sz w:val="24"/>
          <w:szCs w:val="24"/>
        </w:rPr>
        <w:t xml:space="preserve"> в 2023 г.) больше </w:t>
      </w:r>
      <w:r w:rsidR="006E4D6F">
        <w:rPr>
          <w:sz w:val="24"/>
          <w:szCs w:val="24"/>
        </w:rPr>
        <w:t xml:space="preserve">чем в 2023 г.; </w:t>
      </w:r>
      <w:r w:rsidR="006E4D6F" w:rsidRPr="006E4D6F">
        <w:rPr>
          <w:sz w:val="24"/>
          <w:szCs w:val="24"/>
        </w:rPr>
        <w:t>среднемесячная номинальная начисленная заработная плата</w:t>
      </w:r>
      <w:r w:rsidR="004A7FBE">
        <w:rPr>
          <w:sz w:val="24"/>
          <w:szCs w:val="24"/>
        </w:rPr>
        <w:t xml:space="preserve"> работников организаций</w:t>
      </w:r>
      <w:r w:rsidR="006E4D6F" w:rsidRPr="006E4D6F">
        <w:rPr>
          <w:sz w:val="24"/>
          <w:szCs w:val="24"/>
        </w:rPr>
        <w:t xml:space="preserve"> (без выплат социального характера) </w:t>
      </w:r>
      <w:r w:rsidR="004A7FBE">
        <w:rPr>
          <w:sz w:val="24"/>
          <w:szCs w:val="24"/>
        </w:rPr>
        <w:t xml:space="preserve">- </w:t>
      </w:r>
      <w:r w:rsidR="004A7FBE" w:rsidRPr="004A7FBE">
        <w:rPr>
          <w:sz w:val="24"/>
          <w:szCs w:val="24"/>
        </w:rPr>
        <w:t>125753,8</w:t>
      </w:r>
      <w:r w:rsidR="004A7FBE">
        <w:rPr>
          <w:sz w:val="24"/>
          <w:szCs w:val="24"/>
        </w:rPr>
        <w:t xml:space="preserve"> рублей, что на </w:t>
      </w:r>
      <w:r w:rsidR="004A7FBE" w:rsidRPr="004A7FBE">
        <w:rPr>
          <w:sz w:val="24"/>
          <w:szCs w:val="24"/>
        </w:rPr>
        <w:t>18.63</w:t>
      </w:r>
      <w:r w:rsidR="004A7FBE">
        <w:rPr>
          <w:sz w:val="24"/>
          <w:szCs w:val="24"/>
        </w:rPr>
        <w:t xml:space="preserve">% больше </w:t>
      </w:r>
      <w:r w:rsidR="00100B7C">
        <w:rPr>
          <w:sz w:val="24"/>
          <w:szCs w:val="24"/>
        </w:rPr>
        <w:t>чем в 2023 г. (</w:t>
      </w:r>
      <w:r w:rsidR="006E4D6F" w:rsidRPr="006E4D6F">
        <w:rPr>
          <w:sz w:val="24"/>
          <w:szCs w:val="24"/>
        </w:rPr>
        <w:t>106000,7</w:t>
      </w:r>
      <w:r w:rsidR="00100B7C">
        <w:rPr>
          <w:sz w:val="24"/>
          <w:szCs w:val="24"/>
        </w:rPr>
        <w:t xml:space="preserve"> рублей</w:t>
      </w:r>
      <w:r w:rsidR="006E4D6F" w:rsidRPr="006E4D6F">
        <w:rPr>
          <w:sz w:val="24"/>
          <w:szCs w:val="24"/>
        </w:rPr>
        <w:t xml:space="preserve"> </w:t>
      </w:r>
      <w:r w:rsidR="00100B7C">
        <w:rPr>
          <w:sz w:val="24"/>
          <w:szCs w:val="24"/>
        </w:rPr>
        <w:t xml:space="preserve">за 2023 г.) и на </w:t>
      </w:r>
      <w:r w:rsidR="00100B7C" w:rsidRPr="00100B7C">
        <w:rPr>
          <w:sz w:val="24"/>
          <w:szCs w:val="24"/>
        </w:rPr>
        <w:t>29.46</w:t>
      </w:r>
      <w:r w:rsidR="00100B7C">
        <w:rPr>
          <w:sz w:val="24"/>
          <w:szCs w:val="24"/>
        </w:rPr>
        <w:t xml:space="preserve">% больше показателя за 2022 год. </w:t>
      </w:r>
      <w:r w:rsidR="006E4D6F" w:rsidRPr="006E4D6F">
        <w:rPr>
          <w:sz w:val="24"/>
          <w:szCs w:val="24"/>
        </w:rPr>
        <w:t>(в 2022 г. - 97138,6 рублей).</w:t>
      </w:r>
    </w:p>
    <w:p w14:paraId="50754FF8" w14:textId="1D31960F" w:rsidR="007436DF" w:rsidRDefault="00667502" w:rsidP="00E16440">
      <w:pPr>
        <w:tabs>
          <w:tab w:val="left" w:pos="422"/>
          <w:tab w:val="left" w:leader="dot" w:pos="8990"/>
        </w:tabs>
        <w:ind w:firstLine="454"/>
        <w:jc w:val="both"/>
        <w:rPr>
          <w:sz w:val="24"/>
          <w:szCs w:val="24"/>
        </w:rPr>
      </w:pPr>
      <w:r>
        <w:rPr>
          <w:sz w:val="24"/>
          <w:szCs w:val="24"/>
        </w:rPr>
        <w:t xml:space="preserve">Федеральный закон от 19.06.2000 № 82-ФЗ «О минимальном размере оплаты труда» устанавливает с 2021 года прямую зависимость между МРОТ и медианной зарплатой. Минтруд России упразднил институт потребительской корзины и ежеквартальное установление величины прожиточного минимума (ПМ). С 2021 года прожиточный минимум устанавливают не от стоимости потребительской корзины, а от медианного дохода россиян. В связи с этим отпадает необходимость рассчитывать стоимость набора продуктов и услуг для определения ПМ. Раньше величина прожиточного минимума определялась на основе расчета потребительской корзины, а теперь его зафиксировали на уровне 44,2 процента от медианного среднедушевого дохода. </w:t>
      </w:r>
    </w:p>
    <w:p w14:paraId="13346B6A" w14:textId="332AE55F" w:rsidR="00057986" w:rsidRPr="00057986" w:rsidRDefault="00057986" w:rsidP="00E16440">
      <w:pPr>
        <w:tabs>
          <w:tab w:val="left" w:pos="422"/>
          <w:tab w:val="left" w:leader="dot" w:pos="8990"/>
        </w:tabs>
        <w:ind w:firstLine="454"/>
        <w:jc w:val="both"/>
        <w:rPr>
          <w:sz w:val="24"/>
          <w:szCs w:val="24"/>
        </w:rPr>
      </w:pPr>
      <w:r>
        <w:rPr>
          <w:sz w:val="24"/>
          <w:szCs w:val="24"/>
        </w:rPr>
        <w:t>П</w:t>
      </w:r>
      <w:r w:rsidRPr="00057986">
        <w:rPr>
          <w:sz w:val="24"/>
          <w:szCs w:val="24"/>
        </w:rPr>
        <w:t>остановление Правительства Камчатского края от 16.08.2024 №400-П утвер</w:t>
      </w:r>
      <w:r>
        <w:rPr>
          <w:sz w:val="24"/>
          <w:szCs w:val="24"/>
        </w:rPr>
        <w:t>жден</w:t>
      </w:r>
      <w:r w:rsidRPr="00057986">
        <w:rPr>
          <w:sz w:val="24"/>
          <w:szCs w:val="24"/>
        </w:rPr>
        <w:t xml:space="preserve"> размер прожиточного минимума на 2025 год:</w:t>
      </w:r>
    </w:p>
    <w:p w14:paraId="5D097E59" w14:textId="0FAE49C0" w:rsidR="00057986" w:rsidRPr="00057986" w:rsidRDefault="00057986" w:rsidP="00E16440">
      <w:pPr>
        <w:tabs>
          <w:tab w:val="left" w:pos="422"/>
          <w:tab w:val="left" w:leader="dot" w:pos="8990"/>
        </w:tabs>
        <w:ind w:firstLine="454"/>
        <w:jc w:val="both"/>
        <w:rPr>
          <w:sz w:val="24"/>
          <w:szCs w:val="24"/>
        </w:rPr>
      </w:pPr>
      <w:r>
        <w:rPr>
          <w:sz w:val="24"/>
          <w:szCs w:val="24"/>
        </w:rPr>
        <w:t>-</w:t>
      </w:r>
      <w:r w:rsidRPr="00057986">
        <w:rPr>
          <w:sz w:val="24"/>
          <w:szCs w:val="24"/>
        </w:rPr>
        <w:t>на душу населения — 31 210 рублей (ранее — 27 549 рублей);</w:t>
      </w:r>
    </w:p>
    <w:p w14:paraId="5041090D" w14:textId="2C50153B" w:rsidR="00057986" w:rsidRPr="00057986" w:rsidRDefault="00057986" w:rsidP="00E16440">
      <w:pPr>
        <w:tabs>
          <w:tab w:val="left" w:pos="422"/>
          <w:tab w:val="left" w:leader="dot" w:pos="8990"/>
        </w:tabs>
        <w:ind w:firstLine="454"/>
        <w:jc w:val="both"/>
        <w:rPr>
          <w:sz w:val="24"/>
          <w:szCs w:val="24"/>
        </w:rPr>
      </w:pPr>
      <w:r>
        <w:rPr>
          <w:sz w:val="24"/>
          <w:szCs w:val="24"/>
        </w:rPr>
        <w:t>-</w:t>
      </w:r>
      <w:r w:rsidRPr="00057986">
        <w:rPr>
          <w:sz w:val="24"/>
          <w:szCs w:val="24"/>
        </w:rPr>
        <w:t>для трудоспособного населения — 34 019 рублей (в 2024 году — 30 028 рублей);</w:t>
      </w:r>
    </w:p>
    <w:p w14:paraId="6A052710" w14:textId="174B410B" w:rsidR="00057986" w:rsidRPr="00057986" w:rsidRDefault="00057986" w:rsidP="00E16440">
      <w:pPr>
        <w:tabs>
          <w:tab w:val="left" w:pos="422"/>
          <w:tab w:val="left" w:leader="dot" w:pos="8990"/>
        </w:tabs>
        <w:ind w:firstLine="454"/>
        <w:jc w:val="both"/>
        <w:rPr>
          <w:sz w:val="24"/>
          <w:szCs w:val="24"/>
        </w:rPr>
      </w:pPr>
      <w:r>
        <w:rPr>
          <w:sz w:val="24"/>
          <w:szCs w:val="24"/>
        </w:rPr>
        <w:t>-</w:t>
      </w:r>
      <w:r w:rsidRPr="00057986">
        <w:rPr>
          <w:sz w:val="24"/>
          <w:szCs w:val="24"/>
        </w:rPr>
        <w:t>для пенсионеров — 26 841 рубль;</w:t>
      </w:r>
    </w:p>
    <w:p w14:paraId="14005E3A" w14:textId="4564931B" w:rsidR="00174983" w:rsidRDefault="00057986" w:rsidP="00E16440">
      <w:pPr>
        <w:tabs>
          <w:tab w:val="left" w:pos="422"/>
          <w:tab w:val="left" w:leader="dot" w:pos="8990"/>
        </w:tabs>
        <w:ind w:firstLine="454"/>
        <w:jc w:val="both"/>
        <w:rPr>
          <w:sz w:val="24"/>
          <w:szCs w:val="24"/>
        </w:rPr>
      </w:pPr>
      <w:r>
        <w:rPr>
          <w:sz w:val="24"/>
          <w:szCs w:val="24"/>
        </w:rPr>
        <w:t>-</w:t>
      </w:r>
      <w:r w:rsidRPr="00057986">
        <w:rPr>
          <w:sz w:val="24"/>
          <w:szCs w:val="24"/>
        </w:rPr>
        <w:t>для детей — 30 692 рубля.</w:t>
      </w:r>
    </w:p>
    <w:p w14:paraId="3E6C5677" w14:textId="5D01EE56" w:rsidR="00174983" w:rsidRDefault="000F0806" w:rsidP="00E16440">
      <w:pPr>
        <w:tabs>
          <w:tab w:val="left" w:pos="422"/>
          <w:tab w:val="left" w:leader="dot" w:pos="8990"/>
        </w:tabs>
        <w:ind w:firstLine="454"/>
        <w:jc w:val="right"/>
        <w:rPr>
          <w:sz w:val="24"/>
          <w:szCs w:val="24"/>
        </w:rPr>
      </w:pPr>
      <w:r>
        <w:rPr>
          <w:sz w:val="24"/>
          <w:szCs w:val="24"/>
        </w:rPr>
        <w:t>Таблица 8.</w:t>
      </w:r>
    </w:p>
    <w:p w14:paraId="2E21413E" w14:textId="6F369E9C" w:rsidR="000F0806" w:rsidRDefault="000F0806" w:rsidP="00E16440">
      <w:pPr>
        <w:tabs>
          <w:tab w:val="left" w:pos="422"/>
          <w:tab w:val="left" w:leader="dot" w:pos="8990"/>
        </w:tabs>
        <w:ind w:firstLine="454"/>
        <w:jc w:val="center"/>
        <w:rPr>
          <w:sz w:val="24"/>
          <w:szCs w:val="24"/>
        </w:rPr>
      </w:pPr>
      <w:r>
        <w:rPr>
          <w:sz w:val="24"/>
          <w:szCs w:val="24"/>
        </w:rPr>
        <w:t>Основные показатели раздела «Пенсионное обеспечение»</w:t>
      </w:r>
    </w:p>
    <w:p w14:paraId="77ED30C2" w14:textId="40445299" w:rsidR="002A6435" w:rsidRDefault="00174983" w:rsidP="00E16440">
      <w:pPr>
        <w:tabs>
          <w:tab w:val="left" w:pos="422"/>
          <w:tab w:val="left" w:leader="dot" w:pos="8990"/>
        </w:tabs>
        <w:jc w:val="both"/>
        <w:rPr>
          <w:sz w:val="24"/>
          <w:szCs w:val="24"/>
        </w:rPr>
      </w:pPr>
      <w:r>
        <w:rPr>
          <w:noProof/>
        </w:rPr>
        <w:drawing>
          <wp:inline distT="0" distB="0" distL="0" distR="0" wp14:anchorId="18218B0E" wp14:editId="012C3C83">
            <wp:extent cx="6303645" cy="137033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03645" cy="1370330"/>
                    </a:xfrm>
                    <a:prstGeom prst="rect">
                      <a:avLst/>
                    </a:prstGeom>
                  </pic:spPr>
                </pic:pic>
              </a:graphicData>
            </a:graphic>
          </wp:inline>
        </w:drawing>
      </w:r>
    </w:p>
    <w:p w14:paraId="65BFB012" w14:textId="4A330B52" w:rsidR="002F3DD8" w:rsidRDefault="008845A6" w:rsidP="00E16440">
      <w:pPr>
        <w:tabs>
          <w:tab w:val="left" w:pos="422"/>
          <w:tab w:val="left" w:leader="dot" w:pos="8990"/>
        </w:tabs>
        <w:ind w:firstLine="454"/>
        <w:jc w:val="both"/>
        <w:rPr>
          <w:sz w:val="24"/>
          <w:szCs w:val="24"/>
        </w:rPr>
      </w:pPr>
      <w:r w:rsidRPr="008845A6">
        <w:rPr>
          <w:sz w:val="24"/>
          <w:szCs w:val="24"/>
        </w:rPr>
        <w:t>По данным на декабрь 2024 года, инфляция в России за 10 лет увеличилась на 94,47%.</w:t>
      </w:r>
      <w:r w:rsidR="00C24EF0">
        <w:rPr>
          <w:sz w:val="24"/>
          <w:szCs w:val="24"/>
        </w:rPr>
        <w:t xml:space="preserve"> Средний размер назначенных месячных пенсий за 10 лет увеличился на </w:t>
      </w:r>
      <w:r w:rsidR="00B4308A" w:rsidRPr="00B4308A">
        <w:rPr>
          <w:sz w:val="24"/>
          <w:szCs w:val="24"/>
        </w:rPr>
        <w:t>62.01%</w:t>
      </w:r>
      <w:r w:rsidR="00B4308A">
        <w:rPr>
          <w:sz w:val="24"/>
          <w:szCs w:val="24"/>
        </w:rPr>
        <w:t>.</w:t>
      </w:r>
    </w:p>
    <w:p w14:paraId="23462627" w14:textId="77777777" w:rsidR="00CB144A" w:rsidRDefault="00CB144A" w:rsidP="00E16440">
      <w:pPr>
        <w:tabs>
          <w:tab w:val="left" w:pos="422"/>
          <w:tab w:val="left" w:leader="dot" w:pos="8990"/>
        </w:tabs>
        <w:ind w:firstLine="454"/>
        <w:jc w:val="both"/>
        <w:rPr>
          <w:sz w:val="24"/>
          <w:szCs w:val="24"/>
        </w:rPr>
      </w:pPr>
    </w:p>
    <w:p w14:paraId="2E3ECE66" w14:textId="6174847A" w:rsidR="007436DF" w:rsidRPr="002A6435" w:rsidRDefault="00667502" w:rsidP="00E16440">
      <w:pPr>
        <w:pStyle w:val="2"/>
        <w:ind w:left="0"/>
        <w:rPr>
          <w:sz w:val="24"/>
          <w:szCs w:val="16"/>
        </w:rPr>
      </w:pPr>
      <w:r w:rsidRPr="006A4811">
        <w:rPr>
          <w:sz w:val="24"/>
          <w:szCs w:val="16"/>
        </w:rPr>
        <w:t>6. Труд и занятость</w:t>
      </w:r>
    </w:p>
    <w:p w14:paraId="3FE3F67E" w14:textId="740AA52E" w:rsidR="001A3AED" w:rsidRDefault="00667502" w:rsidP="00E16440">
      <w:pPr>
        <w:tabs>
          <w:tab w:val="left" w:pos="422"/>
          <w:tab w:val="left" w:leader="dot" w:pos="8990"/>
        </w:tabs>
        <w:ind w:firstLine="454"/>
        <w:jc w:val="both"/>
        <w:rPr>
          <w:spacing w:val="-2"/>
          <w:sz w:val="24"/>
          <w:szCs w:val="24"/>
        </w:rPr>
      </w:pPr>
      <w:r>
        <w:rPr>
          <w:spacing w:val="-2"/>
          <w:sz w:val="24"/>
          <w:szCs w:val="24"/>
        </w:rPr>
        <w:t xml:space="preserve">Численность не занятых трудовой деятельностью граждан, состоящих на учете в государственных учреждениях службы занятости населения </w:t>
      </w:r>
      <w:r w:rsidR="00853F2A">
        <w:rPr>
          <w:spacing w:val="-2"/>
          <w:sz w:val="24"/>
          <w:szCs w:val="24"/>
        </w:rPr>
        <w:t>сократилась с 13 (2023 г.) до 4 человек (2024 г.)</w:t>
      </w:r>
      <w:r w:rsidR="00D8519D">
        <w:rPr>
          <w:spacing w:val="-2"/>
          <w:sz w:val="24"/>
          <w:szCs w:val="24"/>
        </w:rPr>
        <w:t>,</w:t>
      </w:r>
      <w:r w:rsidR="003C4772">
        <w:rPr>
          <w:spacing w:val="-2"/>
          <w:sz w:val="24"/>
          <w:szCs w:val="24"/>
        </w:rPr>
        <w:t xml:space="preserve"> из них: </w:t>
      </w:r>
      <w:r w:rsidR="00D8519D" w:rsidRPr="00D8519D">
        <w:rPr>
          <w:spacing w:val="-2"/>
          <w:sz w:val="24"/>
          <w:szCs w:val="24"/>
        </w:rPr>
        <w:t xml:space="preserve">признано безработными </w:t>
      </w:r>
      <w:r>
        <w:rPr>
          <w:spacing w:val="-2"/>
          <w:sz w:val="24"/>
          <w:szCs w:val="24"/>
        </w:rPr>
        <w:t>-</w:t>
      </w:r>
      <w:r w:rsidR="00D8519D">
        <w:rPr>
          <w:spacing w:val="-2"/>
          <w:sz w:val="24"/>
          <w:szCs w:val="24"/>
        </w:rPr>
        <w:t xml:space="preserve"> 3</w:t>
      </w:r>
      <w:r>
        <w:rPr>
          <w:spacing w:val="-2"/>
          <w:sz w:val="24"/>
          <w:szCs w:val="24"/>
        </w:rPr>
        <w:t xml:space="preserve"> </w:t>
      </w:r>
      <w:r w:rsidR="001A3AED">
        <w:rPr>
          <w:spacing w:val="-2"/>
          <w:sz w:val="24"/>
          <w:szCs w:val="24"/>
        </w:rPr>
        <w:t>человека</w:t>
      </w:r>
      <w:r>
        <w:rPr>
          <w:spacing w:val="-2"/>
          <w:sz w:val="24"/>
          <w:szCs w:val="24"/>
        </w:rPr>
        <w:t xml:space="preserve">, из них пособие по безработице получают </w:t>
      </w:r>
      <w:r w:rsidR="001A3AED">
        <w:rPr>
          <w:spacing w:val="-2"/>
          <w:sz w:val="24"/>
          <w:szCs w:val="24"/>
        </w:rPr>
        <w:t>2</w:t>
      </w:r>
      <w:r>
        <w:rPr>
          <w:spacing w:val="-2"/>
          <w:sz w:val="24"/>
          <w:szCs w:val="24"/>
        </w:rPr>
        <w:t xml:space="preserve"> человека.</w:t>
      </w:r>
    </w:p>
    <w:p w14:paraId="781527B0" w14:textId="5EA070FD" w:rsidR="0040055E" w:rsidRDefault="00667502" w:rsidP="00E16440">
      <w:pPr>
        <w:tabs>
          <w:tab w:val="left" w:pos="422"/>
          <w:tab w:val="left" w:leader="dot" w:pos="8990"/>
        </w:tabs>
        <w:ind w:firstLine="454"/>
        <w:jc w:val="both"/>
        <w:rPr>
          <w:spacing w:val="-2"/>
          <w:sz w:val="24"/>
          <w:szCs w:val="24"/>
        </w:rPr>
      </w:pPr>
      <w:r>
        <w:rPr>
          <w:spacing w:val="-2"/>
          <w:sz w:val="24"/>
          <w:szCs w:val="24"/>
        </w:rPr>
        <w:t xml:space="preserve">Потребность работодателей Быстринского </w:t>
      </w:r>
      <w:r w:rsidR="001A3AED">
        <w:rPr>
          <w:spacing w:val="-2"/>
          <w:sz w:val="24"/>
          <w:szCs w:val="24"/>
        </w:rPr>
        <w:t>округа</w:t>
      </w:r>
      <w:r>
        <w:rPr>
          <w:spacing w:val="-2"/>
          <w:sz w:val="24"/>
          <w:szCs w:val="24"/>
        </w:rPr>
        <w:t xml:space="preserve"> в работниках, заявленная в государственные учреждения службы занятости в </w:t>
      </w:r>
      <w:r w:rsidR="00F84458">
        <w:rPr>
          <w:spacing w:val="-2"/>
          <w:sz w:val="24"/>
          <w:szCs w:val="24"/>
        </w:rPr>
        <w:t>конце</w:t>
      </w:r>
      <w:r>
        <w:rPr>
          <w:spacing w:val="-2"/>
          <w:sz w:val="24"/>
          <w:szCs w:val="24"/>
        </w:rPr>
        <w:t xml:space="preserve"> 202</w:t>
      </w:r>
      <w:r w:rsidR="001A3AED">
        <w:rPr>
          <w:spacing w:val="-2"/>
          <w:sz w:val="24"/>
          <w:szCs w:val="24"/>
        </w:rPr>
        <w:t>4</w:t>
      </w:r>
      <w:r>
        <w:rPr>
          <w:spacing w:val="-2"/>
          <w:sz w:val="24"/>
          <w:szCs w:val="24"/>
        </w:rPr>
        <w:t xml:space="preserve"> г. составила </w:t>
      </w:r>
      <w:r w:rsidR="001A3AED" w:rsidRPr="001A3AED">
        <w:rPr>
          <w:spacing w:val="-2"/>
          <w:sz w:val="24"/>
          <w:szCs w:val="24"/>
        </w:rPr>
        <w:t>35</w:t>
      </w:r>
      <w:r w:rsidR="00F84458">
        <w:rPr>
          <w:spacing w:val="-2"/>
          <w:sz w:val="24"/>
          <w:szCs w:val="24"/>
        </w:rPr>
        <w:t xml:space="preserve"> человек (в </w:t>
      </w:r>
      <w:r w:rsidR="001A3AED">
        <w:rPr>
          <w:spacing w:val="-2"/>
          <w:sz w:val="24"/>
          <w:szCs w:val="24"/>
        </w:rPr>
        <w:t>2023–32</w:t>
      </w:r>
      <w:r>
        <w:rPr>
          <w:spacing w:val="-2"/>
          <w:sz w:val="24"/>
          <w:szCs w:val="24"/>
        </w:rPr>
        <w:t xml:space="preserve"> человека</w:t>
      </w:r>
      <w:r w:rsidR="00F84458">
        <w:rPr>
          <w:spacing w:val="-2"/>
          <w:sz w:val="24"/>
          <w:szCs w:val="24"/>
        </w:rPr>
        <w:t>)</w:t>
      </w:r>
      <w:r>
        <w:rPr>
          <w:spacing w:val="-2"/>
          <w:sz w:val="24"/>
          <w:szCs w:val="24"/>
        </w:rPr>
        <w:t>; нагрузка незанятого трудовой деятельностью населения на 1 заявленную вакансию — 0,</w:t>
      </w:r>
      <w:r w:rsidR="001A3AED">
        <w:rPr>
          <w:spacing w:val="-2"/>
          <w:sz w:val="24"/>
          <w:szCs w:val="24"/>
        </w:rPr>
        <w:t>1</w:t>
      </w:r>
      <w:r>
        <w:rPr>
          <w:spacing w:val="-2"/>
          <w:sz w:val="24"/>
          <w:szCs w:val="24"/>
        </w:rPr>
        <w:t xml:space="preserve">. </w:t>
      </w:r>
    </w:p>
    <w:p w14:paraId="4C1B8309" w14:textId="6A3FAF93" w:rsidR="0040055E" w:rsidRDefault="0040055E" w:rsidP="00E16440">
      <w:pPr>
        <w:tabs>
          <w:tab w:val="left" w:pos="422"/>
          <w:tab w:val="left" w:leader="dot" w:pos="8990"/>
        </w:tabs>
        <w:ind w:firstLine="454"/>
        <w:jc w:val="both"/>
        <w:rPr>
          <w:spacing w:val="-2"/>
          <w:sz w:val="24"/>
          <w:szCs w:val="24"/>
        </w:rPr>
      </w:pPr>
      <w:r w:rsidRPr="0040055E">
        <w:rPr>
          <w:spacing w:val="-2"/>
          <w:sz w:val="24"/>
          <w:szCs w:val="24"/>
        </w:rPr>
        <w:t>Темпы роста (снижения) численности зарегистрированных безработных, на конец года</w:t>
      </w:r>
      <w:r w:rsidRPr="0040055E">
        <w:t xml:space="preserve"> </w:t>
      </w:r>
      <w:r w:rsidRPr="0040055E">
        <w:rPr>
          <w:spacing w:val="-2"/>
          <w:sz w:val="24"/>
          <w:szCs w:val="24"/>
        </w:rPr>
        <w:t>в % к предыдущему году</w:t>
      </w:r>
      <w:r w:rsidR="005F43CF">
        <w:rPr>
          <w:spacing w:val="-2"/>
          <w:sz w:val="24"/>
          <w:szCs w:val="24"/>
        </w:rPr>
        <w:t xml:space="preserve"> - </w:t>
      </w:r>
      <w:r w:rsidR="005F43CF" w:rsidRPr="005F43CF">
        <w:rPr>
          <w:spacing w:val="-2"/>
          <w:sz w:val="24"/>
          <w:szCs w:val="24"/>
        </w:rPr>
        <w:t>30,0</w:t>
      </w:r>
      <w:r w:rsidR="005F43CF">
        <w:rPr>
          <w:spacing w:val="-2"/>
          <w:sz w:val="24"/>
          <w:szCs w:val="24"/>
        </w:rPr>
        <w:t>.</w:t>
      </w:r>
    </w:p>
    <w:p w14:paraId="7F2CEE21" w14:textId="23127075" w:rsidR="007436DF" w:rsidRDefault="00667502" w:rsidP="00E16440">
      <w:pPr>
        <w:tabs>
          <w:tab w:val="left" w:pos="422"/>
          <w:tab w:val="left" w:leader="dot" w:pos="8990"/>
        </w:tabs>
        <w:ind w:firstLine="454"/>
        <w:jc w:val="both"/>
        <w:rPr>
          <w:spacing w:val="-2"/>
          <w:sz w:val="24"/>
          <w:szCs w:val="24"/>
        </w:rPr>
      </w:pPr>
      <w:r>
        <w:rPr>
          <w:spacing w:val="-2"/>
          <w:sz w:val="24"/>
          <w:szCs w:val="24"/>
        </w:rPr>
        <w:t xml:space="preserve">В результате проведенной реорганизации краевое государственное казенное учреждение «Центр занятости населения Быстринского </w:t>
      </w:r>
      <w:r w:rsidR="003D0851">
        <w:rPr>
          <w:spacing w:val="-2"/>
          <w:sz w:val="24"/>
          <w:szCs w:val="24"/>
        </w:rPr>
        <w:t>района</w:t>
      </w:r>
      <w:r>
        <w:rPr>
          <w:spacing w:val="-2"/>
          <w:sz w:val="24"/>
          <w:szCs w:val="24"/>
        </w:rPr>
        <w:t xml:space="preserve">» прекратило свое существование в качестве самостоятельного юридического лица 12.07.2023 г. В настоящее время отделение в Быстринском </w:t>
      </w:r>
      <w:r w:rsidR="006846D2">
        <w:rPr>
          <w:spacing w:val="-2"/>
          <w:sz w:val="24"/>
          <w:szCs w:val="24"/>
        </w:rPr>
        <w:t>округе</w:t>
      </w:r>
      <w:r>
        <w:rPr>
          <w:spacing w:val="-2"/>
          <w:sz w:val="24"/>
          <w:szCs w:val="24"/>
        </w:rPr>
        <w:t xml:space="preserve"> является структурным подразделением краевого государственного казенного учреждения «Центр занятости населения Камчатского края».</w:t>
      </w:r>
    </w:p>
    <w:p w14:paraId="4FD38A31" w14:textId="38B9F6F5" w:rsidR="0038374B" w:rsidRDefault="007949B8" w:rsidP="00E16440">
      <w:pPr>
        <w:tabs>
          <w:tab w:val="left" w:pos="422"/>
          <w:tab w:val="left" w:leader="dot" w:pos="8990"/>
        </w:tabs>
        <w:ind w:firstLine="454"/>
        <w:jc w:val="both"/>
        <w:rPr>
          <w:spacing w:val="-2"/>
          <w:sz w:val="24"/>
          <w:szCs w:val="24"/>
        </w:rPr>
      </w:pPr>
      <w:r>
        <w:rPr>
          <w:spacing w:val="-2"/>
          <w:sz w:val="24"/>
          <w:szCs w:val="24"/>
        </w:rPr>
        <w:lastRenderedPageBreak/>
        <w:t>В таблице №</w:t>
      </w:r>
      <w:r w:rsidR="000E758B">
        <w:rPr>
          <w:spacing w:val="-2"/>
          <w:sz w:val="24"/>
          <w:szCs w:val="24"/>
        </w:rPr>
        <w:t>9</w:t>
      </w:r>
      <w:r>
        <w:rPr>
          <w:spacing w:val="-2"/>
          <w:sz w:val="24"/>
          <w:szCs w:val="24"/>
        </w:rPr>
        <w:t xml:space="preserve"> представлен</w:t>
      </w:r>
      <w:r w:rsidR="000E758B">
        <w:rPr>
          <w:spacing w:val="-2"/>
          <w:sz w:val="24"/>
          <w:szCs w:val="24"/>
        </w:rPr>
        <w:t>ы</w:t>
      </w:r>
      <w:r>
        <w:rPr>
          <w:spacing w:val="-2"/>
          <w:sz w:val="24"/>
          <w:szCs w:val="24"/>
        </w:rPr>
        <w:t xml:space="preserve"> </w:t>
      </w:r>
      <w:r w:rsidR="000E758B">
        <w:rPr>
          <w:spacing w:val="-2"/>
          <w:sz w:val="24"/>
          <w:szCs w:val="24"/>
        </w:rPr>
        <w:t>основные показатели раздела «Занятость и доходы населения»</w:t>
      </w:r>
      <w:r>
        <w:rPr>
          <w:spacing w:val="-2"/>
          <w:sz w:val="24"/>
          <w:szCs w:val="24"/>
        </w:rPr>
        <w:t>.</w:t>
      </w:r>
    </w:p>
    <w:p w14:paraId="6108DAA8" w14:textId="37177BAB" w:rsidR="00F95BEE" w:rsidRDefault="00F95BEE" w:rsidP="00E16440">
      <w:pPr>
        <w:tabs>
          <w:tab w:val="left" w:pos="422"/>
          <w:tab w:val="left" w:leader="dot" w:pos="8990"/>
        </w:tabs>
        <w:ind w:firstLine="454"/>
        <w:jc w:val="right"/>
        <w:rPr>
          <w:spacing w:val="-2"/>
          <w:sz w:val="24"/>
          <w:szCs w:val="24"/>
        </w:rPr>
      </w:pPr>
      <w:r>
        <w:rPr>
          <w:spacing w:val="-2"/>
          <w:sz w:val="24"/>
          <w:szCs w:val="24"/>
        </w:rPr>
        <w:t>Таблица №</w:t>
      </w:r>
      <w:r w:rsidR="000E758B">
        <w:rPr>
          <w:spacing w:val="-2"/>
          <w:sz w:val="24"/>
          <w:szCs w:val="24"/>
        </w:rPr>
        <w:t>9</w:t>
      </w:r>
      <w:r>
        <w:rPr>
          <w:spacing w:val="-2"/>
          <w:sz w:val="24"/>
          <w:szCs w:val="24"/>
        </w:rPr>
        <w:t>.</w:t>
      </w:r>
    </w:p>
    <w:p w14:paraId="4E7E5ED4" w14:textId="2FE41E14" w:rsidR="00F95BEE" w:rsidRDefault="00C613D1" w:rsidP="00E16440">
      <w:pPr>
        <w:tabs>
          <w:tab w:val="left" w:pos="422"/>
          <w:tab w:val="left" w:leader="dot" w:pos="8990"/>
        </w:tabs>
        <w:ind w:firstLine="454"/>
        <w:jc w:val="center"/>
        <w:rPr>
          <w:spacing w:val="-2"/>
          <w:sz w:val="24"/>
          <w:szCs w:val="24"/>
        </w:rPr>
      </w:pPr>
      <w:r>
        <w:rPr>
          <w:spacing w:val="-2"/>
          <w:sz w:val="24"/>
          <w:szCs w:val="24"/>
        </w:rPr>
        <w:t>Основные показатели раздела «Занятость и доходы населения».</w:t>
      </w:r>
    </w:p>
    <w:p w14:paraId="0ED222C2" w14:textId="7B36F566" w:rsidR="00F95BEE" w:rsidRDefault="00C613D1" w:rsidP="00E16440">
      <w:pPr>
        <w:tabs>
          <w:tab w:val="left" w:pos="422"/>
          <w:tab w:val="left" w:leader="dot" w:pos="8990"/>
        </w:tabs>
        <w:jc w:val="center"/>
        <w:rPr>
          <w:spacing w:val="-2"/>
          <w:sz w:val="24"/>
          <w:szCs w:val="24"/>
        </w:rPr>
      </w:pPr>
      <w:r>
        <w:rPr>
          <w:noProof/>
        </w:rPr>
        <w:drawing>
          <wp:inline distT="0" distB="0" distL="0" distR="0" wp14:anchorId="067148C3" wp14:editId="2800E084">
            <wp:extent cx="6303645" cy="378206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03645" cy="3782060"/>
                    </a:xfrm>
                    <a:prstGeom prst="rect">
                      <a:avLst/>
                    </a:prstGeom>
                  </pic:spPr>
                </pic:pic>
              </a:graphicData>
            </a:graphic>
          </wp:inline>
        </w:drawing>
      </w:r>
    </w:p>
    <w:p w14:paraId="3F927992" w14:textId="77777777" w:rsidR="0038374B" w:rsidRDefault="0038374B" w:rsidP="00E16440">
      <w:pPr>
        <w:tabs>
          <w:tab w:val="left" w:pos="422"/>
          <w:tab w:val="left" w:leader="dot" w:pos="8990"/>
        </w:tabs>
        <w:ind w:firstLine="454"/>
        <w:jc w:val="both"/>
        <w:rPr>
          <w:sz w:val="24"/>
          <w:szCs w:val="24"/>
        </w:rPr>
      </w:pPr>
    </w:p>
    <w:p w14:paraId="327951DD" w14:textId="4E9CC16E" w:rsidR="007436DF" w:rsidRPr="004C5D2A" w:rsidRDefault="00667502" w:rsidP="00E16440">
      <w:pPr>
        <w:pStyle w:val="2"/>
        <w:ind w:left="0"/>
        <w:rPr>
          <w:sz w:val="24"/>
          <w:szCs w:val="16"/>
        </w:rPr>
      </w:pPr>
      <w:r w:rsidRPr="006A4811">
        <w:rPr>
          <w:sz w:val="24"/>
          <w:szCs w:val="16"/>
        </w:rPr>
        <w:t>7. Демография</w:t>
      </w:r>
    </w:p>
    <w:p w14:paraId="5AA00AF4" w14:textId="0CE4FEAE" w:rsidR="00CD2955" w:rsidRDefault="00CD2955" w:rsidP="006846D2">
      <w:pPr>
        <w:tabs>
          <w:tab w:val="left" w:pos="422"/>
          <w:tab w:val="left" w:leader="dot" w:pos="9014"/>
        </w:tabs>
        <w:ind w:firstLine="567"/>
        <w:jc w:val="both"/>
        <w:rPr>
          <w:spacing w:val="-3"/>
          <w:sz w:val="24"/>
          <w:szCs w:val="24"/>
        </w:rPr>
      </w:pPr>
      <w:r w:rsidRPr="00CD2955">
        <w:rPr>
          <w:spacing w:val="-3"/>
          <w:sz w:val="24"/>
          <w:szCs w:val="24"/>
        </w:rPr>
        <w:t xml:space="preserve">Значительная доля населения (около 38 %) Быстринского </w:t>
      </w:r>
      <w:r w:rsidR="006846D2">
        <w:rPr>
          <w:spacing w:val="-3"/>
          <w:sz w:val="24"/>
          <w:szCs w:val="24"/>
        </w:rPr>
        <w:t>округа</w:t>
      </w:r>
      <w:r w:rsidRPr="00CD2955">
        <w:rPr>
          <w:spacing w:val="-3"/>
          <w:sz w:val="24"/>
          <w:szCs w:val="24"/>
        </w:rPr>
        <w:t xml:space="preserve"> относится к КМНС. Традиционно здесь развивалось оленеводство. В советское время большая часть населения была занята в двух крупных совхозах – «Быстринский» и «Анавгайский». В малых объемах, для нужд местного населения велись лесозаготовки. В </w:t>
      </w:r>
      <w:r w:rsidR="006846D2">
        <w:rPr>
          <w:spacing w:val="-3"/>
          <w:sz w:val="24"/>
          <w:szCs w:val="24"/>
        </w:rPr>
        <w:t>округе</w:t>
      </w:r>
      <w:r w:rsidRPr="00CD2955">
        <w:rPr>
          <w:spacing w:val="-3"/>
          <w:sz w:val="24"/>
          <w:szCs w:val="24"/>
        </w:rPr>
        <w:t xml:space="preserve"> всего два населенных пункта, имеются термальные источники. Сокращение численности жителей </w:t>
      </w:r>
      <w:r w:rsidR="006846D2">
        <w:rPr>
          <w:spacing w:val="-3"/>
          <w:sz w:val="24"/>
          <w:szCs w:val="24"/>
        </w:rPr>
        <w:t>округа</w:t>
      </w:r>
      <w:r w:rsidRPr="00CD2955">
        <w:rPr>
          <w:spacing w:val="-3"/>
          <w:sz w:val="24"/>
          <w:szCs w:val="24"/>
        </w:rPr>
        <w:t xml:space="preserve"> за последние 30 лет составило 19,1 %, что в сравнении с другими территориями является небольшим, и обусловлено двумя причинами – более благоприятные условия проживания (климат, транспортная доступность, снабжение) делали его привлекательным для переезда из северных территорий и высокой долей КМНС среди жителей. В настоящее время крупные предприятия в </w:t>
      </w:r>
      <w:r w:rsidR="006846D2">
        <w:rPr>
          <w:spacing w:val="-3"/>
          <w:sz w:val="24"/>
          <w:szCs w:val="24"/>
        </w:rPr>
        <w:t xml:space="preserve">округе </w:t>
      </w:r>
      <w:r w:rsidRPr="00CD2955">
        <w:rPr>
          <w:spacing w:val="-3"/>
          <w:sz w:val="24"/>
          <w:szCs w:val="24"/>
        </w:rPr>
        <w:t>отсутствуют. Население занимается охотой, разведением оленей в малых хозяйствах</w:t>
      </w:r>
      <w:r w:rsidR="00310872">
        <w:rPr>
          <w:spacing w:val="-3"/>
          <w:sz w:val="24"/>
          <w:szCs w:val="24"/>
        </w:rPr>
        <w:t>.</w:t>
      </w:r>
    </w:p>
    <w:p w14:paraId="798B6800" w14:textId="50F7815A" w:rsidR="00E7280A" w:rsidRDefault="003D3AE1" w:rsidP="00E16440">
      <w:pPr>
        <w:tabs>
          <w:tab w:val="left" w:pos="422"/>
          <w:tab w:val="left" w:leader="dot" w:pos="9014"/>
        </w:tabs>
        <w:ind w:firstLine="567"/>
        <w:jc w:val="both"/>
        <w:rPr>
          <w:spacing w:val="-3"/>
          <w:sz w:val="24"/>
          <w:szCs w:val="24"/>
        </w:rPr>
      </w:pPr>
      <w:r w:rsidRPr="003D3AE1">
        <w:rPr>
          <w:spacing w:val="-3"/>
          <w:sz w:val="24"/>
          <w:szCs w:val="24"/>
        </w:rPr>
        <w:t xml:space="preserve">Численность населения муниципального образования на начало 2025 года составила 2313 человек. За счет естественной убыли численность населения </w:t>
      </w:r>
      <w:r w:rsidR="006846D2">
        <w:rPr>
          <w:spacing w:val="-3"/>
          <w:sz w:val="24"/>
          <w:szCs w:val="24"/>
        </w:rPr>
        <w:t>округа</w:t>
      </w:r>
      <w:r w:rsidRPr="003D3AE1">
        <w:rPr>
          <w:spacing w:val="-3"/>
          <w:sz w:val="24"/>
          <w:szCs w:val="24"/>
        </w:rPr>
        <w:t xml:space="preserve"> уменьшилась на 3 человека (в расчете на 1000 человек населения – «минус» 1,3), за счет миграционного оттока - на 28 человек (в расчете на 1000 человек населения – «минус» 11,6). </w:t>
      </w:r>
      <w:r w:rsidR="00E7280A" w:rsidRPr="00E7280A">
        <w:rPr>
          <w:spacing w:val="-3"/>
          <w:sz w:val="24"/>
          <w:szCs w:val="24"/>
        </w:rPr>
        <w:t>Число жителей на 1 кв. км - 0,1. Состав населения – полиэтнический. Численность населения трудоспособного возраста на 1 января 202</w:t>
      </w:r>
      <w:r w:rsidR="00A142B7">
        <w:rPr>
          <w:spacing w:val="-3"/>
          <w:sz w:val="24"/>
          <w:szCs w:val="24"/>
        </w:rPr>
        <w:t>5</w:t>
      </w:r>
      <w:r w:rsidR="00E7280A" w:rsidRPr="00E7280A">
        <w:rPr>
          <w:spacing w:val="-3"/>
          <w:sz w:val="24"/>
          <w:szCs w:val="24"/>
        </w:rPr>
        <w:t xml:space="preserve"> года составила </w:t>
      </w:r>
      <w:r w:rsidR="00A142B7" w:rsidRPr="00A142B7">
        <w:rPr>
          <w:spacing w:val="-3"/>
          <w:sz w:val="24"/>
          <w:szCs w:val="24"/>
        </w:rPr>
        <w:t>1</w:t>
      </w:r>
      <w:r w:rsidR="002B7422">
        <w:rPr>
          <w:spacing w:val="-3"/>
          <w:sz w:val="24"/>
          <w:szCs w:val="24"/>
        </w:rPr>
        <w:t>367</w:t>
      </w:r>
      <w:r w:rsidR="00E7280A" w:rsidRPr="00E7280A">
        <w:rPr>
          <w:spacing w:val="-3"/>
          <w:sz w:val="24"/>
          <w:szCs w:val="24"/>
        </w:rPr>
        <w:t xml:space="preserve"> человек. В 202</w:t>
      </w:r>
      <w:r w:rsidR="002B7422">
        <w:rPr>
          <w:spacing w:val="-3"/>
          <w:sz w:val="24"/>
          <w:szCs w:val="24"/>
        </w:rPr>
        <w:t>4</w:t>
      </w:r>
      <w:r w:rsidR="00E7280A" w:rsidRPr="00E7280A">
        <w:rPr>
          <w:spacing w:val="-3"/>
          <w:sz w:val="24"/>
          <w:szCs w:val="24"/>
        </w:rPr>
        <w:t xml:space="preserve"> г. родилось </w:t>
      </w:r>
      <w:r w:rsidR="007F5DD0">
        <w:rPr>
          <w:spacing w:val="-3"/>
          <w:sz w:val="24"/>
          <w:szCs w:val="24"/>
        </w:rPr>
        <w:t>31</w:t>
      </w:r>
      <w:r w:rsidR="00E7280A" w:rsidRPr="00E7280A">
        <w:rPr>
          <w:spacing w:val="-3"/>
          <w:sz w:val="24"/>
          <w:szCs w:val="24"/>
        </w:rPr>
        <w:t xml:space="preserve"> человека, а умерло — 3</w:t>
      </w:r>
      <w:r w:rsidR="007F5DD0">
        <w:rPr>
          <w:spacing w:val="-3"/>
          <w:sz w:val="24"/>
          <w:szCs w:val="24"/>
        </w:rPr>
        <w:t>4</w:t>
      </w:r>
      <w:r w:rsidR="00E7280A" w:rsidRPr="00E7280A">
        <w:rPr>
          <w:spacing w:val="-3"/>
          <w:sz w:val="24"/>
          <w:szCs w:val="24"/>
        </w:rPr>
        <w:t xml:space="preserve"> человек</w:t>
      </w:r>
      <w:r w:rsidR="007F5DD0">
        <w:rPr>
          <w:spacing w:val="-3"/>
          <w:sz w:val="24"/>
          <w:szCs w:val="24"/>
        </w:rPr>
        <w:t>а</w:t>
      </w:r>
      <w:r w:rsidR="00E7280A" w:rsidRPr="00E7280A">
        <w:rPr>
          <w:spacing w:val="-3"/>
          <w:sz w:val="24"/>
          <w:szCs w:val="24"/>
        </w:rPr>
        <w:t xml:space="preserve">. Естественный прирост (+), убыль (-) составил (-3) человек. </w:t>
      </w:r>
    </w:p>
    <w:p w14:paraId="69804FB7" w14:textId="04778DE6"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Демографический прогноз должен быть выполнен с учетом сложившейся демографической ситуации в муниципальном образовании, тенденциях в демографии, а также на перспективах социально-экономического развития, предполагающий успешную реализацию мероприятий демографической политики, направленных на значимое повышение уровня рождаемости, снижение смертности, а также сохранение миграционного притока населения.</w:t>
      </w:r>
    </w:p>
    <w:p w14:paraId="7A7F1E2E" w14:textId="77777777"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 xml:space="preserve">Стратегией социально-экономического развития Камчатского края одним из внутренних факторов для социально-экономического развития является развитие человеческого капитала. </w:t>
      </w:r>
      <w:bookmarkStart w:id="9" w:name="_Toc271293948"/>
      <w:r w:rsidRPr="00B23F3F">
        <w:rPr>
          <w:spacing w:val="-3"/>
          <w:sz w:val="24"/>
          <w:szCs w:val="24"/>
        </w:rPr>
        <w:t xml:space="preserve">Сохранение и динамичное развитие человеческого потенциала на основе создания условий для развития способностей каждого человека, повышения качества и условий жизни. Развитие такой </w:t>
      </w:r>
      <w:r w:rsidRPr="00B23F3F">
        <w:rPr>
          <w:spacing w:val="-3"/>
          <w:sz w:val="24"/>
          <w:szCs w:val="24"/>
        </w:rPr>
        <w:lastRenderedPageBreak/>
        <w:t xml:space="preserve">сильной стороны муниципалитета как совершенствование системы образования и укрепление </w:t>
      </w:r>
      <w:bookmarkEnd w:id="9"/>
      <w:r w:rsidRPr="00B23F3F">
        <w:rPr>
          <w:spacing w:val="-3"/>
          <w:sz w:val="24"/>
          <w:szCs w:val="24"/>
        </w:rPr>
        <w:t>тех сфер, в которых у муниципального округа слабые изначальные позиции – это здравоохранение, культура, спорт, социальная сфера, молодежная политика, позволит изменить ситуацию в демографической составляющей – остановить отток населения и его старение.</w:t>
      </w:r>
    </w:p>
    <w:p w14:paraId="4F195A9D" w14:textId="0CBB167D" w:rsidR="00B23F3F" w:rsidRPr="00B23F3F" w:rsidRDefault="00B23F3F" w:rsidP="00E16440">
      <w:pPr>
        <w:tabs>
          <w:tab w:val="left" w:pos="422"/>
          <w:tab w:val="left" w:leader="dot" w:pos="9014"/>
        </w:tabs>
        <w:ind w:firstLine="567"/>
        <w:jc w:val="both"/>
        <w:rPr>
          <w:spacing w:val="-3"/>
          <w:sz w:val="24"/>
          <w:szCs w:val="24"/>
        </w:rPr>
      </w:pPr>
      <w:r>
        <w:rPr>
          <w:spacing w:val="-3"/>
          <w:sz w:val="24"/>
          <w:szCs w:val="24"/>
        </w:rPr>
        <w:t xml:space="preserve">Прогнозом </w:t>
      </w:r>
      <w:r w:rsidRPr="00B23F3F">
        <w:rPr>
          <w:spacing w:val="-3"/>
          <w:sz w:val="24"/>
          <w:szCs w:val="24"/>
        </w:rPr>
        <w:t>представлено три сценария демографического прогноза на 2037 год:</w:t>
      </w:r>
    </w:p>
    <w:p w14:paraId="1AB60DC8" w14:textId="77777777"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1. Инерционный – с сохранением умеренных темпов падения численности населения края и темпов роста населения г. Петропавловск-Камчатского и его агломерации. Прогноз обусловлен незначительным уменьшением темпов миграционного оттока населения и сохранением темпов естественного прироста населения.</w:t>
      </w:r>
    </w:p>
    <w:p w14:paraId="553B75D7" w14:textId="77777777"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2. Умеренно-оптимистичный предполагает уменьшение темпов миграционного оттока населения за счет реализации планов по развитию Камчатского края, создания новых рабочих мест и, как следствие, роста жизни населения. В этом варианте сохраняются центростремительные силы оттока населения в г. Петропавловск-Камчатском и его агломерацию. В то же время численность периферийных населенных пунктов незначительно растет за счет увеличения транспортной доступности территории, размещения новых производств и общего роста качества жизни населения.</w:t>
      </w:r>
    </w:p>
    <w:p w14:paraId="65249E2F" w14:textId="77777777"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3. Пессимистичный – предполагает стагнацию развития экономики Камчатского края, как следствие падение качества и уровня жизни населения, роста миграционного оттока с полуострова. В этом варианте усилятся темпы падения периферийных населенных пунктов, происходит значительный рост г. Петропавловск-Камчатского и его агломерации за счет внутренней миграции между населенными пунктами.</w:t>
      </w:r>
    </w:p>
    <w:p w14:paraId="48D54C30" w14:textId="77777777"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 xml:space="preserve">Схемой территориального планирования Камчатского края предлагается принять умеренно-оптимистичный вариант прогноза численности населения. Таким образом, численность населения Быстринского муниципального округа к 2042 году, согласно схеме территориального планирования Камчатского края, составит 2,7 тысяч человек. </w:t>
      </w:r>
    </w:p>
    <w:p w14:paraId="39D8A27B" w14:textId="1425BAED"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При прогнозировании численности населения необходимо учитывать положительное влияние мер государственной поддержки материнства и детства, мер, направленных на увеличение продолжительности жизни и снижение смертности, в том числе за счет формирования у жителей муниципального округа мотивации к здоровому образу жизни, стимулирование к занятиям физкультурой и спортом. Таким образом, демографическая политика, направленная на снижение преждевременной смертности, улучшение репродуктивного здоровья населения, увеличение продолжительности жизни позволяют не только прогнозировать снижение естественной убыли населения, но и положительные значения естественного прироста. Мероприятия, которые будут предусмотрены к 2045 году позволят создать комфортные условия для жизни, что в свою очередь снизит отток населения из муниципального округа, тем самым численность населения увеличится до 2730 человек.</w:t>
      </w:r>
    </w:p>
    <w:p w14:paraId="490401DB" w14:textId="77777777" w:rsidR="005C35AE" w:rsidRDefault="00B23F3F" w:rsidP="00E16440">
      <w:pPr>
        <w:tabs>
          <w:tab w:val="left" w:pos="422"/>
          <w:tab w:val="left" w:leader="dot" w:pos="9014"/>
        </w:tabs>
        <w:ind w:firstLine="567"/>
        <w:jc w:val="both"/>
        <w:rPr>
          <w:spacing w:val="-3"/>
          <w:sz w:val="24"/>
          <w:szCs w:val="24"/>
        </w:rPr>
      </w:pPr>
      <w:r w:rsidRPr="00B23F3F">
        <w:rPr>
          <w:spacing w:val="-3"/>
          <w:sz w:val="24"/>
          <w:szCs w:val="24"/>
        </w:rPr>
        <w:t>Перспективы демографического развития муниципального округа будут определяться:</w:t>
      </w:r>
    </w:p>
    <w:p w14:paraId="55E8EB7D" w14:textId="682EDD54" w:rsidR="005C35AE" w:rsidRDefault="005C35AE" w:rsidP="00E16440">
      <w:pPr>
        <w:tabs>
          <w:tab w:val="left" w:pos="422"/>
          <w:tab w:val="left" w:leader="dot" w:pos="9014"/>
        </w:tabs>
        <w:ind w:firstLine="567"/>
        <w:jc w:val="both"/>
        <w:rPr>
          <w:spacing w:val="-3"/>
          <w:sz w:val="24"/>
          <w:szCs w:val="24"/>
        </w:rPr>
      </w:pPr>
      <w:r>
        <w:rPr>
          <w:spacing w:val="-3"/>
          <w:sz w:val="24"/>
          <w:szCs w:val="24"/>
        </w:rPr>
        <w:t>-</w:t>
      </w:r>
      <w:r w:rsidR="00B23F3F" w:rsidRPr="00B23F3F">
        <w:rPr>
          <w:spacing w:val="-3"/>
          <w:sz w:val="24"/>
          <w:szCs w:val="24"/>
        </w:rPr>
        <w:t>созданием механизма социальной защищенности населения и поддержки молодых семей, стимулированием рождаемости и снижением уровня смертности населения</w:t>
      </w:r>
      <w:r>
        <w:rPr>
          <w:spacing w:val="-3"/>
          <w:sz w:val="24"/>
          <w:szCs w:val="24"/>
        </w:rPr>
        <w:t>;</w:t>
      </w:r>
    </w:p>
    <w:p w14:paraId="18950EBE" w14:textId="77777777" w:rsidR="005C35AE" w:rsidRDefault="005C35AE" w:rsidP="00E16440">
      <w:pPr>
        <w:tabs>
          <w:tab w:val="left" w:pos="422"/>
          <w:tab w:val="left" w:leader="dot" w:pos="9014"/>
        </w:tabs>
        <w:ind w:firstLine="567"/>
        <w:jc w:val="both"/>
        <w:rPr>
          <w:spacing w:val="-3"/>
          <w:sz w:val="24"/>
          <w:szCs w:val="24"/>
        </w:rPr>
      </w:pPr>
      <w:r>
        <w:rPr>
          <w:spacing w:val="-3"/>
          <w:sz w:val="24"/>
          <w:szCs w:val="24"/>
        </w:rPr>
        <w:t>-</w:t>
      </w:r>
      <w:r w:rsidR="00B23F3F" w:rsidRPr="00B23F3F">
        <w:rPr>
          <w:spacing w:val="-3"/>
          <w:sz w:val="24"/>
          <w:szCs w:val="24"/>
        </w:rPr>
        <w:t>обеспечением занятости населения;</w:t>
      </w:r>
    </w:p>
    <w:p w14:paraId="59E28A5B" w14:textId="77777777" w:rsidR="005C35AE" w:rsidRDefault="00B23F3F" w:rsidP="00E16440">
      <w:pPr>
        <w:tabs>
          <w:tab w:val="left" w:pos="422"/>
          <w:tab w:val="left" w:leader="dot" w:pos="9014"/>
        </w:tabs>
        <w:ind w:firstLine="567"/>
        <w:jc w:val="both"/>
        <w:rPr>
          <w:spacing w:val="-3"/>
          <w:sz w:val="24"/>
          <w:szCs w:val="24"/>
        </w:rPr>
      </w:pPr>
      <w:r w:rsidRPr="00B23F3F">
        <w:rPr>
          <w:spacing w:val="-3"/>
          <w:sz w:val="24"/>
          <w:szCs w:val="24"/>
        </w:rPr>
        <w:t>улучшением жилищных условий, в том числе повышение средней жилищной обеспеченности;</w:t>
      </w:r>
    </w:p>
    <w:p w14:paraId="3A7E2B59" w14:textId="77777777" w:rsidR="005C35AE" w:rsidRDefault="00B23F3F" w:rsidP="00E16440">
      <w:pPr>
        <w:tabs>
          <w:tab w:val="left" w:pos="422"/>
          <w:tab w:val="left" w:leader="dot" w:pos="9014"/>
        </w:tabs>
        <w:ind w:firstLine="567"/>
        <w:jc w:val="both"/>
        <w:rPr>
          <w:spacing w:val="-3"/>
          <w:sz w:val="24"/>
          <w:szCs w:val="24"/>
        </w:rPr>
      </w:pPr>
      <w:r w:rsidRPr="00B23F3F">
        <w:rPr>
          <w:spacing w:val="-3"/>
          <w:sz w:val="24"/>
          <w:szCs w:val="24"/>
        </w:rPr>
        <w:t>повышением уровня обеспеченности и доступности социальной инфраструктуры;</w:t>
      </w:r>
    </w:p>
    <w:p w14:paraId="3C7803FB" w14:textId="77777777" w:rsidR="005C35AE" w:rsidRDefault="00B23F3F" w:rsidP="00E16440">
      <w:pPr>
        <w:tabs>
          <w:tab w:val="left" w:pos="422"/>
          <w:tab w:val="left" w:leader="dot" w:pos="9014"/>
        </w:tabs>
        <w:ind w:firstLine="567"/>
        <w:jc w:val="both"/>
        <w:rPr>
          <w:spacing w:val="-3"/>
          <w:sz w:val="24"/>
          <w:szCs w:val="24"/>
        </w:rPr>
      </w:pPr>
      <w:r w:rsidRPr="00B23F3F">
        <w:rPr>
          <w:spacing w:val="-3"/>
          <w:sz w:val="24"/>
          <w:szCs w:val="24"/>
        </w:rPr>
        <w:t>улучшением инженерно-транспортной инфраструктуры;</w:t>
      </w:r>
    </w:p>
    <w:p w14:paraId="32E99427" w14:textId="1B5C3C0A" w:rsidR="00B23F3F" w:rsidRPr="00B23F3F" w:rsidRDefault="00B23F3F" w:rsidP="00E16440">
      <w:pPr>
        <w:tabs>
          <w:tab w:val="left" w:pos="422"/>
          <w:tab w:val="left" w:leader="dot" w:pos="9014"/>
        </w:tabs>
        <w:ind w:firstLine="567"/>
        <w:jc w:val="both"/>
        <w:rPr>
          <w:spacing w:val="-3"/>
          <w:sz w:val="24"/>
          <w:szCs w:val="24"/>
        </w:rPr>
      </w:pPr>
      <w:r w:rsidRPr="00B23F3F">
        <w:rPr>
          <w:spacing w:val="-3"/>
          <w:sz w:val="24"/>
          <w:szCs w:val="24"/>
        </w:rPr>
        <w:t>созданием комфортной и экологически чистой среды.</w:t>
      </w:r>
    </w:p>
    <w:p w14:paraId="49DEE5BB" w14:textId="77777777" w:rsidR="00887E21" w:rsidRDefault="00887E21" w:rsidP="00E16440">
      <w:pPr>
        <w:tabs>
          <w:tab w:val="left" w:pos="422"/>
          <w:tab w:val="left" w:leader="dot" w:pos="9014"/>
        </w:tabs>
        <w:jc w:val="both"/>
        <w:rPr>
          <w:sz w:val="24"/>
          <w:szCs w:val="24"/>
        </w:rPr>
      </w:pPr>
    </w:p>
    <w:p w14:paraId="4E7002CA" w14:textId="65C18D90" w:rsidR="00140D4B" w:rsidRPr="00200E8A" w:rsidRDefault="00667502" w:rsidP="00E16440">
      <w:pPr>
        <w:pStyle w:val="2"/>
        <w:ind w:left="0"/>
        <w:rPr>
          <w:sz w:val="24"/>
          <w:szCs w:val="16"/>
        </w:rPr>
      </w:pPr>
      <w:r w:rsidRPr="006A4811">
        <w:rPr>
          <w:sz w:val="24"/>
          <w:szCs w:val="16"/>
        </w:rPr>
        <w:t xml:space="preserve">8. Бюджет Быстринского муниципального </w:t>
      </w:r>
      <w:r w:rsidR="005B5B3C">
        <w:rPr>
          <w:sz w:val="24"/>
          <w:szCs w:val="16"/>
        </w:rPr>
        <w:t>округа</w:t>
      </w:r>
    </w:p>
    <w:p w14:paraId="268AF163" w14:textId="03414A17" w:rsidR="00453E6E" w:rsidRDefault="00667502" w:rsidP="00E16440">
      <w:pPr>
        <w:ind w:firstLine="510"/>
        <w:jc w:val="both"/>
        <w:rPr>
          <w:sz w:val="24"/>
          <w:szCs w:val="24"/>
        </w:rPr>
      </w:pPr>
      <w:r>
        <w:rPr>
          <w:sz w:val="24"/>
          <w:szCs w:val="24"/>
        </w:rPr>
        <w:t>Оценка ожидаемого исполнения бюджета за 202</w:t>
      </w:r>
      <w:r w:rsidR="006B7B34">
        <w:rPr>
          <w:sz w:val="24"/>
          <w:szCs w:val="24"/>
        </w:rPr>
        <w:t>5</w:t>
      </w:r>
      <w:r>
        <w:rPr>
          <w:sz w:val="24"/>
          <w:szCs w:val="24"/>
        </w:rPr>
        <w:t xml:space="preserve"> г. представлена в</w:t>
      </w:r>
      <w:r w:rsidR="00453E6E">
        <w:rPr>
          <w:sz w:val="24"/>
          <w:szCs w:val="24"/>
        </w:rPr>
        <w:t>о вложении</w:t>
      </w:r>
      <w:r w:rsidR="00622A34">
        <w:rPr>
          <w:sz w:val="24"/>
          <w:szCs w:val="24"/>
        </w:rPr>
        <w:t xml:space="preserve"> </w:t>
      </w:r>
      <w:r w:rsidR="00622A34" w:rsidRPr="006B7B34">
        <w:rPr>
          <w:sz w:val="24"/>
          <w:szCs w:val="24"/>
        </w:rPr>
        <w:t>(ПРИЛОЖЕНИЕ №3)</w:t>
      </w:r>
      <w:r w:rsidR="00E92E08">
        <w:rPr>
          <w:sz w:val="24"/>
          <w:szCs w:val="24"/>
        </w:rPr>
        <w:t xml:space="preserve"> по состоянию на 01.10.2025 г</w:t>
      </w:r>
      <w:r w:rsidR="00453E6E" w:rsidRPr="006B7B34">
        <w:rPr>
          <w:sz w:val="24"/>
          <w:szCs w:val="24"/>
        </w:rPr>
        <w:t>.</w:t>
      </w:r>
    </w:p>
    <w:p w14:paraId="726768C4" w14:textId="402D7F8F" w:rsidR="00705371" w:rsidRDefault="00705371" w:rsidP="00E16440">
      <w:pPr>
        <w:ind w:firstLine="510"/>
        <w:jc w:val="both"/>
        <w:rPr>
          <w:sz w:val="24"/>
          <w:szCs w:val="24"/>
        </w:rPr>
      </w:pPr>
      <w:r w:rsidRPr="00705371">
        <w:rPr>
          <w:sz w:val="24"/>
          <w:szCs w:val="24"/>
        </w:rPr>
        <w:t xml:space="preserve">Прогнозируемый дефицит бюджета округа в сумме 75 288 980,57 рублей или 39,861 процента утвержденного общего годового объема доходов бюджета округа без учета утвержденного объема безвозмездных поступлений (с учетом утвержденных в составе </w:t>
      </w:r>
      <w:r w:rsidRPr="00705371">
        <w:rPr>
          <w:sz w:val="24"/>
          <w:szCs w:val="24"/>
        </w:rPr>
        <w:lastRenderedPageBreak/>
        <w:t>источников финансирования дефицита бюджета округа поступлений от снижения остатков средств на счетах по учету средств бюджета округа в сумме 75 288 980,57 рублей.</w:t>
      </w:r>
    </w:p>
    <w:p w14:paraId="7D71DAE6" w14:textId="72920A1B" w:rsidR="007436DF" w:rsidRDefault="00667502" w:rsidP="00E16440">
      <w:pPr>
        <w:ind w:firstLine="510"/>
        <w:jc w:val="both"/>
        <w:rPr>
          <w:sz w:val="24"/>
          <w:szCs w:val="24"/>
        </w:rPr>
      </w:pPr>
      <w:r>
        <w:rPr>
          <w:sz w:val="24"/>
          <w:szCs w:val="24"/>
        </w:rPr>
        <w:t>Формирование межбюджетных отношений на 202</w:t>
      </w:r>
      <w:r w:rsidR="00347FFE">
        <w:rPr>
          <w:sz w:val="24"/>
          <w:szCs w:val="24"/>
        </w:rPr>
        <w:t>6</w:t>
      </w:r>
      <w:r>
        <w:rPr>
          <w:sz w:val="24"/>
          <w:szCs w:val="24"/>
        </w:rPr>
        <w:t>–202</w:t>
      </w:r>
      <w:r w:rsidR="00347FFE">
        <w:rPr>
          <w:sz w:val="24"/>
          <w:szCs w:val="24"/>
        </w:rPr>
        <w:t>8</w:t>
      </w:r>
      <w:r>
        <w:rPr>
          <w:sz w:val="24"/>
          <w:szCs w:val="24"/>
        </w:rPr>
        <w:t xml:space="preserve"> годы осуществлено с учетом следующих основных подходов:</w:t>
      </w:r>
    </w:p>
    <w:p w14:paraId="13E7A723" w14:textId="3534CDB3" w:rsidR="007436DF" w:rsidRDefault="00667502" w:rsidP="00E16440">
      <w:pPr>
        <w:ind w:firstLine="510"/>
        <w:jc w:val="both"/>
        <w:rPr>
          <w:sz w:val="24"/>
          <w:szCs w:val="24"/>
        </w:rPr>
      </w:pPr>
      <w:r>
        <w:rPr>
          <w:sz w:val="24"/>
          <w:szCs w:val="24"/>
        </w:rPr>
        <w:t>Сохранены действующие в 202</w:t>
      </w:r>
      <w:r w:rsidR="00347FFE">
        <w:rPr>
          <w:sz w:val="24"/>
          <w:szCs w:val="24"/>
        </w:rPr>
        <w:t>5</w:t>
      </w:r>
      <w:r>
        <w:rPr>
          <w:sz w:val="24"/>
          <w:szCs w:val="24"/>
        </w:rPr>
        <w:t xml:space="preserve"> году принципы выравнивания бюджетной обеспеченности муниципальных образований, виды финансовой помощи местным бюджетам на решение вопросов местного значения, в целях финансового обеспечения которых они предоставляются.</w:t>
      </w:r>
    </w:p>
    <w:p w14:paraId="3903ADAD" w14:textId="77777777" w:rsidR="007436DF" w:rsidRDefault="00667502" w:rsidP="00E16440">
      <w:pPr>
        <w:ind w:firstLine="510"/>
        <w:jc w:val="both"/>
        <w:rPr>
          <w:sz w:val="24"/>
          <w:szCs w:val="24"/>
        </w:rPr>
      </w:pPr>
      <w:r>
        <w:rPr>
          <w:sz w:val="24"/>
          <w:szCs w:val="24"/>
        </w:rPr>
        <w:t>В целом, созданы условия для обеспечения сбалансированности местных бюджетов.</w:t>
      </w:r>
    </w:p>
    <w:p w14:paraId="45CA254B" w14:textId="4DB77F2C" w:rsidR="007436DF" w:rsidRDefault="00667502" w:rsidP="00E16440">
      <w:pPr>
        <w:ind w:firstLine="510"/>
        <w:jc w:val="both"/>
        <w:rPr>
          <w:sz w:val="24"/>
          <w:szCs w:val="24"/>
        </w:rPr>
      </w:pPr>
      <w:r>
        <w:rPr>
          <w:sz w:val="24"/>
          <w:szCs w:val="24"/>
        </w:rPr>
        <w:t xml:space="preserve">Формирование объема и структуры расходов </w:t>
      </w:r>
      <w:r w:rsidR="00A37AAC">
        <w:rPr>
          <w:sz w:val="24"/>
          <w:szCs w:val="24"/>
        </w:rPr>
        <w:t>окружного</w:t>
      </w:r>
      <w:r>
        <w:rPr>
          <w:sz w:val="24"/>
          <w:szCs w:val="24"/>
        </w:rPr>
        <w:t xml:space="preserve"> бюджета на </w:t>
      </w:r>
      <w:proofErr w:type="gramStart"/>
      <w:r>
        <w:rPr>
          <w:sz w:val="24"/>
          <w:szCs w:val="24"/>
        </w:rPr>
        <w:t>202</w:t>
      </w:r>
      <w:r w:rsidR="00F478BA">
        <w:rPr>
          <w:sz w:val="24"/>
          <w:szCs w:val="24"/>
        </w:rPr>
        <w:t>6</w:t>
      </w:r>
      <w:r>
        <w:rPr>
          <w:sz w:val="24"/>
          <w:szCs w:val="24"/>
        </w:rPr>
        <w:t>-202</w:t>
      </w:r>
      <w:r w:rsidR="00F478BA">
        <w:rPr>
          <w:sz w:val="24"/>
          <w:szCs w:val="24"/>
        </w:rPr>
        <w:t>8</w:t>
      </w:r>
      <w:proofErr w:type="gramEnd"/>
      <w:r w:rsidR="00F478BA">
        <w:rPr>
          <w:sz w:val="24"/>
          <w:szCs w:val="24"/>
        </w:rPr>
        <w:t xml:space="preserve"> </w:t>
      </w:r>
      <w:r>
        <w:rPr>
          <w:sz w:val="24"/>
          <w:szCs w:val="24"/>
        </w:rPr>
        <w:t>г</w:t>
      </w:r>
      <w:r w:rsidR="00F478BA">
        <w:rPr>
          <w:sz w:val="24"/>
          <w:szCs w:val="24"/>
        </w:rPr>
        <w:t>.</w:t>
      </w:r>
      <w:r>
        <w:rPr>
          <w:sz w:val="24"/>
          <w:szCs w:val="24"/>
        </w:rPr>
        <w:t xml:space="preserve"> осуществлялось с учетом: </w:t>
      </w:r>
    </w:p>
    <w:p w14:paraId="295F6FE2" w14:textId="6CB6EE92" w:rsidR="007436DF" w:rsidRDefault="00667502" w:rsidP="00E16440">
      <w:pPr>
        <w:ind w:firstLine="510"/>
        <w:jc w:val="both"/>
        <w:rPr>
          <w:sz w:val="24"/>
          <w:szCs w:val="24"/>
        </w:rPr>
      </w:pPr>
      <w:r>
        <w:rPr>
          <w:sz w:val="24"/>
          <w:szCs w:val="24"/>
        </w:rPr>
        <w:t>1) расходов на обеспечение выполнения функций (содержание)</w:t>
      </w:r>
      <w:r w:rsidR="00320BBC">
        <w:rPr>
          <w:sz w:val="24"/>
          <w:szCs w:val="24"/>
        </w:rPr>
        <w:t xml:space="preserve"> </w:t>
      </w:r>
      <w:r>
        <w:rPr>
          <w:sz w:val="24"/>
          <w:szCs w:val="24"/>
        </w:rPr>
        <w:t xml:space="preserve">органов местного самоуправления Быстринского муниципального </w:t>
      </w:r>
      <w:r w:rsidR="00320BBC">
        <w:rPr>
          <w:sz w:val="24"/>
          <w:szCs w:val="24"/>
        </w:rPr>
        <w:t>округа Камчатского края</w:t>
      </w:r>
      <w:r>
        <w:rPr>
          <w:sz w:val="24"/>
          <w:szCs w:val="24"/>
        </w:rPr>
        <w:t xml:space="preserve"> на уровне нормативов, установленных постановлением Правительства Камчатского края</w:t>
      </w:r>
      <w:r w:rsidR="00E9428D">
        <w:rPr>
          <w:sz w:val="24"/>
          <w:szCs w:val="24"/>
        </w:rPr>
        <w:t>;</w:t>
      </w:r>
    </w:p>
    <w:p w14:paraId="293233E2" w14:textId="43CBE2AB" w:rsidR="007436DF" w:rsidRDefault="00667502" w:rsidP="00E16440">
      <w:pPr>
        <w:ind w:firstLine="510"/>
        <w:jc w:val="both"/>
        <w:rPr>
          <w:sz w:val="24"/>
          <w:szCs w:val="24"/>
        </w:rPr>
      </w:pPr>
      <w:r>
        <w:rPr>
          <w:sz w:val="24"/>
          <w:szCs w:val="24"/>
        </w:rPr>
        <w:t>2) обеспечение деятельности муниципальных казенных, бюджетных и автономных учреждений предусмотрены с учетом индексации на оплату труда</w:t>
      </w:r>
      <w:r w:rsidR="00E9428D">
        <w:rPr>
          <w:sz w:val="24"/>
          <w:szCs w:val="24"/>
        </w:rPr>
        <w:t>;</w:t>
      </w:r>
    </w:p>
    <w:p w14:paraId="05FD3667" w14:textId="7FC382DF" w:rsidR="007436DF" w:rsidRDefault="00667502" w:rsidP="00E16440">
      <w:pPr>
        <w:ind w:firstLine="510"/>
        <w:jc w:val="both"/>
        <w:rPr>
          <w:sz w:val="24"/>
          <w:szCs w:val="24"/>
        </w:rPr>
      </w:pPr>
      <w:r>
        <w:rPr>
          <w:sz w:val="24"/>
          <w:szCs w:val="24"/>
        </w:rPr>
        <w:t xml:space="preserve">3) финансового обеспечения расходов на оплату коммунальных услуг муниципальными учреждениями (казенными, автономными, бюджетными) в полном объеме за счет средств </w:t>
      </w:r>
      <w:r w:rsidR="00A37AAC">
        <w:rPr>
          <w:sz w:val="24"/>
          <w:szCs w:val="24"/>
        </w:rPr>
        <w:t>окружного</w:t>
      </w:r>
      <w:r>
        <w:rPr>
          <w:sz w:val="24"/>
          <w:szCs w:val="24"/>
        </w:rPr>
        <w:t xml:space="preserve"> бюджета;</w:t>
      </w:r>
    </w:p>
    <w:p w14:paraId="5E1CC3F7" w14:textId="77777777" w:rsidR="007436DF" w:rsidRDefault="00667502" w:rsidP="00E16440">
      <w:pPr>
        <w:ind w:firstLine="510"/>
        <w:jc w:val="both"/>
        <w:rPr>
          <w:sz w:val="24"/>
          <w:szCs w:val="24"/>
        </w:rPr>
      </w:pPr>
      <w:r>
        <w:rPr>
          <w:sz w:val="24"/>
          <w:szCs w:val="24"/>
        </w:rPr>
        <w:t>5) индексации на уровень инфляции публичных нормативных и приравненных к ним обязательств с учетом изменения численности получателей;</w:t>
      </w:r>
    </w:p>
    <w:p w14:paraId="1096BD90" w14:textId="27EE8DA3" w:rsidR="007436DF" w:rsidRDefault="00667502" w:rsidP="00E16440">
      <w:pPr>
        <w:ind w:firstLine="510"/>
        <w:jc w:val="both"/>
        <w:rPr>
          <w:sz w:val="24"/>
          <w:szCs w:val="24"/>
        </w:rPr>
      </w:pPr>
      <w:r>
        <w:rPr>
          <w:sz w:val="24"/>
          <w:szCs w:val="24"/>
        </w:rPr>
        <w:t xml:space="preserve">6)  сохранения практики образования резервного фонда администрации Быстринского муниципального </w:t>
      </w:r>
      <w:r w:rsidR="00320BBC">
        <w:rPr>
          <w:sz w:val="24"/>
          <w:szCs w:val="24"/>
        </w:rPr>
        <w:t>округа Камчатского края</w:t>
      </w:r>
      <w:r w:rsidR="00671E94">
        <w:rPr>
          <w:sz w:val="24"/>
          <w:szCs w:val="24"/>
        </w:rPr>
        <w:t>.</w:t>
      </w:r>
    </w:p>
    <w:p w14:paraId="3FC1C363" w14:textId="228D0AD8" w:rsidR="005C35AE" w:rsidRDefault="005C35AE" w:rsidP="00E16440">
      <w:pPr>
        <w:ind w:firstLine="510"/>
        <w:jc w:val="right"/>
        <w:rPr>
          <w:sz w:val="24"/>
          <w:szCs w:val="24"/>
        </w:rPr>
      </w:pPr>
      <w:r>
        <w:rPr>
          <w:sz w:val="24"/>
          <w:szCs w:val="24"/>
        </w:rPr>
        <w:t>Таблица</w:t>
      </w:r>
      <w:r w:rsidR="007131B7">
        <w:rPr>
          <w:sz w:val="24"/>
          <w:szCs w:val="24"/>
        </w:rPr>
        <w:t xml:space="preserve"> 10.</w:t>
      </w:r>
    </w:p>
    <w:p w14:paraId="5453321F" w14:textId="2D6A4D53" w:rsidR="005C35AE" w:rsidRDefault="005C35AE" w:rsidP="00E16440">
      <w:pPr>
        <w:ind w:firstLine="510"/>
        <w:jc w:val="center"/>
        <w:rPr>
          <w:sz w:val="24"/>
          <w:szCs w:val="24"/>
        </w:rPr>
      </w:pPr>
      <w:r>
        <w:rPr>
          <w:sz w:val="24"/>
          <w:szCs w:val="24"/>
        </w:rPr>
        <w:t>П</w:t>
      </w:r>
      <w:r w:rsidRPr="005C35AE">
        <w:rPr>
          <w:sz w:val="24"/>
          <w:szCs w:val="24"/>
        </w:rPr>
        <w:t>рогноз</w:t>
      </w:r>
      <w:r>
        <w:rPr>
          <w:sz w:val="24"/>
          <w:szCs w:val="24"/>
        </w:rPr>
        <w:t xml:space="preserve"> </w:t>
      </w:r>
      <w:r w:rsidRPr="005C35AE">
        <w:rPr>
          <w:sz w:val="24"/>
          <w:szCs w:val="24"/>
        </w:rPr>
        <w:t>основных характеристик бюджета</w:t>
      </w:r>
      <w:r>
        <w:rPr>
          <w:sz w:val="24"/>
          <w:szCs w:val="24"/>
        </w:rPr>
        <w:t xml:space="preserve"> </w:t>
      </w:r>
      <w:r w:rsidRPr="005C35AE">
        <w:rPr>
          <w:sz w:val="24"/>
          <w:szCs w:val="24"/>
        </w:rPr>
        <w:t>Быстринского муниципального округа Камчатского края на 2026 год и на плановый период 2027 и 2028 годов</w:t>
      </w:r>
    </w:p>
    <w:p w14:paraId="08B1E281" w14:textId="027B4F6B" w:rsidR="005C35AE" w:rsidRPr="00140D4B" w:rsidRDefault="005C35AE" w:rsidP="00E16440">
      <w:pPr>
        <w:suppressAutoHyphens w:val="0"/>
        <w:jc w:val="center"/>
        <w:rPr>
          <w:rFonts w:eastAsia="Times New Roman" w:cs="Times New Roman"/>
          <w:color w:val="auto"/>
          <w:sz w:val="24"/>
          <w:szCs w:val="24"/>
          <w:lang w:eastAsia="ru-RU" w:bidi="ar-SA"/>
        </w:rPr>
      </w:pPr>
      <w:r w:rsidRPr="00140D4B">
        <w:rPr>
          <w:rFonts w:eastAsia="Times New Roman" w:cs="Times New Roman"/>
          <w:b/>
          <w:color w:val="auto"/>
          <w:szCs w:val="28"/>
          <w:lang w:eastAsia="ru-RU" w:bidi="ar-SA"/>
        </w:rPr>
        <w:t xml:space="preserve">                                                       </w:t>
      </w:r>
      <w:r w:rsidRPr="00140D4B">
        <w:rPr>
          <w:rFonts w:eastAsia="Times New Roman" w:cs="Times New Roman"/>
          <w:b/>
          <w:color w:val="auto"/>
          <w:szCs w:val="28"/>
          <w:lang w:eastAsia="ru-RU" w:bidi="ar-SA"/>
        </w:rPr>
        <w:tab/>
      </w:r>
      <w:r w:rsidRPr="00140D4B">
        <w:rPr>
          <w:rFonts w:eastAsia="Times New Roman" w:cs="Times New Roman"/>
          <w:b/>
          <w:color w:val="auto"/>
          <w:szCs w:val="28"/>
          <w:lang w:eastAsia="ru-RU" w:bidi="ar-SA"/>
        </w:rPr>
        <w:tab/>
      </w:r>
      <w:r w:rsidRPr="00140D4B">
        <w:rPr>
          <w:rFonts w:eastAsia="Times New Roman" w:cs="Times New Roman"/>
          <w:b/>
          <w:color w:val="auto"/>
          <w:szCs w:val="28"/>
          <w:lang w:eastAsia="ru-RU" w:bidi="ar-SA"/>
        </w:rPr>
        <w:tab/>
      </w:r>
      <w:r w:rsidRPr="00140D4B">
        <w:rPr>
          <w:rFonts w:eastAsia="Times New Roman" w:cs="Times New Roman"/>
          <w:b/>
          <w:color w:val="auto"/>
          <w:szCs w:val="28"/>
          <w:lang w:eastAsia="ru-RU" w:bidi="ar-SA"/>
        </w:rPr>
        <w:tab/>
      </w:r>
      <w:r w:rsidRPr="00140D4B">
        <w:rPr>
          <w:rFonts w:eastAsia="Times New Roman" w:cs="Times New Roman"/>
          <w:b/>
          <w:color w:val="auto"/>
          <w:sz w:val="24"/>
          <w:szCs w:val="24"/>
          <w:lang w:eastAsia="ru-RU" w:bidi="ar-SA"/>
        </w:rPr>
        <w:t xml:space="preserve">                             </w:t>
      </w:r>
      <w:r w:rsidRPr="00140D4B">
        <w:rPr>
          <w:rFonts w:eastAsia="Times New Roman" w:cs="Times New Roman"/>
          <w:color w:val="auto"/>
          <w:sz w:val="24"/>
          <w:szCs w:val="24"/>
          <w:lang w:eastAsia="ru-RU" w:bidi="ar-SA"/>
        </w:rPr>
        <w:t>рублей</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24"/>
        <w:gridCol w:w="1985"/>
        <w:gridCol w:w="1984"/>
        <w:gridCol w:w="1985"/>
      </w:tblGrid>
      <w:tr w:rsidR="005C35AE" w:rsidRPr="00140D4B" w14:paraId="7653341C" w14:textId="77777777" w:rsidTr="005C35AE">
        <w:trPr>
          <w:jc w:val="center"/>
        </w:trPr>
        <w:tc>
          <w:tcPr>
            <w:tcW w:w="3724" w:type="dxa"/>
          </w:tcPr>
          <w:p w14:paraId="2B4B36B9" w14:textId="77777777" w:rsidR="005C35AE" w:rsidRPr="00140D4B" w:rsidRDefault="005C35AE" w:rsidP="00E16440">
            <w:pPr>
              <w:suppressAutoHyphens w:val="0"/>
              <w:jc w:val="center"/>
              <w:rPr>
                <w:rFonts w:eastAsia="Times New Roman" w:cs="Times New Roman"/>
                <w:color w:val="auto"/>
                <w:sz w:val="24"/>
                <w:szCs w:val="24"/>
                <w:lang w:eastAsia="ru-RU" w:bidi="ar-SA"/>
              </w:rPr>
            </w:pPr>
          </w:p>
          <w:p w14:paraId="7F7F1219" w14:textId="77777777" w:rsidR="005C35AE" w:rsidRPr="00140D4B" w:rsidRDefault="005C35AE" w:rsidP="00E16440">
            <w:pPr>
              <w:suppressAutoHyphens w:val="0"/>
              <w:jc w:val="center"/>
              <w:rPr>
                <w:rFonts w:eastAsia="Times New Roman" w:cs="Times New Roman"/>
                <w:color w:val="auto"/>
                <w:sz w:val="24"/>
                <w:szCs w:val="24"/>
                <w:lang w:eastAsia="ru-RU" w:bidi="ar-SA"/>
              </w:rPr>
            </w:pPr>
            <w:r w:rsidRPr="00140D4B">
              <w:rPr>
                <w:rFonts w:eastAsia="Times New Roman" w:cs="Times New Roman"/>
                <w:color w:val="auto"/>
                <w:sz w:val="24"/>
                <w:szCs w:val="24"/>
                <w:lang w:eastAsia="ru-RU" w:bidi="ar-SA"/>
              </w:rPr>
              <w:t>Наименование показателя</w:t>
            </w:r>
          </w:p>
        </w:tc>
        <w:tc>
          <w:tcPr>
            <w:tcW w:w="1985" w:type="dxa"/>
            <w:shd w:val="clear" w:color="auto" w:fill="auto"/>
          </w:tcPr>
          <w:p w14:paraId="48E64071" w14:textId="77777777" w:rsidR="005C35AE" w:rsidRPr="00140D4B" w:rsidRDefault="005C35AE" w:rsidP="00E16440">
            <w:pPr>
              <w:suppressAutoHyphens w:val="0"/>
              <w:jc w:val="center"/>
              <w:rPr>
                <w:rFonts w:eastAsia="Times New Roman" w:cs="Times New Roman"/>
                <w:color w:val="auto"/>
                <w:sz w:val="24"/>
                <w:szCs w:val="24"/>
                <w:lang w:eastAsia="ru-RU" w:bidi="ar-SA"/>
              </w:rPr>
            </w:pPr>
          </w:p>
          <w:p w14:paraId="44431687" w14:textId="77777777" w:rsidR="005C35AE" w:rsidRPr="00140D4B" w:rsidRDefault="005C35AE" w:rsidP="00E16440">
            <w:pPr>
              <w:suppressAutoHyphens w:val="0"/>
              <w:jc w:val="center"/>
              <w:rPr>
                <w:rFonts w:eastAsia="Times New Roman" w:cs="Times New Roman"/>
                <w:color w:val="auto"/>
                <w:sz w:val="24"/>
                <w:szCs w:val="24"/>
                <w:lang w:eastAsia="ru-RU" w:bidi="ar-SA"/>
              </w:rPr>
            </w:pPr>
            <w:r w:rsidRPr="00140D4B">
              <w:rPr>
                <w:rFonts w:eastAsia="Times New Roman" w:cs="Times New Roman"/>
                <w:color w:val="auto"/>
                <w:sz w:val="24"/>
                <w:szCs w:val="24"/>
                <w:lang w:eastAsia="ru-RU" w:bidi="ar-SA"/>
              </w:rPr>
              <w:t>202</w:t>
            </w:r>
            <w:r w:rsidRPr="00140D4B">
              <w:rPr>
                <w:rFonts w:eastAsia="Times New Roman" w:cs="Times New Roman"/>
                <w:color w:val="auto"/>
                <w:sz w:val="24"/>
                <w:szCs w:val="24"/>
                <w:lang w:val="en-US" w:eastAsia="ru-RU" w:bidi="ar-SA"/>
              </w:rPr>
              <w:t>6</w:t>
            </w:r>
            <w:r w:rsidRPr="00140D4B">
              <w:rPr>
                <w:rFonts w:eastAsia="Times New Roman" w:cs="Times New Roman"/>
                <w:color w:val="auto"/>
                <w:sz w:val="24"/>
                <w:szCs w:val="24"/>
                <w:lang w:eastAsia="ru-RU" w:bidi="ar-SA"/>
              </w:rPr>
              <w:t xml:space="preserve"> год</w:t>
            </w:r>
          </w:p>
          <w:p w14:paraId="5CC40CF6" w14:textId="77777777" w:rsidR="005C35AE" w:rsidRPr="00140D4B" w:rsidRDefault="005C35AE" w:rsidP="00E16440">
            <w:pPr>
              <w:suppressAutoHyphens w:val="0"/>
              <w:jc w:val="center"/>
              <w:rPr>
                <w:rFonts w:eastAsia="Times New Roman" w:cs="Times New Roman"/>
                <w:color w:val="auto"/>
                <w:sz w:val="24"/>
                <w:szCs w:val="24"/>
                <w:lang w:eastAsia="ru-RU" w:bidi="ar-SA"/>
              </w:rPr>
            </w:pPr>
          </w:p>
        </w:tc>
        <w:tc>
          <w:tcPr>
            <w:tcW w:w="1984" w:type="dxa"/>
          </w:tcPr>
          <w:p w14:paraId="683223FD" w14:textId="77777777" w:rsidR="005C35AE" w:rsidRPr="00140D4B" w:rsidRDefault="005C35AE" w:rsidP="00E16440">
            <w:pPr>
              <w:suppressAutoHyphens w:val="0"/>
              <w:jc w:val="center"/>
              <w:rPr>
                <w:rFonts w:eastAsia="Times New Roman" w:cs="Times New Roman"/>
                <w:color w:val="auto"/>
                <w:sz w:val="24"/>
                <w:szCs w:val="24"/>
                <w:lang w:eastAsia="ru-RU" w:bidi="ar-SA"/>
              </w:rPr>
            </w:pPr>
          </w:p>
          <w:p w14:paraId="669B8CF4" w14:textId="77777777" w:rsidR="005C35AE" w:rsidRPr="00140D4B" w:rsidRDefault="005C35AE" w:rsidP="00E16440">
            <w:pPr>
              <w:suppressAutoHyphens w:val="0"/>
              <w:jc w:val="center"/>
              <w:rPr>
                <w:rFonts w:eastAsia="Times New Roman" w:cs="Times New Roman"/>
                <w:color w:val="auto"/>
                <w:sz w:val="24"/>
                <w:szCs w:val="24"/>
                <w:lang w:eastAsia="ru-RU" w:bidi="ar-SA"/>
              </w:rPr>
            </w:pPr>
            <w:r w:rsidRPr="00140D4B">
              <w:rPr>
                <w:rFonts w:eastAsia="Times New Roman" w:cs="Times New Roman"/>
                <w:color w:val="auto"/>
                <w:sz w:val="24"/>
                <w:szCs w:val="24"/>
                <w:lang w:eastAsia="ru-RU" w:bidi="ar-SA"/>
              </w:rPr>
              <w:t>202</w:t>
            </w:r>
            <w:r w:rsidRPr="00140D4B">
              <w:rPr>
                <w:rFonts w:eastAsia="Times New Roman" w:cs="Times New Roman"/>
                <w:color w:val="auto"/>
                <w:sz w:val="24"/>
                <w:szCs w:val="24"/>
                <w:lang w:val="en-US" w:eastAsia="ru-RU" w:bidi="ar-SA"/>
              </w:rPr>
              <w:t>7</w:t>
            </w:r>
            <w:r w:rsidRPr="00140D4B">
              <w:rPr>
                <w:rFonts w:eastAsia="Times New Roman" w:cs="Times New Roman"/>
                <w:color w:val="auto"/>
                <w:sz w:val="24"/>
                <w:szCs w:val="24"/>
                <w:lang w:eastAsia="ru-RU" w:bidi="ar-SA"/>
              </w:rPr>
              <w:t xml:space="preserve"> год</w:t>
            </w:r>
          </w:p>
          <w:p w14:paraId="787B69FE" w14:textId="77777777" w:rsidR="005C35AE" w:rsidRPr="00140D4B" w:rsidRDefault="005C35AE" w:rsidP="00E16440">
            <w:pPr>
              <w:suppressAutoHyphens w:val="0"/>
              <w:jc w:val="center"/>
              <w:rPr>
                <w:rFonts w:eastAsia="Times New Roman" w:cs="Times New Roman"/>
                <w:color w:val="auto"/>
                <w:sz w:val="24"/>
                <w:szCs w:val="24"/>
                <w:lang w:eastAsia="ru-RU" w:bidi="ar-SA"/>
              </w:rPr>
            </w:pPr>
          </w:p>
        </w:tc>
        <w:tc>
          <w:tcPr>
            <w:tcW w:w="1985" w:type="dxa"/>
          </w:tcPr>
          <w:p w14:paraId="319E310E" w14:textId="77777777" w:rsidR="005C35AE" w:rsidRPr="00140D4B" w:rsidRDefault="005C35AE" w:rsidP="00E16440">
            <w:pPr>
              <w:suppressAutoHyphens w:val="0"/>
              <w:jc w:val="center"/>
              <w:rPr>
                <w:rFonts w:eastAsia="Times New Roman" w:cs="Times New Roman"/>
                <w:color w:val="auto"/>
                <w:sz w:val="24"/>
                <w:szCs w:val="24"/>
                <w:lang w:eastAsia="ru-RU" w:bidi="ar-SA"/>
              </w:rPr>
            </w:pPr>
          </w:p>
          <w:p w14:paraId="1CCCC2A0" w14:textId="77777777" w:rsidR="005C35AE" w:rsidRPr="00140D4B" w:rsidRDefault="005C35AE" w:rsidP="00E16440">
            <w:pPr>
              <w:suppressAutoHyphens w:val="0"/>
              <w:jc w:val="center"/>
              <w:rPr>
                <w:rFonts w:eastAsia="Times New Roman" w:cs="Times New Roman"/>
                <w:color w:val="auto"/>
                <w:sz w:val="24"/>
                <w:szCs w:val="24"/>
                <w:lang w:eastAsia="ru-RU" w:bidi="ar-SA"/>
              </w:rPr>
            </w:pPr>
            <w:r w:rsidRPr="00140D4B">
              <w:rPr>
                <w:rFonts w:eastAsia="Times New Roman" w:cs="Times New Roman"/>
                <w:color w:val="auto"/>
                <w:sz w:val="24"/>
                <w:szCs w:val="24"/>
                <w:lang w:eastAsia="ru-RU" w:bidi="ar-SA"/>
              </w:rPr>
              <w:t>202</w:t>
            </w:r>
            <w:r w:rsidRPr="00140D4B">
              <w:rPr>
                <w:rFonts w:eastAsia="Times New Roman" w:cs="Times New Roman"/>
                <w:color w:val="auto"/>
                <w:sz w:val="24"/>
                <w:szCs w:val="24"/>
                <w:lang w:val="en-US" w:eastAsia="ru-RU" w:bidi="ar-SA"/>
              </w:rPr>
              <w:t>8</w:t>
            </w:r>
            <w:r w:rsidRPr="00140D4B">
              <w:rPr>
                <w:rFonts w:eastAsia="Times New Roman" w:cs="Times New Roman"/>
                <w:color w:val="auto"/>
                <w:sz w:val="24"/>
                <w:szCs w:val="24"/>
                <w:lang w:eastAsia="ru-RU" w:bidi="ar-SA"/>
              </w:rPr>
              <w:t xml:space="preserve"> год</w:t>
            </w:r>
          </w:p>
        </w:tc>
      </w:tr>
      <w:tr w:rsidR="005C35AE" w:rsidRPr="00140D4B" w14:paraId="2A61160C" w14:textId="77777777" w:rsidTr="005C35AE">
        <w:trPr>
          <w:jc w:val="center"/>
        </w:trPr>
        <w:tc>
          <w:tcPr>
            <w:tcW w:w="3724" w:type="dxa"/>
            <w:vAlign w:val="center"/>
          </w:tcPr>
          <w:p w14:paraId="71031B04" w14:textId="77777777" w:rsidR="005C35AE" w:rsidRPr="00140D4B" w:rsidRDefault="005C35AE" w:rsidP="00E16440">
            <w:pPr>
              <w:suppressAutoHyphens w:val="0"/>
              <w:rPr>
                <w:rFonts w:eastAsia="Times New Roman" w:cs="Times New Roman"/>
                <w:color w:val="auto"/>
                <w:sz w:val="24"/>
                <w:szCs w:val="24"/>
                <w:lang w:eastAsia="ru-RU" w:bidi="ar-SA"/>
              </w:rPr>
            </w:pPr>
            <w:r w:rsidRPr="00140D4B">
              <w:rPr>
                <w:rFonts w:eastAsia="Times New Roman" w:cs="Times New Roman"/>
                <w:color w:val="auto"/>
                <w:sz w:val="24"/>
                <w:szCs w:val="24"/>
                <w:lang w:eastAsia="ru-RU" w:bidi="ar-SA"/>
              </w:rPr>
              <w:t>1. Всего доходов</w:t>
            </w:r>
          </w:p>
        </w:tc>
        <w:tc>
          <w:tcPr>
            <w:tcW w:w="1985" w:type="dxa"/>
            <w:shd w:val="clear" w:color="auto" w:fill="auto"/>
            <w:vAlign w:val="center"/>
          </w:tcPr>
          <w:p w14:paraId="1F306A9B" w14:textId="77777777" w:rsidR="005C35AE" w:rsidRPr="00140D4B" w:rsidRDefault="005C35AE" w:rsidP="00E16440">
            <w:pPr>
              <w:suppressAutoHyphens w:val="0"/>
              <w:jc w:val="center"/>
              <w:rPr>
                <w:rFonts w:eastAsia="Times New Roman" w:cs="Times New Roman"/>
                <w:bCs/>
                <w:sz w:val="24"/>
                <w:szCs w:val="24"/>
                <w:lang w:val="en-US" w:eastAsia="ru-RU" w:bidi="ar-SA"/>
              </w:rPr>
            </w:pPr>
            <w:r w:rsidRPr="00140D4B">
              <w:rPr>
                <w:rFonts w:eastAsia="Times New Roman" w:cs="Times New Roman"/>
                <w:bCs/>
                <w:sz w:val="24"/>
                <w:szCs w:val="24"/>
                <w:lang w:val="en-US" w:eastAsia="ru-RU" w:bidi="ar-SA"/>
              </w:rPr>
              <w:t>996</w:t>
            </w:r>
            <w:r w:rsidRPr="00140D4B">
              <w:rPr>
                <w:rFonts w:eastAsia="Times New Roman" w:cs="Times New Roman"/>
                <w:bCs/>
                <w:sz w:val="24"/>
                <w:szCs w:val="24"/>
                <w:lang w:eastAsia="ru-RU" w:bidi="ar-SA"/>
              </w:rPr>
              <w:t> </w:t>
            </w:r>
            <w:r w:rsidRPr="00140D4B">
              <w:rPr>
                <w:rFonts w:eastAsia="Times New Roman" w:cs="Times New Roman"/>
                <w:bCs/>
                <w:sz w:val="24"/>
                <w:szCs w:val="24"/>
                <w:lang w:val="en-US" w:eastAsia="ru-RU" w:bidi="ar-SA"/>
              </w:rPr>
              <w:t>750</w:t>
            </w:r>
            <w:r w:rsidRPr="00140D4B">
              <w:rPr>
                <w:rFonts w:eastAsia="Times New Roman" w:cs="Times New Roman"/>
                <w:bCs/>
                <w:sz w:val="24"/>
                <w:szCs w:val="24"/>
                <w:lang w:eastAsia="ru-RU" w:bidi="ar-SA"/>
              </w:rPr>
              <w:t xml:space="preserve"> </w:t>
            </w:r>
            <w:r w:rsidRPr="00140D4B">
              <w:rPr>
                <w:rFonts w:eastAsia="Times New Roman" w:cs="Times New Roman"/>
                <w:bCs/>
                <w:sz w:val="24"/>
                <w:szCs w:val="24"/>
                <w:lang w:val="en-US" w:eastAsia="ru-RU" w:bidi="ar-SA"/>
              </w:rPr>
              <w:t>210</w:t>
            </w:r>
            <w:r w:rsidRPr="00140D4B">
              <w:rPr>
                <w:rFonts w:eastAsia="Times New Roman" w:cs="Times New Roman"/>
                <w:bCs/>
                <w:sz w:val="24"/>
                <w:szCs w:val="24"/>
                <w:lang w:eastAsia="ru-RU" w:bidi="ar-SA"/>
              </w:rPr>
              <w:t>,</w:t>
            </w:r>
            <w:r w:rsidRPr="00140D4B">
              <w:rPr>
                <w:rFonts w:eastAsia="Times New Roman" w:cs="Times New Roman"/>
                <w:bCs/>
                <w:sz w:val="24"/>
                <w:szCs w:val="24"/>
                <w:lang w:val="en-US" w:eastAsia="ru-RU" w:bidi="ar-SA"/>
              </w:rPr>
              <w:t>35</w:t>
            </w:r>
          </w:p>
        </w:tc>
        <w:tc>
          <w:tcPr>
            <w:tcW w:w="1984" w:type="dxa"/>
            <w:vAlign w:val="center"/>
          </w:tcPr>
          <w:p w14:paraId="1F76836B" w14:textId="77777777" w:rsidR="005C35AE" w:rsidRPr="00140D4B" w:rsidRDefault="005C35AE" w:rsidP="00E16440">
            <w:pPr>
              <w:suppressAutoHyphens w:val="0"/>
              <w:jc w:val="center"/>
              <w:rPr>
                <w:rFonts w:eastAsia="Times New Roman" w:cs="Times New Roman"/>
                <w:bCs/>
                <w:sz w:val="24"/>
                <w:szCs w:val="24"/>
                <w:lang w:eastAsia="ru-RU" w:bidi="ar-SA"/>
              </w:rPr>
            </w:pPr>
            <w:r w:rsidRPr="00140D4B">
              <w:rPr>
                <w:rFonts w:eastAsia="Times New Roman" w:cs="Times New Roman"/>
                <w:bCs/>
                <w:sz w:val="24"/>
                <w:szCs w:val="24"/>
                <w:lang w:eastAsia="ru-RU" w:bidi="ar-SA"/>
              </w:rPr>
              <w:t>903 273 422,72</w:t>
            </w:r>
          </w:p>
        </w:tc>
        <w:tc>
          <w:tcPr>
            <w:tcW w:w="1985" w:type="dxa"/>
            <w:vAlign w:val="center"/>
          </w:tcPr>
          <w:p w14:paraId="209C61CF" w14:textId="77777777" w:rsidR="005C35AE" w:rsidRPr="00140D4B" w:rsidRDefault="005C35AE" w:rsidP="00E16440">
            <w:pPr>
              <w:suppressAutoHyphens w:val="0"/>
              <w:jc w:val="center"/>
              <w:rPr>
                <w:rFonts w:eastAsia="Times New Roman" w:cs="Times New Roman"/>
                <w:bCs/>
                <w:sz w:val="24"/>
                <w:szCs w:val="24"/>
                <w:lang w:eastAsia="ru-RU" w:bidi="ar-SA"/>
              </w:rPr>
            </w:pPr>
            <w:r w:rsidRPr="00140D4B">
              <w:rPr>
                <w:rFonts w:eastAsia="Times New Roman" w:cs="Times New Roman"/>
                <w:bCs/>
                <w:sz w:val="24"/>
                <w:szCs w:val="24"/>
                <w:lang w:eastAsia="ru-RU" w:bidi="ar-SA"/>
              </w:rPr>
              <w:t>936 361 381,11</w:t>
            </w:r>
          </w:p>
        </w:tc>
      </w:tr>
      <w:tr w:rsidR="005C35AE" w:rsidRPr="00140D4B" w14:paraId="62B159BF" w14:textId="77777777" w:rsidTr="005C35AE">
        <w:trPr>
          <w:jc w:val="center"/>
        </w:trPr>
        <w:tc>
          <w:tcPr>
            <w:tcW w:w="3724" w:type="dxa"/>
            <w:vAlign w:val="center"/>
          </w:tcPr>
          <w:p w14:paraId="699787A6" w14:textId="77777777" w:rsidR="005C35AE" w:rsidRPr="00140D4B" w:rsidRDefault="005C35AE" w:rsidP="00E16440">
            <w:pPr>
              <w:suppressAutoHyphens w:val="0"/>
              <w:rPr>
                <w:rFonts w:eastAsia="Times New Roman" w:cs="Times New Roman"/>
                <w:color w:val="auto"/>
                <w:sz w:val="24"/>
                <w:szCs w:val="24"/>
                <w:lang w:eastAsia="ru-RU" w:bidi="ar-SA"/>
              </w:rPr>
            </w:pPr>
            <w:r w:rsidRPr="00140D4B">
              <w:rPr>
                <w:rFonts w:eastAsia="Times New Roman" w:cs="Times New Roman"/>
                <w:color w:val="auto"/>
                <w:sz w:val="24"/>
                <w:szCs w:val="24"/>
                <w:lang w:eastAsia="ru-RU" w:bidi="ar-SA"/>
              </w:rPr>
              <w:t>2. Всего расходов</w:t>
            </w:r>
          </w:p>
        </w:tc>
        <w:tc>
          <w:tcPr>
            <w:tcW w:w="1985" w:type="dxa"/>
            <w:shd w:val="clear" w:color="auto" w:fill="auto"/>
            <w:vAlign w:val="center"/>
          </w:tcPr>
          <w:p w14:paraId="753BDB78" w14:textId="77777777" w:rsidR="005C35AE" w:rsidRPr="00140D4B" w:rsidRDefault="005C35AE" w:rsidP="00E16440">
            <w:pPr>
              <w:suppressAutoHyphens w:val="0"/>
              <w:jc w:val="center"/>
              <w:rPr>
                <w:rFonts w:eastAsia="Times New Roman" w:cs="Times New Roman"/>
                <w:bCs/>
                <w:sz w:val="24"/>
                <w:szCs w:val="24"/>
                <w:lang w:val="en-US" w:eastAsia="ru-RU" w:bidi="ar-SA"/>
              </w:rPr>
            </w:pPr>
            <w:r w:rsidRPr="00140D4B">
              <w:rPr>
                <w:rFonts w:eastAsia="Times New Roman" w:cs="Times New Roman"/>
                <w:bCs/>
                <w:sz w:val="24"/>
                <w:szCs w:val="24"/>
                <w:lang w:val="en-US" w:eastAsia="ru-RU" w:bidi="ar-SA"/>
              </w:rPr>
              <w:t>996</w:t>
            </w:r>
            <w:r w:rsidRPr="00140D4B">
              <w:rPr>
                <w:rFonts w:eastAsia="Times New Roman" w:cs="Times New Roman"/>
                <w:bCs/>
                <w:sz w:val="24"/>
                <w:szCs w:val="24"/>
                <w:lang w:eastAsia="ru-RU" w:bidi="ar-SA"/>
              </w:rPr>
              <w:t> </w:t>
            </w:r>
            <w:r w:rsidRPr="00140D4B">
              <w:rPr>
                <w:rFonts w:eastAsia="Times New Roman" w:cs="Times New Roman"/>
                <w:bCs/>
                <w:sz w:val="24"/>
                <w:szCs w:val="24"/>
                <w:lang w:val="en-US" w:eastAsia="ru-RU" w:bidi="ar-SA"/>
              </w:rPr>
              <w:t>750</w:t>
            </w:r>
            <w:r w:rsidRPr="00140D4B">
              <w:rPr>
                <w:rFonts w:eastAsia="Times New Roman" w:cs="Times New Roman"/>
                <w:bCs/>
                <w:sz w:val="24"/>
                <w:szCs w:val="24"/>
                <w:lang w:eastAsia="ru-RU" w:bidi="ar-SA"/>
              </w:rPr>
              <w:t xml:space="preserve"> </w:t>
            </w:r>
            <w:r w:rsidRPr="00140D4B">
              <w:rPr>
                <w:rFonts w:eastAsia="Times New Roman" w:cs="Times New Roman"/>
                <w:bCs/>
                <w:sz w:val="24"/>
                <w:szCs w:val="24"/>
                <w:lang w:val="en-US" w:eastAsia="ru-RU" w:bidi="ar-SA"/>
              </w:rPr>
              <w:t>210</w:t>
            </w:r>
            <w:r w:rsidRPr="00140D4B">
              <w:rPr>
                <w:rFonts w:eastAsia="Times New Roman" w:cs="Times New Roman"/>
                <w:bCs/>
                <w:sz w:val="24"/>
                <w:szCs w:val="24"/>
                <w:lang w:eastAsia="ru-RU" w:bidi="ar-SA"/>
              </w:rPr>
              <w:t>,</w:t>
            </w:r>
            <w:r w:rsidRPr="00140D4B">
              <w:rPr>
                <w:rFonts w:eastAsia="Times New Roman" w:cs="Times New Roman"/>
                <w:bCs/>
                <w:sz w:val="24"/>
                <w:szCs w:val="24"/>
                <w:lang w:val="en-US" w:eastAsia="ru-RU" w:bidi="ar-SA"/>
              </w:rPr>
              <w:t>35</w:t>
            </w:r>
          </w:p>
        </w:tc>
        <w:tc>
          <w:tcPr>
            <w:tcW w:w="1984" w:type="dxa"/>
            <w:vAlign w:val="center"/>
          </w:tcPr>
          <w:p w14:paraId="145F8794" w14:textId="77777777" w:rsidR="005C35AE" w:rsidRPr="00140D4B" w:rsidRDefault="005C35AE" w:rsidP="00E16440">
            <w:pPr>
              <w:suppressAutoHyphens w:val="0"/>
              <w:jc w:val="center"/>
              <w:rPr>
                <w:rFonts w:eastAsia="Times New Roman" w:cs="Times New Roman"/>
                <w:bCs/>
                <w:sz w:val="24"/>
                <w:szCs w:val="24"/>
                <w:lang w:eastAsia="ru-RU" w:bidi="ar-SA"/>
              </w:rPr>
            </w:pPr>
            <w:r w:rsidRPr="00140D4B">
              <w:rPr>
                <w:rFonts w:eastAsia="Times New Roman" w:cs="Times New Roman"/>
                <w:bCs/>
                <w:sz w:val="24"/>
                <w:szCs w:val="24"/>
                <w:lang w:eastAsia="ru-RU" w:bidi="ar-SA"/>
              </w:rPr>
              <w:t>903 273 422,72</w:t>
            </w:r>
          </w:p>
        </w:tc>
        <w:tc>
          <w:tcPr>
            <w:tcW w:w="1985" w:type="dxa"/>
            <w:vAlign w:val="center"/>
          </w:tcPr>
          <w:p w14:paraId="2FE0EB58" w14:textId="77777777" w:rsidR="005C35AE" w:rsidRPr="00140D4B" w:rsidRDefault="005C35AE" w:rsidP="00E16440">
            <w:pPr>
              <w:suppressAutoHyphens w:val="0"/>
              <w:jc w:val="center"/>
              <w:rPr>
                <w:rFonts w:eastAsia="Times New Roman" w:cs="Times New Roman"/>
                <w:bCs/>
                <w:sz w:val="24"/>
                <w:szCs w:val="24"/>
                <w:lang w:eastAsia="ru-RU" w:bidi="ar-SA"/>
              </w:rPr>
            </w:pPr>
            <w:r w:rsidRPr="00140D4B">
              <w:rPr>
                <w:rFonts w:eastAsia="Times New Roman" w:cs="Times New Roman"/>
                <w:bCs/>
                <w:sz w:val="24"/>
                <w:szCs w:val="24"/>
                <w:lang w:eastAsia="ru-RU" w:bidi="ar-SA"/>
              </w:rPr>
              <w:t>936 361 381,11</w:t>
            </w:r>
          </w:p>
        </w:tc>
      </w:tr>
      <w:tr w:rsidR="005C35AE" w:rsidRPr="00140D4B" w14:paraId="77FC5850" w14:textId="77777777" w:rsidTr="005C35AE">
        <w:trPr>
          <w:jc w:val="center"/>
        </w:trPr>
        <w:tc>
          <w:tcPr>
            <w:tcW w:w="3724" w:type="dxa"/>
            <w:vAlign w:val="center"/>
          </w:tcPr>
          <w:p w14:paraId="48CCD8DE" w14:textId="77777777" w:rsidR="005C35AE" w:rsidRPr="00140D4B" w:rsidRDefault="005C35AE" w:rsidP="00E16440">
            <w:pPr>
              <w:suppressAutoHyphens w:val="0"/>
              <w:rPr>
                <w:rFonts w:eastAsia="Times New Roman" w:cs="Times New Roman"/>
                <w:color w:val="auto"/>
                <w:sz w:val="24"/>
                <w:szCs w:val="24"/>
                <w:lang w:eastAsia="ru-RU" w:bidi="ar-SA"/>
              </w:rPr>
            </w:pPr>
            <w:r w:rsidRPr="00140D4B">
              <w:rPr>
                <w:rFonts w:eastAsia="Times New Roman" w:cs="Times New Roman"/>
                <w:color w:val="auto"/>
                <w:sz w:val="24"/>
                <w:szCs w:val="24"/>
                <w:lang w:eastAsia="ru-RU" w:bidi="ar-SA"/>
              </w:rPr>
              <w:t>3. Дефицит (-), профицит (+)</w:t>
            </w:r>
          </w:p>
        </w:tc>
        <w:tc>
          <w:tcPr>
            <w:tcW w:w="1985" w:type="dxa"/>
            <w:shd w:val="clear" w:color="auto" w:fill="auto"/>
            <w:vAlign w:val="center"/>
          </w:tcPr>
          <w:p w14:paraId="75A88660" w14:textId="77777777" w:rsidR="005C35AE" w:rsidRPr="00140D4B" w:rsidRDefault="005C35AE" w:rsidP="00E16440">
            <w:pPr>
              <w:suppressAutoHyphens w:val="0"/>
              <w:jc w:val="center"/>
              <w:rPr>
                <w:rFonts w:eastAsia="Times New Roman" w:cs="Times New Roman"/>
                <w:bCs/>
                <w:sz w:val="24"/>
                <w:szCs w:val="24"/>
                <w:lang w:eastAsia="ru-RU" w:bidi="ar-SA"/>
              </w:rPr>
            </w:pPr>
            <w:r w:rsidRPr="00140D4B">
              <w:rPr>
                <w:rFonts w:eastAsia="Times New Roman" w:cs="Times New Roman"/>
                <w:bCs/>
                <w:sz w:val="24"/>
                <w:szCs w:val="24"/>
                <w:lang w:eastAsia="ru-RU" w:bidi="ar-SA"/>
              </w:rPr>
              <w:t>0,00</w:t>
            </w:r>
          </w:p>
        </w:tc>
        <w:tc>
          <w:tcPr>
            <w:tcW w:w="1984" w:type="dxa"/>
            <w:vAlign w:val="center"/>
          </w:tcPr>
          <w:p w14:paraId="5D3806E3" w14:textId="77777777" w:rsidR="005C35AE" w:rsidRPr="00140D4B" w:rsidRDefault="005C35AE" w:rsidP="00E16440">
            <w:pPr>
              <w:suppressAutoHyphens w:val="0"/>
              <w:jc w:val="center"/>
              <w:rPr>
                <w:rFonts w:eastAsia="Times New Roman" w:cs="Times New Roman"/>
                <w:bCs/>
                <w:sz w:val="24"/>
                <w:szCs w:val="24"/>
                <w:lang w:eastAsia="ru-RU" w:bidi="ar-SA"/>
              </w:rPr>
            </w:pPr>
            <w:r w:rsidRPr="00140D4B">
              <w:rPr>
                <w:rFonts w:eastAsia="Times New Roman" w:cs="Times New Roman"/>
                <w:bCs/>
                <w:sz w:val="24"/>
                <w:szCs w:val="24"/>
                <w:lang w:eastAsia="ru-RU" w:bidi="ar-SA"/>
              </w:rPr>
              <w:t>0,00</w:t>
            </w:r>
          </w:p>
        </w:tc>
        <w:tc>
          <w:tcPr>
            <w:tcW w:w="1985" w:type="dxa"/>
            <w:vAlign w:val="center"/>
          </w:tcPr>
          <w:p w14:paraId="496D0F9A" w14:textId="77777777" w:rsidR="005C35AE" w:rsidRPr="00140D4B" w:rsidRDefault="005C35AE" w:rsidP="00E16440">
            <w:pPr>
              <w:suppressAutoHyphens w:val="0"/>
              <w:jc w:val="center"/>
              <w:rPr>
                <w:rFonts w:eastAsia="Times New Roman" w:cs="Times New Roman"/>
                <w:bCs/>
                <w:sz w:val="24"/>
                <w:szCs w:val="24"/>
                <w:lang w:eastAsia="ru-RU" w:bidi="ar-SA"/>
              </w:rPr>
            </w:pPr>
            <w:r w:rsidRPr="00140D4B">
              <w:rPr>
                <w:rFonts w:eastAsia="Times New Roman" w:cs="Times New Roman"/>
                <w:bCs/>
                <w:sz w:val="24"/>
                <w:szCs w:val="24"/>
                <w:lang w:eastAsia="ru-RU" w:bidi="ar-SA"/>
              </w:rPr>
              <w:t>0,00</w:t>
            </w:r>
          </w:p>
        </w:tc>
      </w:tr>
    </w:tbl>
    <w:p w14:paraId="077213DD" w14:textId="77777777" w:rsidR="00BE2794" w:rsidRDefault="00BE2794" w:rsidP="00E16440">
      <w:pPr>
        <w:ind w:firstLine="510"/>
        <w:jc w:val="both"/>
        <w:rPr>
          <w:sz w:val="24"/>
          <w:szCs w:val="24"/>
        </w:rPr>
      </w:pPr>
    </w:p>
    <w:p w14:paraId="1CAC88B0" w14:textId="79D81FFE" w:rsidR="00C80974" w:rsidRPr="002177D7" w:rsidRDefault="00C80974" w:rsidP="00E16440">
      <w:pPr>
        <w:pStyle w:val="2"/>
        <w:ind w:left="0"/>
        <w:rPr>
          <w:sz w:val="24"/>
          <w:szCs w:val="16"/>
        </w:rPr>
      </w:pPr>
      <w:r>
        <w:rPr>
          <w:sz w:val="24"/>
          <w:szCs w:val="16"/>
        </w:rPr>
        <w:t>9</w:t>
      </w:r>
      <w:r w:rsidRPr="00100963">
        <w:rPr>
          <w:sz w:val="24"/>
          <w:szCs w:val="16"/>
        </w:rPr>
        <w:t>. Социальная поддержка населения</w:t>
      </w:r>
    </w:p>
    <w:p w14:paraId="22047FC3" w14:textId="77777777" w:rsidR="00C80974" w:rsidRDefault="00C80974" w:rsidP="00E16440">
      <w:pPr>
        <w:ind w:firstLine="510"/>
        <w:jc w:val="both"/>
        <w:rPr>
          <w:sz w:val="24"/>
          <w:szCs w:val="24"/>
        </w:rPr>
      </w:pPr>
      <w:bookmarkStart w:id="10" w:name="__DdeLink__19719_11508219601"/>
      <w:bookmarkEnd w:id="10"/>
      <w:r>
        <w:rPr>
          <w:sz w:val="24"/>
          <w:szCs w:val="24"/>
        </w:rPr>
        <w:t xml:space="preserve">Возможность оказания дополнительных мер социальной поддержки для отдельных категорий граждан Быстринского округа предусмотрена решением Думы Быстринского муниципального района от 22.08.2016 года № 36-нпа «О мерах муниципальной социальной поддержки отдельным категориям граждан, проживающим на территории Быстринского муниципального района» в редакции решения Думы Быстринского муниципального района </w:t>
      </w:r>
      <w:r w:rsidRPr="006441BD">
        <w:rPr>
          <w:sz w:val="24"/>
          <w:szCs w:val="24"/>
        </w:rPr>
        <w:t>№ 181 от 02</w:t>
      </w:r>
      <w:r>
        <w:rPr>
          <w:sz w:val="24"/>
          <w:szCs w:val="24"/>
        </w:rPr>
        <w:t>.11.</w:t>
      </w:r>
      <w:r w:rsidRPr="006441BD">
        <w:rPr>
          <w:sz w:val="24"/>
          <w:szCs w:val="24"/>
        </w:rPr>
        <w:t>2023</w:t>
      </w:r>
      <w:r>
        <w:rPr>
          <w:sz w:val="24"/>
          <w:szCs w:val="24"/>
        </w:rPr>
        <w:t xml:space="preserve"> </w:t>
      </w:r>
      <w:proofErr w:type="gramStart"/>
      <w:r>
        <w:rPr>
          <w:sz w:val="24"/>
          <w:szCs w:val="24"/>
        </w:rPr>
        <w:t>г..</w:t>
      </w:r>
      <w:proofErr w:type="gramEnd"/>
      <w:r>
        <w:rPr>
          <w:sz w:val="24"/>
          <w:szCs w:val="24"/>
        </w:rPr>
        <w:t xml:space="preserve"> Предоставление </w:t>
      </w:r>
      <w:r w:rsidRPr="00C462D6">
        <w:rPr>
          <w:sz w:val="24"/>
          <w:szCs w:val="24"/>
        </w:rPr>
        <w:t>дополнительных мер социальной поддержки для отдельных категорий граждан</w:t>
      </w:r>
      <w:r>
        <w:rPr>
          <w:sz w:val="24"/>
          <w:szCs w:val="24"/>
        </w:rPr>
        <w:t xml:space="preserve"> осуществляется посредствам реализации отдельных мероприятий муниципальных программ Быстринского округа.</w:t>
      </w:r>
    </w:p>
    <w:p w14:paraId="21A61BAE" w14:textId="77777777" w:rsidR="00C80974" w:rsidRDefault="00C80974" w:rsidP="00E16440">
      <w:pPr>
        <w:ind w:firstLine="510"/>
        <w:jc w:val="both"/>
        <w:rPr>
          <w:sz w:val="24"/>
          <w:szCs w:val="24"/>
        </w:rPr>
      </w:pPr>
      <w:r>
        <w:rPr>
          <w:sz w:val="24"/>
          <w:szCs w:val="24"/>
        </w:rPr>
        <w:t>В рамках м</w:t>
      </w:r>
      <w:r w:rsidRPr="00C462D6">
        <w:rPr>
          <w:sz w:val="24"/>
          <w:szCs w:val="24"/>
        </w:rPr>
        <w:t>униципальн</w:t>
      </w:r>
      <w:r>
        <w:rPr>
          <w:sz w:val="24"/>
          <w:szCs w:val="24"/>
        </w:rPr>
        <w:t>ой</w:t>
      </w:r>
      <w:r w:rsidRPr="00C462D6">
        <w:rPr>
          <w:sz w:val="24"/>
          <w:szCs w:val="24"/>
        </w:rPr>
        <w:t xml:space="preserve"> программ</w:t>
      </w:r>
      <w:r>
        <w:rPr>
          <w:sz w:val="24"/>
          <w:szCs w:val="24"/>
        </w:rPr>
        <w:t>ы</w:t>
      </w:r>
      <w:r w:rsidRPr="00C462D6">
        <w:rPr>
          <w:sz w:val="24"/>
          <w:szCs w:val="24"/>
        </w:rPr>
        <w:t xml:space="preserve"> Быстринского муниципального округа Камчатского края </w:t>
      </w:r>
      <w:r>
        <w:rPr>
          <w:sz w:val="24"/>
          <w:szCs w:val="24"/>
        </w:rPr>
        <w:t>«</w:t>
      </w:r>
      <w:r w:rsidRPr="00C462D6">
        <w:rPr>
          <w:sz w:val="24"/>
          <w:szCs w:val="24"/>
        </w:rPr>
        <w:t>Социальная поддержка граждан в Быстринском муниципальном округе</w:t>
      </w:r>
      <w:r>
        <w:rPr>
          <w:sz w:val="24"/>
          <w:szCs w:val="24"/>
        </w:rPr>
        <w:t>» осуществляется:</w:t>
      </w:r>
    </w:p>
    <w:p w14:paraId="7C80B2C1" w14:textId="77777777" w:rsidR="00C80974" w:rsidRDefault="00C80974" w:rsidP="00E16440">
      <w:pPr>
        <w:ind w:firstLine="510"/>
        <w:jc w:val="both"/>
        <w:rPr>
          <w:sz w:val="24"/>
          <w:szCs w:val="24"/>
        </w:rPr>
      </w:pPr>
      <w:r>
        <w:rPr>
          <w:sz w:val="24"/>
          <w:szCs w:val="24"/>
        </w:rPr>
        <w:t>-</w:t>
      </w:r>
      <w:r w:rsidRPr="00515004">
        <w:rPr>
          <w:sz w:val="24"/>
          <w:szCs w:val="24"/>
        </w:rPr>
        <w:t>Оказание государственной социальной помощи на основании социального контракта отдельным категориям граждан</w:t>
      </w:r>
      <w:r>
        <w:rPr>
          <w:sz w:val="24"/>
          <w:szCs w:val="24"/>
        </w:rPr>
        <w:t>;</w:t>
      </w:r>
    </w:p>
    <w:p w14:paraId="7056A06E" w14:textId="77777777" w:rsidR="00C80974" w:rsidRDefault="00C80974" w:rsidP="00E16440">
      <w:pPr>
        <w:ind w:firstLine="510"/>
        <w:jc w:val="both"/>
        <w:rPr>
          <w:sz w:val="24"/>
          <w:szCs w:val="24"/>
        </w:rPr>
      </w:pPr>
      <w:r>
        <w:rPr>
          <w:sz w:val="24"/>
          <w:szCs w:val="24"/>
        </w:rPr>
        <w:t>-</w:t>
      </w:r>
      <w:r w:rsidRPr="00515004">
        <w:rPr>
          <w:sz w:val="24"/>
          <w:szCs w:val="24"/>
        </w:rPr>
        <w:t>Оказание материальной помощи семьям участников специальной военной операции (СВО)</w:t>
      </w:r>
      <w:r>
        <w:rPr>
          <w:sz w:val="24"/>
          <w:szCs w:val="24"/>
        </w:rPr>
        <w:t>;</w:t>
      </w:r>
    </w:p>
    <w:p w14:paraId="465581CA" w14:textId="77777777" w:rsidR="00C80974" w:rsidRDefault="00C80974" w:rsidP="00E16440">
      <w:pPr>
        <w:ind w:firstLine="510"/>
        <w:jc w:val="both"/>
        <w:rPr>
          <w:sz w:val="24"/>
          <w:szCs w:val="24"/>
        </w:rPr>
      </w:pPr>
      <w:r>
        <w:rPr>
          <w:sz w:val="24"/>
          <w:szCs w:val="24"/>
        </w:rPr>
        <w:t>-</w:t>
      </w:r>
      <w:r w:rsidRPr="00515004">
        <w:rPr>
          <w:sz w:val="24"/>
          <w:szCs w:val="24"/>
        </w:rPr>
        <w:t>Оказание материальной помощи ветеранам и инвалидам Великой Отечественной войны, вдовам погибших (умерших) инвалидов и (или) участников Великой Отечественной войны, бывшим несовершеннолетним узникам фашизма, труженикам тыла</w:t>
      </w:r>
      <w:r>
        <w:rPr>
          <w:sz w:val="24"/>
          <w:szCs w:val="24"/>
        </w:rPr>
        <w:t>.</w:t>
      </w:r>
    </w:p>
    <w:p w14:paraId="5960F687" w14:textId="77777777" w:rsidR="00C80974" w:rsidRDefault="00C80974" w:rsidP="00E16440">
      <w:pPr>
        <w:ind w:firstLine="510"/>
        <w:jc w:val="both"/>
        <w:rPr>
          <w:sz w:val="24"/>
          <w:szCs w:val="24"/>
        </w:rPr>
      </w:pPr>
      <w:r>
        <w:rPr>
          <w:sz w:val="24"/>
          <w:szCs w:val="24"/>
        </w:rPr>
        <w:t>-</w:t>
      </w:r>
      <w:r w:rsidRPr="00515004">
        <w:rPr>
          <w:sz w:val="24"/>
          <w:szCs w:val="24"/>
        </w:rPr>
        <w:t xml:space="preserve">Предоставление льгот лицам, удостоенным звания </w:t>
      </w:r>
      <w:r>
        <w:rPr>
          <w:sz w:val="24"/>
          <w:szCs w:val="24"/>
        </w:rPr>
        <w:t>«</w:t>
      </w:r>
      <w:r w:rsidRPr="00515004">
        <w:rPr>
          <w:sz w:val="24"/>
          <w:szCs w:val="24"/>
        </w:rPr>
        <w:t>Почетный житель Быстринского муниципального округа</w:t>
      </w:r>
      <w:r>
        <w:rPr>
          <w:sz w:val="24"/>
          <w:szCs w:val="24"/>
        </w:rPr>
        <w:t>»</w:t>
      </w:r>
    </w:p>
    <w:p w14:paraId="77DE7234" w14:textId="77777777" w:rsidR="00C80974" w:rsidRDefault="00C80974" w:rsidP="00E16440">
      <w:pPr>
        <w:ind w:firstLine="510"/>
        <w:jc w:val="both"/>
        <w:rPr>
          <w:sz w:val="24"/>
          <w:szCs w:val="24"/>
        </w:rPr>
      </w:pPr>
      <w:r>
        <w:rPr>
          <w:sz w:val="24"/>
          <w:szCs w:val="24"/>
        </w:rPr>
        <w:lastRenderedPageBreak/>
        <w:t>-</w:t>
      </w:r>
      <w:r w:rsidRPr="00515004">
        <w:rPr>
          <w:sz w:val="24"/>
          <w:szCs w:val="24"/>
        </w:rPr>
        <w:t>Пенсионное обеспечение лиц, замещавших муниципальные должности и должности муниципальной службы в органах местного самоуправления Быстринского муниципального округа</w:t>
      </w:r>
      <w:r>
        <w:rPr>
          <w:sz w:val="24"/>
          <w:szCs w:val="24"/>
        </w:rPr>
        <w:t>.</w:t>
      </w:r>
    </w:p>
    <w:p w14:paraId="2BD03AF0" w14:textId="77777777" w:rsidR="00C80974" w:rsidRDefault="00C80974" w:rsidP="00E16440">
      <w:pPr>
        <w:ind w:firstLine="510"/>
        <w:jc w:val="both"/>
        <w:rPr>
          <w:sz w:val="24"/>
          <w:szCs w:val="24"/>
        </w:rPr>
      </w:pPr>
      <w:r>
        <w:rPr>
          <w:sz w:val="24"/>
          <w:szCs w:val="24"/>
        </w:rPr>
        <w:t xml:space="preserve">Объём финансирования муниципальной программы на 2025 год составляет </w:t>
      </w:r>
      <w:r w:rsidRPr="0050160B">
        <w:rPr>
          <w:sz w:val="24"/>
          <w:szCs w:val="24"/>
        </w:rPr>
        <w:t>4807553,75</w:t>
      </w:r>
      <w:r>
        <w:rPr>
          <w:sz w:val="24"/>
          <w:szCs w:val="24"/>
        </w:rPr>
        <w:t xml:space="preserve"> рублей. </w:t>
      </w:r>
    </w:p>
    <w:p w14:paraId="6E71E160" w14:textId="77777777" w:rsidR="00C80974" w:rsidRDefault="00C80974" w:rsidP="00E16440">
      <w:pPr>
        <w:ind w:firstLine="510"/>
        <w:jc w:val="both"/>
        <w:rPr>
          <w:sz w:val="24"/>
          <w:szCs w:val="24"/>
        </w:rPr>
      </w:pPr>
      <w:r>
        <w:rPr>
          <w:sz w:val="24"/>
          <w:szCs w:val="24"/>
        </w:rPr>
        <w:t xml:space="preserve">Одной из форм социальной поддержки населения является предоставление социальной поддержки и субсидий населению Быстринского округа </w:t>
      </w:r>
      <w:r w:rsidRPr="008A7CDE">
        <w:rPr>
          <w:sz w:val="24"/>
          <w:szCs w:val="24"/>
        </w:rPr>
        <w:t>социальной поддержки по оплате ЖКУ</w:t>
      </w:r>
      <w:r>
        <w:rPr>
          <w:sz w:val="24"/>
          <w:szCs w:val="24"/>
        </w:rPr>
        <w:t xml:space="preserve">, таблица 11,12. </w:t>
      </w:r>
    </w:p>
    <w:p w14:paraId="21E01810" w14:textId="77777777" w:rsidR="00C80974" w:rsidRDefault="00C80974" w:rsidP="00E16440">
      <w:pPr>
        <w:ind w:firstLine="510"/>
        <w:jc w:val="right"/>
        <w:rPr>
          <w:sz w:val="24"/>
          <w:szCs w:val="24"/>
        </w:rPr>
      </w:pPr>
      <w:r>
        <w:rPr>
          <w:sz w:val="24"/>
          <w:szCs w:val="24"/>
        </w:rPr>
        <w:t>Таблица 11.</w:t>
      </w:r>
    </w:p>
    <w:p w14:paraId="2D07DEC7" w14:textId="77777777" w:rsidR="00C80974" w:rsidRDefault="00C80974" w:rsidP="00E16440">
      <w:pPr>
        <w:ind w:firstLine="510"/>
        <w:jc w:val="center"/>
        <w:rPr>
          <w:sz w:val="24"/>
          <w:szCs w:val="24"/>
        </w:rPr>
      </w:pPr>
      <w:r w:rsidRPr="006D1B91">
        <w:rPr>
          <w:sz w:val="24"/>
          <w:szCs w:val="24"/>
        </w:rPr>
        <w:t xml:space="preserve">Объём средств, предусмотренных на предоставление социальной поддержки </w:t>
      </w:r>
    </w:p>
    <w:p w14:paraId="21FA3E47" w14:textId="77777777" w:rsidR="00C80974" w:rsidRDefault="00C80974" w:rsidP="00E16440">
      <w:pPr>
        <w:ind w:firstLine="510"/>
        <w:jc w:val="center"/>
        <w:rPr>
          <w:sz w:val="24"/>
          <w:szCs w:val="24"/>
        </w:rPr>
      </w:pPr>
      <w:r w:rsidRPr="006D1B91">
        <w:rPr>
          <w:sz w:val="24"/>
          <w:szCs w:val="24"/>
        </w:rPr>
        <w:t>по оплате ЖКУ</w:t>
      </w:r>
      <w:r>
        <w:rPr>
          <w:sz w:val="24"/>
          <w:szCs w:val="24"/>
        </w:rPr>
        <w:t xml:space="preserve"> за январь-сентябрь 2024 года.</w:t>
      </w:r>
    </w:p>
    <w:p w14:paraId="1833F64C" w14:textId="77777777" w:rsidR="00C80974" w:rsidRDefault="00C80974" w:rsidP="00E16440">
      <w:pPr>
        <w:jc w:val="center"/>
        <w:rPr>
          <w:sz w:val="24"/>
          <w:szCs w:val="24"/>
        </w:rPr>
      </w:pPr>
      <w:r>
        <w:rPr>
          <w:noProof/>
        </w:rPr>
        <w:drawing>
          <wp:inline distT="0" distB="0" distL="0" distR="0" wp14:anchorId="7C05DBC9" wp14:editId="07CDA409">
            <wp:extent cx="5189519" cy="3180521"/>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02865" cy="3188700"/>
                    </a:xfrm>
                    <a:prstGeom prst="rect">
                      <a:avLst/>
                    </a:prstGeom>
                  </pic:spPr>
                </pic:pic>
              </a:graphicData>
            </a:graphic>
          </wp:inline>
        </w:drawing>
      </w:r>
    </w:p>
    <w:p w14:paraId="1C7C868C" w14:textId="77777777" w:rsidR="00C80974" w:rsidRDefault="00C80974" w:rsidP="00E16440">
      <w:pPr>
        <w:ind w:firstLine="510"/>
        <w:jc w:val="right"/>
        <w:rPr>
          <w:sz w:val="24"/>
          <w:szCs w:val="24"/>
        </w:rPr>
      </w:pPr>
      <w:r>
        <w:rPr>
          <w:sz w:val="24"/>
          <w:szCs w:val="24"/>
        </w:rPr>
        <w:t>Таблица 12.</w:t>
      </w:r>
    </w:p>
    <w:p w14:paraId="70426087" w14:textId="77777777" w:rsidR="00C80974" w:rsidRDefault="00C80974" w:rsidP="00E16440">
      <w:pPr>
        <w:ind w:firstLine="510"/>
        <w:jc w:val="center"/>
        <w:rPr>
          <w:sz w:val="24"/>
          <w:szCs w:val="24"/>
        </w:rPr>
      </w:pPr>
      <w:r w:rsidRPr="006D1B91">
        <w:rPr>
          <w:sz w:val="24"/>
          <w:szCs w:val="24"/>
        </w:rPr>
        <w:t xml:space="preserve">Объём средств, предусмотренных на предоставление социальной поддержки </w:t>
      </w:r>
    </w:p>
    <w:p w14:paraId="3D7E19AC" w14:textId="77777777" w:rsidR="00C80974" w:rsidRDefault="00C80974" w:rsidP="00E16440">
      <w:pPr>
        <w:ind w:firstLine="510"/>
        <w:jc w:val="center"/>
        <w:rPr>
          <w:sz w:val="24"/>
          <w:szCs w:val="24"/>
        </w:rPr>
      </w:pPr>
      <w:r w:rsidRPr="006D1B91">
        <w:rPr>
          <w:sz w:val="24"/>
          <w:szCs w:val="24"/>
        </w:rPr>
        <w:t>по оплате ЖКУ</w:t>
      </w:r>
      <w:r>
        <w:rPr>
          <w:sz w:val="24"/>
          <w:szCs w:val="24"/>
        </w:rPr>
        <w:t xml:space="preserve"> за </w:t>
      </w:r>
      <w:r>
        <w:rPr>
          <w:sz w:val="24"/>
          <w:szCs w:val="24"/>
          <w:lang w:val="en-US"/>
        </w:rPr>
        <w:t>I</w:t>
      </w:r>
      <w:r>
        <w:rPr>
          <w:sz w:val="24"/>
          <w:szCs w:val="24"/>
        </w:rPr>
        <w:t xml:space="preserve"> полугодие 2025 года.</w:t>
      </w:r>
    </w:p>
    <w:p w14:paraId="29ABB46D" w14:textId="77777777" w:rsidR="00C80974" w:rsidRDefault="00C80974" w:rsidP="00E16440">
      <w:pPr>
        <w:jc w:val="center"/>
        <w:rPr>
          <w:sz w:val="24"/>
          <w:szCs w:val="24"/>
        </w:rPr>
      </w:pPr>
      <w:r>
        <w:rPr>
          <w:noProof/>
        </w:rPr>
        <w:drawing>
          <wp:inline distT="0" distB="0" distL="0" distR="0" wp14:anchorId="771AA40A" wp14:editId="54140B5E">
            <wp:extent cx="5152445" cy="3156242"/>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62954" cy="3162680"/>
                    </a:xfrm>
                    <a:prstGeom prst="rect">
                      <a:avLst/>
                    </a:prstGeom>
                  </pic:spPr>
                </pic:pic>
              </a:graphicData>
            </a:graphic>
          </wp:inline>
        </w:drawing>
      </w:r>
    </w:p>
    <w:p w14:paraId="3B358460" w14:textId="77777777" w:rsidR="00C80974" w:rsidRDefault="00C80974" w:rsidP="00E16440">
      <w:pPr>
        <w:ind w:firstLine="510"/>
        <w:jc w:val="both"/>
        <w:rPr>
          <w:sz w:val="24"/>
          <w:szCs w:val="24"/>
        </w:rPr>
      </w:pPr>
      <w:r w:rsidRPr="00981D56">
        <w:rPr>
          <w:sz w:val="24"/>
          <w:szCs w:val="24"/>
        </w:rPr>
        <w:t>В рамках муниципальной программы Быстринского муниципального округа Камчатского края</w:t>
      </w:r>
      <w:r>
        <w:rPr>
          <w:sz w:val="24"/>
          <w:szCs w:val="24"/>
        </w:rPr>
        <w:t xml:space="preserve"> «</w:t>
      </w:r>
      <w:r w:rsidRPr="00DE3D05">
        <w:rPr>
          <w:sz w:val="24"/>
          <w:szCs w:val="24"/>
        </w:rPr>
        <w:t>Реализация государственной национальной политики и укрепление гражданского единства в Быстринском муниципальном округе</w:t>
      </w:r>
      <w:r>
        <w:rPr>
          <w:sz w:val="24"/>
          <w:szCs w:val="24"/>
        </w:rPr>
        <w:t>» предусмотрено предоставление с</w:t>
      </w:r>
      <w:r w:rsidRPr="000E487F">
        <w:rPr>
          <w:sz w:val="24"/>
          <w:szCs w:val="24"/>
        </w:rPr>
        <w:t>убсиди</w:t>
      </w:r>
      <w:r>
        <w:rPr>
          <w:sz w:val="24"/>
          <w:szCs w:val="24"/>
        </w:rPr>
        <w:t>й</w:t>
      </w:r>
      <w:r w:rsidRPr="000E487F">
        <w:rPr>
          <w:sz w:val="24"/>
          <w:szCs w:val="24"/>
        </w:rPr>
        <w:t xml:space="preserve"> </w:t>
      </w:r>
      <w:r w:rsidRPr="000E487F">
        <w:rPr>
          <w:sz w:val="24"/>
          <w:szCs w:val="24"/>
        </w:rPr>
        <w:lastRenderedPageBreak/>
        <w:t>общинам для создания условий для устойчивого развития коренных малочисленных народов Севера, проживающих в Быстринском муниципальном округе</w:t>
      </w:r>
      <w:r>
        <w:rPr>
          <w:sz w:val="24"/>
          <w:szCs w:val="24"/>
        </w:rPr>
        <w:t xml:space="preserve">. Поддержка осуществляется на ежегодной основе. В 2025 г. предоставлена субсидия 3 общинам КМНС на общую сумму </w:t>
      </w:r>
      <w:r w:rsidRPr="009968C0">
        <w:rPr>
          <w:sz w:val="24"/>
          <w:szCs w:val="24"/>
        </w:rPr>
        <w:t>252277,78</w:t>
      </w:r>
      <w:r>
        <w:rPr>
          <w:sz w:val="24"/>
          <w:szCs w:val="24"/>
        </w:rPr>
        <w:t xml:space="preserve"> рублей. Средства субсидии могут быть направлены на укрепление материально-технической базы общин.</w:t>
      </w:r>
    </w:p>
    <w:p w14:paraId="2A45A959" w14:textId="7845A039" w:rsidR="00C80974" w:rsidRDefault="00C80974" w:rsidP="00E16440">
      <w:pPr>
        <w:ind w:firstLine="510"/>
        <w:jc w:val="both"/>
        <w:rPr>
          <w:sz w:val="24"/>
          <w:szCs w:val="24"/>
        </w:rPr>
      </w:pPr>
      <w:r>
        <w:rPr>
          <w:sz w:val="24"/>
          <w:szCs w:val="24"/>
        </w:rPr>
        <w:t>В КГКУ «Камчатский центр по выплате государственных и социальных пособий» состоят на учете граждане округа имеющие льготные категории.</w:t>
      </w:r>
    </w:p>
    <w:p w14:paraId="68000492" w14:textId="77777777" w:rsidR="00AC6E32" w:rsidRPr="00AC6E32" w:rsidRDefault="00AC6E32" w:rsidP="00E16440">
      <w:pPr>
        <w:ind w:firstLine="510"/>
        <w:jc w:val="both"/>
        <w:rPr>
          <w:sz w:val="24"/>
          <w:szCs w:val="24"/>
        </w:rPr>
      </w:pPr>
      <w:r w:rsidRPr="00AC6E32">
        <w:rPr>
          <w:sz w:val="24"/>
          <w:szCs w:val="24"/>
        </w:rPr>
        <w:t>Уровень развития социальной сферы в первую очередь определяет образ и уровень жизни людей, их благосостояние и объём потребляемых товаров и услуг. Основной задачей комплексной оценки уровня развития социальной сферы является выявление количественного и качественного состава существующих объектов, сравнение действующих мощностей объектов с нормативной потребностью, анализ технического состояния зданий, определение направлений по устранению сложившихся проблем.</w:t>
      </w:r>
    </w:p>
    <w:p w14:paraId="63BC4E92" w14:textId="77777777" w:rsidR="00AC6E32" w:rsidRPr="00AC6E32" w:rsidRDefault="00AC6E32" w:rsidP="00E16440">
      <w:pPr>
        <w:ind w:firstLine="510"/>
        <w:jc w:val="both"/>
        <w:rPr>
          <w:sz w:val="24"/>
          <w:szCs w:val="24"/>
        </w:rPr>
      </w:pPr>
      <w:r w:rsidRPr="00AC6E32">
        <w:rPr>
          <w:sz w:val="24"/>
          <w:szCs w:val="24"/>
        </w:rPr>
        <w:t xml:space="preserve">Социальная среда муниципального округа находит свое проявление в социальной инфраструктуре и представляющем ее комплексе соответствующих отраслей. Основными компонентами социальной среды являются: образование, культура, туризм, физическая культура и спорт, молодежная политика, а также здравоохранение, социальная поддержка населения и </w:t>
      </w:r>
      <w:proofErr w:type="gramStart"/>
      <w:r w:rsidRPr="00AC6E32">
        <w:rPr>
          <w:sz w:val="24"/>
          <w:szCs w:val="24"/>
        </w:rPr>
        <w:t>т.д.</w:t>
      </w:r>
      <w:proofErr w:type="gramEnd"/>
      <w:r w:rsidRPr="00AC6E32">
        <w:rPr>
          <w:sz w:val="24"/>
          <w:szCs w:val="24"/>
        </w:rPr>
        <w:t xml:space="preserve"> Социальная политика способна оказывать стимулирующее влияние на стремление граждан к социальному прогрессу, тем самым она способствует экономическому росту. Люди с высоким уровнем жизни охотнее выполняют свою работу, стремятся к совершенствованию, развивая различные сферы, в которых осуществляют трудовую деятельность.</w:t>
      </w:r>
    </w:p>
    <w:p w14:paraId="4A1F28B4" w14:textId="77777777" w:rsidR="00AC6E32" w:rsidRPr="00AC6E32" w:rsidRDefault="00AC6E32" w:rsidP="00E16440">
      <w:pPr>
        <w:ind w:firstLine="510"/>
        <w:jc w:val="both"/>
        <w:rPr>
          <w:sz w:val="24"/>
          <w:szCs w:val="24"/>
        </w:rPr>
      </w:pPr>
      <w:r w:rsidRPr="00AC6E32">
        <w:rPr>
          <w:sz w:val="24"/>
          <w:szCs w:val="24"/>
        </w:rPr>
        <w:t>В Быстринском округе осуществляет деятельность Краевое государственное автономное учреждение социальной защиты «Быстринский комплексный центр социального обслуживания населения» (КГАУ СЗ «Быстринский КЦСОН», с. Эссо, ул. Мостовая, 9А, сайт: http://kcsonesso.ru/). Предметом деятельности учреждения является оказание помощи отдельным категориям граждан и гражданам пожилого возраста, и инвалидам, семьям с детьми, попавшим в трудную жизненную ситуацию, в реализации законных прав и интересов, содействие в улучшении их социального и материального положения, а также психологического статуса. Функции и полномочия учредителя осуществляет Министерство социального благополучия и семейной политики Камчатского края.</w:t>
      </w:r>
    </w:p>
    <w:p w14:paraId="28697049" w14:textId="77777777" w:rsidR="00AC6E32" w:rsidRPr="00AC6E32" w:rsidRDefault="00AC6E32" w:rsidP="00E16440">
      <w:pPr>
        <w:ind w:firstLine="510"/>
        <w:jc w:val="both"/>
        <w:rPr>
          <w:sz w:val="24"/>
          <w:szCs w:val="24"/>
        </w:rPr>
      </w:pPr>
      <w:r w:rsidRPr="00AC6E32">
        <w:rPr>
          <w:sz w:val="24"/>
          <w:szCs w:val="24"/>
        </w:rPr>
        <w:t>Работает «Школа ухода», предназначенная для обучения специалистов, родственников и граждан, осуществляющих уход на дому за инвалидами и пожилыми людьми. В обучение входит: обучение родственников и других близких людей приёмам, навыкам ухода и реабилитации в домашних условиях; консультирование лиц, осуществляющих уход по индивидуальным запросам; ознакомление с основами геронтологии и обучение навыкам, а также медицинским манипуляциям.</w:t>
      </w:r>
    </w:p>
    <w:p w14:paraId="700573C3" w14:textId="77777777" w:rsidR="00AC6E32" w:rsidRPr="00AC6E32" w:rsidRDefault="00AC6E32" w:rsidP="00E16440">
      <w:pPr>
        <w:ind w:firstLine="510"/>
        <w:jc w:val="both"/>
        <w:rPr>
          <w:sz w:val="24"/>
          <w:szCs w:val="24"/>
        </w:rPr>
      </w:pPr>
      <w:r w:rsidRPr="00AC6E32">
        <w:rPr>
          <w:sz w:val="24"/>
          <w:szCs w:val="24"/>
        </w:rPr>
        <w:t xml:space="preserve"> Отделение помощи семье и детям и профилактики безнадзорности КГАУ СЗ «Быстринский КЦСОН» предлагает услуги пункта проката «Малыш». В ассортименте предметов первой необходимости для детей первых 3-х лет жизни. В наличии имеются коляски – трансформеры, коляски классические, коляски прогулочные, кроватки детские с матрасом, манежи, стулья для кормления, ходунки.</w:t>
      </w:r>
    </w:p>
    <w:p w14:paraId="1C36F87A" w14:textId="77777777" w:rsidR="00AC6E32" w:rsidRPr="00AC6E32" w:rsidRDefault="00AC6E32" w:rsidP="00E16440">
      <w:pPr>
        <w:ind w:firstLine="510"/>
        <w:jc w:val="both"/>
        <w:rPr>
          <w:sz w:val="24"/>
          <w:szCs w:val="24"/>
        </w:rPr>
      </w:pPr>
      <w:r w:rsidRPr="00AC6E32">
        <w:rPr>
          <w:sz w:val="24"/>
          <w:szCs w:val="24"/>
        </w:rPr>
        <w:t>Администрацией округа, в рамках исполнения мероприятий муниципальных программ, на ежегодной основе проводится конкурсный отбор социально значимых проектов среди социально ориентированных некоммерческих организаций для предоставления субсидий за счет средств окружного бюджета на реализацию социально-значимых проектов.</w:t>
      </w:r>
    </w:p>
    <w:p w14:paraId="3BFEC866" w14:textId="583A3BAD" w:rsidR="00173301" w:rsidRDefault="00AC6E32" w:rsidP="00E16440">
      <w:pPr>
        <w:ind w:firstLine="510"/>
        <w:jc w:val="both"/>
        <w:rPr>
          <w:sz w:val="24"/>
          <w:szCs w:val="24"/>
        </w:rPr>
      </w:pPr>
      <w:r w:rsidRPr="00AC6E32">
        <w:rPr>
          <w:sz w:val="24"/>
          <w:szCs w:val="24"/>
        </w:rPr>
        <w:t>Цель предоставление субсидий: финансовое обеспечение (возмещение) затрат социально ориентированных некоммерческих организаций на реализацию проектов, в области спорта, в том числе адаптивного; патриотическое воспитание; реабилитацию инвалидов; охрану здоровья граждан, пропаганду здорового образа жизни; поддержку молодежных проектов.</w:t>
      </w:r>
    </w:p>
    <w:p w14:paraId="4D1052E9" w14:textId="615B6A1B" w:rsidR="00AC6E32" w:rsidRDefault="00AC6E32" w:rsidP="00E16440">
      <w:pPr>
        <w:ind w:firstLine="510"/>
        <w:jc w:val="both"/>
        <w:rPr>
          <w:sz w:val="24"/>
          <w:szCs w:val="24"/>
        </w:rPr>
      </w:pPr>
    </w:p>
    <w:p w14:paraId="0B027B48" w14:textId="77777777" w:rsidR="00A924FA" w:rsidRPr="00AC6E32" w:rsidRDefault="00A924FA" w:rsidP="00E16440">
      <w:pPr>
        <w:ind w:firstLine="510"/>
        <w:jc w:val="both"/>
        <w:rPr>
          <w:sz w:val="24"/>
          <w:szCs w:val="24"/>
        </w:rPr>
      </w:pPr>
    </w:p>
    <w:p w14:paraId="5546598C" w14:textId="7E9DB624" w:rsidR="007436DF" w:rsidRPr="00BE2794" w:rsidRDefault="00173301" w:rsidP="00E16440">
      <w:pPr>
        <w:pStyle w:val="2"/>
        <w:ind w:left="0"/>
        <w:rPr>
          <w:sz w:val="24"/>
          <w:szCs w:val="16"/>
        </w:rPr>
      </w:pPr>
      <w:r w:rsidRPr="00326BAA">
        <w:rPr>
          <w:sz w:val="24"/>
          <w:szCs w:val="16"/>
        </w:rPr>
        <w:lastRenderedPageBreak/>
        <w:t>10</w:t>
      </w:r>
      <w:r w:rsidR="00667502" w:rsidRPr="00326BAA">
        <w:rPr>
          <w:sz w:val="24"/>
          <w:szCs w:val="16"/>
        </w:rPr>
        <w:t>. Тарифная политика</w:t>
      </w:r>
    </w:p>
    <w:p w14:paraId="6946EF68" w14:textId="42E2F1DB" w:rsidR="00A924FA" w:rsidRPr="001A0E96" w:rsidRDefault="00A924FA" w:rsidP="00E16440">
      <w:pPr>
        <w:ind w:firstLine="510"/>
        <w:jc w:val="both"/>
        <w:rPr>
          <w:b/>
          <w:bCs/>
          <w:sz w:val="24"/>
          <w:szCs w:val="24"/>
        </w:rPr>
      </w:pPr>
      <w:r w:rsidRPr="001A0E96">
        <w:rPr>
          <w:b/>
          <w:bCs/>
          <w:sz w:val="24"/>
          <w:szCs w:val="24"/>
        </w:rPr>
        <w:t>Тарифы для населения Быстринского округа:</w:t>
      </w:r>
    </w:p>
    <w:p w14:paraId="06E62847" w14:textId="55D8627B" w:rsidR="007436DF" w:rsidRDefault="004277DA" w:rsidP="00E16440">
      <w:pPr>
        <w:ind w:firstLine="510"/>
        <w:jc w:val="both"/>
        <w:rPr>
          <w:sz w:val="24"/>
          <w:szCs w:val="24"/>
        </w:rPr>
      </w:pPr>
      <w:r>
        <w:rPr>
          <w:sz w:val="24"/>
          <w:szCs w:val="24"/>
        </w:rPr>
        <w:t>Утвержденные тарифы</w:t>
      </w:r>
      <w:r w:rsidR="00667502">
        <w:rPr>
          <w:sz w:val="24"/>
          <w:szCs w:val="24"/>
        </w:rPr>
        <w:t xml:space="preserve"> регионального оператора по обращению с твердыми коммунальными отходами (ТКО) на 202</w:t>
      </w:r>
      <w:r w:rsidR="00BB1E3B">
        <w:rPr>
          <w:sz w:val="24"/>
          <w:szCs w:val="24"/>
        </w:rPr>
        <w:t>5</w:t>
      </w:r>
      <w:r w:rsidR="00667502">
        <w:rPr>
          <w:sz w:val="24"/>
          <w:szCs w:val="24"/>
        </w:rPr>
        <w:t xml:space="preserve"> год. Единый тариф на услугу регионального оператора по обращению с </w:t>
      </w:r>
      <w:r>
        <w:rPr>
          <w:sz w:val="24"/>
          <w:szCs w:val="24"/>
        </w:rPr>
        <w:t>ТКО ГУП</w:t>
      </w:r>
      <w:r w:rsidR="00667502">
        <w:rPr>
          <w:sz w:val="24"/>
          <w:szCs w:val="24"/>
        </w:rPr>
        <w:t xml:space="preserve"> «Спецтранс» для потребителей Быстринского </w:t>
      </w:r>
      <w:r w:rsidR="00BB1E3B">
        <w:rPr>
          <w:sz w:val="24"/>
          <w:szCs w:val="24"/>
        </w:rPr>
        <w:t>округа</w:t>
      </w:r>
      <w:r w:rsidR="0081746A">
        <w:rPr>
          <w:sz w:val="24"/>
          <w:szCs w:val="24"/>
        </w:rPr>
        <w:t xml:space="preserve"> </w:t>
      </w:r>
      <w:r w:rsidR="00667502">
        <w:rPr>
          <w:sz w:val="24"/>
          <w:szCs w:val="24"/>
        </w:rPr>
        <w:t>составляет:</w:t>
      </w:r>
      <w:r w:rsidR="008C7C19">
        <w:rPr>
          <w:sz w:val="24"/>
          <w:szCs w:val="24"/>
        </w:rPr>
        <w:t xml:space="preserve"> </w:t>
      </w:r>
    </w:p>
    <w:tbl>
      <w:tblPr>
        <w:tblStyle w:val="afff7"/>
        <w:tblW w:w="0" w:type="auto"/>
        <w:tblLook w:val="04A0" w:firstRow="1" w:lastRow="0" w:firstColumn="1" w:lastColumn="0" w:noHBand="0" w:noVBand="1"/>
      </w:tblPr>
      <w:tblGrid>
        <w:gridCol w:w="534"/>
        <w:gridCol w:w="1701"/>
        <w:gridCol w:w="1731"/>
        <w:gridCol w:w="1204"/>
        <w:gridCol w:w="1260"/>
        <w:gridCol w:w="1260"/>
        <w:gridCol w:w="2447"/>
      </w:tblGrid>
      <w:tr w:rsidR="00544B2C" w:rsidRPr="00544B2C" w14:paraId="7798BD9E" w14:textId="77777777" w:rsidTr="00544B2C">
        <w:trPr>
          <w:trHeight w:val="586"/>
        </w:trPr>
        <w:tc>
          <w:tcPr>
            <w:tcW w:w="534" w:type="dxa"/>
            <w:vMerge w:val="restart"/>
            <w:hideMark/>
          </w:tcPr>
          <w:p w14:paraId="1024729A" w14:textId="77777777" w:rsidR="008C7C19" w:rsidRPr="00544B2C" w:rsidRDefault="008C7C19" w:rsidP="00544B2C">
            <w:pPr>
              <w:jc w:val="both"/>
              <w:rPr>
                <w:sz w:val="20"/>
              </w:rPr>
            </w:pPr>
            <w:r w:rsidRPr="00544B2C">
              <w:rPr>
                <w:sz w:val="20"/>
              </w:rPr>
              <w:t>№</w:t>
            </w:r>
          </w:p>
        </w:tc>
        <w:tc>
          <w:tcPr>
            <w:tcW w:w="1701" w:type="dxa"/>
            <w:vMerge w:val="restart"/>
            <w:hideMark/>
          </w:tcPr>
          <w:p w14:paraId="614D274E" w14:textId="77777777" w:rsidR="008C7C19" w:rsidRPr="00544B2C" w:rsidRDefault="008C7C19" w:rsidP="008C7C19">
            <w:pPr>
              <w:jc w:val="both"/>
              <w:rPr>
                <w:sz w:val="20"/>
              </w:rPr>
            </w:pPr>
            <w:r w:rsidRPr="00544B2C">
              <w:rPr>
                <w:sz w:val="20"/>
              </w:rPr>
              <w:t>Поселение</w:t>
            </w:r>
          </w:p>
        </w:tc>
        <w:tc>
          <w:tcPr>
            <w:tcW w:w="1731" w:type="dxa"/>
            <w:vMerge w:val="restart"/>
            <w:hideMark/>
          </w:tcPr>
          <w:p w14:paraId="67E9BF5D" w14:textId="77777777" w:rsidR="008C7C19" w:rsidRPr="00544B2C" w:rsidRDefault="008C7C19" w:rsidP="008C7C19">
            <w:pPr>
              <w:jc w:val="both"/>
              <w:rPr>
                <w:sz w:val="20"/>
              </w:rPr>
            </w:pPr>
            <w:r w:rsidRPr="00544B2C">
              <w:rPr>
                <w:sz w:val="20"/>
              </w:rPr>
              <w:t>Наименование организации</w:t>
            </w:r>
          </w:p>
        </w:tc>
        <w:tc>
          <w:tcPr>
            <w:tcW w:w="1204" w:type="dxa"/>
            <w:vMerge w:val="restart"/>
            <w:hideMark/>
          </w:tcPr>
          <w:p w14:paraId="0D5F3F6F" w14:textId="77777777" w:rsidR="008C7C19" w:rsidRPr="00544B2C" w:rsidRDefault="008C7C19" w:rsidP="008C7C19">
            <w:pPr>
              <w:jc w:val="both"/>
              <w:rPr>
                <w:sz w:val="20"/>
              </w:rPr>
            </w:pPr>
            <w:r w:rsidRPr="00544B2C">
              <w:rPr>
                <w:sz w:val="20"/>
              </w:rPr>
              <w:t>Единица измерения</w:t>
            </w:r>
          </w:p>
        </w:tc>
        <w:tc>
          <w:tcPr>
            <w:tcW w:w="2520" w:type="dxa"/>
            <w:gridSpan w:val="2"/>
            <w:hideMark/>
          </w:tcPr>
          <w:p w14:paraId="1A114757" w14:textId="77777777" w:rsidR="008C7C19" w:rsidRPr="00544B2C" w:rsidRDefault="008C7C19" w:rsidP="008C7C19">
            <w:pPr>
              <w:jc w:val="both"/>
              <w:rPr>
                <w:sz w:val="20"/>
              </w:rPr>
            </w:pPr>
            <w:r w:rsidRPr="00544B2C">
              <w:rPr>
                <w:sz w:val="20"/>
              </w:rPr>
              <w:t>Льготный тариф для населения (НДС не облагается)</w:t>
            </w:r>
          </w:p>
        </w:tc>
        <w:tc>
          <w:tcPr>
            <w:tcW w:w="2447" w:type="dxa"/>
            <w:vMerge w:val="restart"/>
            <w:hideMark/>
          </w:tcPr>
          <w:p w14:paraId="23EA890F" w14:textId="77777777" w:rsidR="008C7C19" w:rsidRPr="00544B2C" w:rsidRDefault="008C7C19" w:rsidP="008C7C19">
            <w:pPr>
              <w:jc w:val="both"/>
              <w:rPr>
                <w:sz w:val="20"/>
              </w:rPr>
            </w:pPr>
            <w:r w:rsidRPr="00544B2C">
              <w:rPr>
                <w:sz w:val="20"/>
              </w:rPr>
              <w:t>Реквизиты постановления</w:t>
            </w:r>
          </w:p>
        </w:tc>
      </w:tr>
      <w:tr w:rsidR="00544B2C" w:rsidRPr="00544B2C" w14:paraId="566C015D" w14:textId="77777777" w:rsidTr="00544B2C">
        <w:trPr>
          <w:trHeight w:val="576"/>
        </w:trPr>
        <w:tc>
          <w:tcPr>
            <w:tcW w:w="534" w:type="dxa"/>
            <w:vMerge/>
            <w:hideMark/>
          </w:tcPr>
          <w:p w14:paraId="39AF46F1" w14:textId="77777777" w:rsidR="008C7C19" w:rsidRPr="00544B2C" w:rsidRDefault="008C7C19" w:rsidP="008C7C19">
            <w:pPr>
              <w:ind w:firstLine="510"/>
              <w:jc w:val="both"/>
              <w:rPr>
                <w:sz w:val="20"/>
              </w:rPr>
            </w:pPr>
          </w:p>
        </w:tc>
        <w:tc>
          <w:tcPr>
            <w:tcW w:w="1701" w:type="dxa"/>
            <w:vMerge/>
            <w:hideMark/>
          </w:tcPr>
          <w:p w14:paraId="14415ECD" w14:textId="77777777" w:rsidR="008C7C19" w:rsidRPr="00544B2C" w:rsidRDefault="008C7C19" w:rsidP="008C7C19">
            <w:pPr>
              <w:ind w:firstLine="510"/>
              <w:jc w:val="both"/>
              <w:rPr>
                <w:sz w:val="20"/>
              </w:rPr>
            </w:pPr>
          </w:p>
        </w:tc>
        <w:tc>
          <w:tcPr>
            <w:tcW w:w="1731" w:type="dxa"/>
            <w:vMerge/>
            <w:hideMark/>
          </w:tcPr>
          <w:p w14:paraId="2ADE8A62" w14:textId="77777777" w:rsidR="008C7C19" w:rsidRPr="00544B2C" w:rsidRDefault="008C7C19" w:rsidP="008C7C19">
            <w:pPr>
              <w:ind w:firstLine="510"/>
              <w:jc w:val="both"/>
              <w:rPr>
                <w:sz w:val="20"/>
              </w:rPr>
            </w:pPr>
          </w:p>
        </w:tc>
        <w:tc>
          <w:tcPr>
            <w:tcW w:w="1204" w:type="dxa"/>
            <w:vMerge/>
            <w:hideMark/>
          </w:tcPr>
          <w:p w14:paraId="366F9603" w14:textId="77777777" w:rsidR="008C7C19" w:rsidRPr="00544B2C" w:rsidRDefault="008C7C19" w:rsidP="008C7C19">
            <w:pPr>
              <w:ind w:firstLine="510"/>
              <w:jc w:val="both"/>
              <w:rPr>
                <w:sz w:val="20"/>
              </w:rPr>
            </w:pPr>
          </w:p>
        </w:tc>
        <w:tc>
          <w:tcPr>
            <w:tcW w:w="1260" w:type="dxa"/>
            <w:hideMark/>
          </w:tcPr>
          <w:p w14:paraId="71DAC4B5" w14:textId="77777777" w:rsidR="008C7C19" w:rsidRPr="00544B2C" w:rsidRDefault="008C7C19" w:rsidP="00544B2C">
            <w:pPr>
              <w:jc w:val="both"/>
              <w:rPr>
                <w:sz w:val="20"/>
              </w:rPr>
            </w:pPr>
            <w:r w:rsidRPr="00544B2C">
              <w:rPr>
                <w:sz w:val="20"/>
              </w:rPr>
              <w:t>01.01.2025 - 30.06.2025</w:t>
            </w:r>
          </w:p>
        </w:tc>
        <w:tc>
          <w:tcPr>
            <w:tcW w:w="1260" w:type="dxa"/>
            <w:hideMark/>
          </w:tcPr>
          <w:p w14:paraId="70B948DD" w14:textId="77777777" w:rsidR="008C7C19" w:rsidRPr="00544B2C" w:rsidRDefault="008C7C19" w:rsidP="00544B2C">
            <w:pPr>
              <w:jc w:val="both"/>
              <w:rPr>
                <w:sz w:val="20"/>
              </w:rPr>
            </w:pPr>
            <w:r w:rsidRPr="00544B2C">
              <w:rPr>
                <w:sz w:val="20"/>
              </w:rPr>
              <w:t>01.07.2025 - 31.12.2025</w:t>
            </w:r>
          </w:p>
        </w:tc>
        <w:tc>
          <w:tcPr>
            <w:tcW w:w="2447" w:type="dxa"/>
            <w:vMerge/>
            <w:hideMark/>
          </w:tcPr>
          <w:p w14:paraId="0F2D42E5" w14:textId="77777777" w:rsidR="008C7C19" w:rsidRPr="00544B2C" w:rsidRDefault="008C7C19" w:rsidP="008C7C19">
            <w:pPr>
              <w:ind w:firstLine="510"/>
              <w:jc w:val="both"/>
              <w:rPr>
                <w:sz w:val="20"/>
              </w:rPr>
            </w:pPr>
          </w:p>
        </w:tc>
      </w:tr>
      <w:tr w:rsidR="00544B2C" w:rsidRPr="00544B2C" w14:paraId="125986B1" w14:textId="77777777" w:rsidTr="00544B2C">
        <w:trPr>
          <w:trHeight w:val="288"/>
        </w:trPr>
        <w:tc>
          <w:tcPr>
            <w:tcW w:w="534" w:type="dxa"/>
            <w:noWrap/>
            <w:hideMark/>
          </w:tcPr>
          <w:p w14:paraId="087D3324" w14:textId="77777777" w:rsidR="008C7C19" w:rsidRPr="00544B2C" w:rsidRDefault="008C7C19" w:rsidP="00544B2C">
            <w:pPr>
              <w:jc w:val="both"/>
              <w:rPr>
                <w:sz w:val="20"/>
              </w:rPr>
            </w:pPr>
            <w:r w:rsidRPr="00544B2C">
              <w:rPr>
                <w:sz w:val="20"/>
              </w:rPr>
              <w:t>1</w:t>
            </w:r>
          </w:p>
        </w:tc>
        <w:tc>
          <w:tcPr>
            <w:tcW w:w="1701" w:type="dxa"/>
            <w:noWrap/>
            <w:hideMark/>
          </w:tcPr>
          <w:p w14:paraId="461FA433" w14:textId="024C5D1C" w:rsidR="008C7C19" w:rsidRPr="00544B2C" w:rsidRDefault="005F5CB6" w:rsidP="008C7C19">
            <w:pPr>
              <w:jc w:val="both"/>
              <w:rPr>
                <w:sz w:val="20"/>
              </w:rPr>
            </w:pPr>
            <w:r>
              <w:rPr>
                <w:sz w:val="20"/>
              </w:rPr>
              <w:t>Быстринский МО</w:t>
            </w:r>
          </w:p>
        </w:tc>
        <w:tc>
          <w:tcPr>
            <w:tcW w:w="1731" w:type="dxa"/>
            <w:noWrap/>
            <w:hideMark/>
          </w:tcPr>
          <w:p w14:paraId="46EB143D" w14:textId="77777777" w:rsidR="008C7C19" w:rsidRPr="00544B2C" w:rsidRDefault="008C7C19" w:rsidP="008C7C19">
            <w:pPr>
              <w:jc w:val="both"/>
              <w:rPr>
                <w:sz w:val="20"/>
              </w:rPr>
            </w:pPr>
            <w:r w:rsidRPr="00544B2C">
              <w:rPr>
                <w:sz w:val="20"/>
              </w:rPr>
              <w:t>АО "Спецтранс"</w:t>
            </w:r>
          </w:p>
        </w:tc>
        <w:tc>
          <w:tcPr>
            <w:tcW w:w="1204" w:type="dxa"/>
            <w:noWrap/>
            <w:hideMark/>
          </w:tcPr>
          <w:p w14:paraId="43744E96" w14:textId="77777777" w:rsidR="008C7C19" w:rsidRPr="00544B2C" w:rsidRDefault="008C7C19" w:rsidP="008C7C19">
            <w:pPr>
              <w:jc w:val="both"/>
              <w:rPr>
                <w:sz w:val="20"/>
              </w:rPr>
            </w:pPr>
            <w:r w:rsidRPr="00544B2C">
              <w:rPr>
                <w:sz w:val="20"/>
              </w:rPr>
              <w:t>руб./м3</w:t>
            </w:r>
          </w:p>
        </w:tc>
        <w:tc>
          <w:tcPr>
            <w:tcW w:w="1260" w:type="dxa"/>
            <w:noWrap/>
            <w:hideMark/>
          </w:tcPr>
          <w:p w14:paraId="5FF7B5F2" w14:textId="77777777" w:rsidR="008C7C19" w:rsidRPr="00544B2C" w:rsidRDefault="008C7C19" w:rsidP="008C7C19">
            <w:pPr>
              <w:jc w:val="both"/>
              <w:rPr>
                <w:sz w:val="20"/>
              </w:rPr>
            </w:pPr>
            <w:r w:rsidRPr="00544B2C">
              <w:rPr>
                <w:sz w:val="20"/>
              </w:rPr>
              <w:t>384,84</w:t>
            </w:r>
          </w:p>
        </w:tc>
        <w:tc>
          <w:tcPr>
            <w:tcW w:w="1260" w:type="dxa"/>
            <w:noWrap/>
            <w:hideMark/>
          </w:tcPr>
          <w:p w14:paraId="3D0BDC81" w14:textId="77777777" w:rsidR="008C7C19" w:rsidRPr="00544B2C" w:rsidRDefault="008C7C19" w:rsidP="008C7C19">
            <w:pPr>
              <w:jc w:val="both"/>
              <w:rPr>
                <w:sz w:val="20"/>
              </w:rPr>
            </w:pPr>
            <w:r w:rsidRPr="00544B2C">
              <w:rPr>
                <w:sz w:val="20"/>
              </w:rPr>
              <w:t>420,00</w:t>
            </w:r>
          </w:p>
        </w:tc>
        <w:tc>
          <w:tcPr>
            <w:tcW w:w="2447" w:type="dxa"/>
            <w:noWrap/>
            <w:hideMark/>
          </w:tcPr>
          <w:p w14:paraId="0B1727AB" w14:textId="77777777" w:rsidR="008C7C19" w:rsidRPr="00544B2C" w:rsidRDefault="008C7C19" w:rsidP="008C7C19">
            <w:pPr>
              <w:jc w:val="both"/>
              <w:rPr>
                <w:sz w:val="20"/>
              </w:rPr>
            </w:pPr>
            <w:r w:rsidRPr="00544B2C">
              <w:rPr>
                <w:sz w:val="20"/>
              </w:rPr>
              <w:t>№ 405-Н от 20.12.2024</w:t>
            </w:r>
          </w:p>
        </w:tc>
      </w:tr>
    </w:tbl>
    <w:p w14:paraId="36F362D3" w14:textId="77C3858B" w:rsidR="007436DF" w:rsidRPr="00F071E4" w:rsidRDefault="00667502" w:rsidP="00E16440">
      <w:pPr>
        <w:ind w:firstLine="510"/>
        <w:jc w:val="both"/>
        <w:rPr>
          <w:sz w:val="24"/>
          <w:szCs w:val="24"/>
        </w:rPr>
      </w:pPr>
      <w:r w:rsidRPr="00F071E4">
        <w:rPr>
          <w:sz w:val="24"/>
          <w:szCs w:val="24"/>
        </w:rPr>
        <w:t xml:space="preserve">Тарифы на </w:t>
      </w:r>
      <w:r w:rsidR="009B3204">
        <w:rPr>
          <w:sz w:val="24"/>
          <w:szCs w:val="24"/>
        </w:rPr>
        <w:t>водоснабжение</w:t>
      </w:r>
      <w:r w:rsidRPr="00F071E4">
        <w:rPr>
          <w:sz w:val="24"/>
          <w:szCs w:val="24"/>
        </w:rPr>
        <w:t xml:space="preserve"> потребителям:</w:t>
      </w:r>
    </w:p>
    <w:tbl>
      <w:tblPr>
        <w:tblStyle w:val="afff7"/>
        <w:tblW w:w="0" w:type="auto"/>
        <w:tblLook w:val="04A0" w:firstRow="1" w:lastRow="0" w:firstColumn="1" w:lastColumn="0" w:noHBand="0" w:noVBand="1"/>
      </w:tblPr>
      <w:tblGrid>
        <w:gridCol w:w="1648"/>
        <w:gridCol w:w="2278"/>
        <w:gridCol w:w="1113"/>
        <w:gridCol w:w="1307"/>
        <w:gridCol w:w="1275"/>
        <w:gridCol w:w="2516"/>
      </w:tblGrid>
      <w:tr w:rsidR="00F071E4" w:rsidRPr="00A924FA" w14:paraId="3A7E7A9E" w14:textId="77777777" w:rsidTr="00F071E4">
        <w:trPr>
          <w:trHeight w:val="322"/>
        </w:trPr>
        <w:tc>
          <w:tcPr>
            <w:tcW w:w="1648" w:type="dxa"/>
            <w:vMerge w:val="restart"/>
            <w:hideMark/>
          </w:tcPr>
          <w:p w14:paraId="0ED9DB70" w14:textId="77777777" w:rsidR="00A924FA" w:rsidRPr="00A924FA" w:rsidRDefault="00A924FA" w:rsidP="00A924FA">
            <w:pPr>
              <w:jc w:val="both"/>
              <w:rPr>
                <w:sz w:val="20"/>
              </w:rPr>
            </w:pPr>
            <w:r w:rsidRPr="00A924FA">
              <w:rPr>
                <w:sz w:val="20"/>
              </w:rPr>
              <w:t>Поселение</w:t>
            </w:r>
          </w:p>
        </w:tc>
        <w:tc>
          <w:tcPr>
            <w:tcW w:w="2278" w:type="dxa"/>
            <w:vMerge w:val="restart"/>
            <w:hideMark/>
          </w:tcPr>
          <w:p w14:paraId="56C40B16" w14:textId="77777777" w:rsidR="00A924FA" w:rsidRPr="00A924FA" w:rsidRDefault="00A924FA" w:rsidP="00A924FA">
            <w:pPr>
              <w:jc w:val="both"/>
              <w:rPr>
                <w:sz w:val="20"/>
              </w:rPr>
            </w:pPr>
            <w:r w:rsidRPr="00A924FA">
              <w:rPr>
                <w:sz w:val="20"/>
              </w:rPr>
              <w:t>Наименование предприятия</w:t>
            </w:r>
          </w:p>
        </w:tc>
        <w:tc>
          <w:tcPr>
            <w:tcW w:w="1113" w:type="dxa"/>
            <w:vMerge w:val="restart"/>
            <w:hideMark/>
          </w:tcPr>
          <w:p w14:paraId="39EA3C0F" w14:textId="77777777" w:rsidR="00A924FA" w:rsidRPr="00A924FA" w:rsidRDefault="00A924FA" w:rsidP="00F071E4">
            <w:pPr>
              <w:jc w:val="both"/>
              <w:rPr>
                <w:sz w:val="20"/>
              </w:rPr>
            </w:pPr>
            <w:r w:rsidRPr="00A924FA">
              <w:rPr>
                <w:sz w:val="20"/>
              </w:rPr>
              <w:t>Единица измерения</w:t>
            </w:r>
          </w:p>
        </w:tc>
        <w:tc>
          <w:tcPr>
            <w:tcW w:w="2582" w:type="dxa"/>
            <w:gridSpan w:val="2"/>
            <w:vMerge w:val="restart"/>
            <w:hideMark/>
          </w:tcPr>
          <w:p w14:paraId="6A0EE8F5" w14:textId="77777777" w:rsidR="00A924FA" w:rsidRPr="00A924FA" w:rsidRDefault="00A924FA" w:rsidP="00F071E4">
            <w:pPr>
              <w:jc w:val="both"/>
              <w:rPr>
                <w:sz w:val="20"/>
              </w:rPr>
            </w:pPr>
            <w:r w:rsidRPr="00A924FA">
              <w:rPr>
                <w:sz w:val="20"/>
              </w:rPr>
              <w:t>Льготный тариф для населения, с НДС</w:t>
            </w:r>
          </w:p>
        </w:tc>
        <w:tc>
          <w:tcPr>
            <w:tcW w:w="2516" w:type="dxa"/>
            <w:vMerge w:val="restart"/>
            <w:noWrap/>
            <w:hideMark/>
          </w:tcPr>
          <w:p w14:paraId="590BF337" w14:textId="77777777" w:rsidR="00A924FA" w:rsidRPr="00A924FA" w:rsidRDefault="00A924FA" w:rsidP="00F071E4">
            <w:pPr>
              <w:jc w:val="both"/>
              <w:rPr>
                <w:sz w:val="20"/>
              </w:rPr>
            </w:pPr>
            <w:r w:rsidRPr="00A924FA">
              <w:rPr>
                <w:sz w:val="20"/>
              </w:rPr>
              <w:t>Реквизиты постановления</w:t>
            </w:r>
          </w:p>
        </w:tc>
      </w:tr>
      <w:tr w:rsidR="00A924FA" w:rsidRPr="00A924FA" w14:paraId="54D530E3" w14:textId="77777777" w:rsidTr="00F071E4">
        <w:trPr>
          <w:trHeight w:val="614"/>
        </w:trPr>
        <w:tc>
          <w:tcPr>
            <w:tcW w:w="1648" w:type="dxa"/>
            <w:vMerge/>
            <w:hideMark/>
          </w:tcPr>
          <w:p w14:paraId="2132DFFC" w14:textId="77777777" w:rsidR="00A924FA" w:rsidRPr="00A924FA" w:rsidRDefault="00A924FA" w:rsidP="00A924FA">
            <w:pPr>
              <w:ind w:firstLine="510"/>
              <w:jc w:val="both"/>
              <w:rPr>
                <w:sz w:val="20"/>
              </w:rPr>
            </w:pPr>
          </w:p>
        </w:tc>
        <w:tc>
          <w:tcPr>
            <w:tcW w:w="2278" w:type="dxa"/>
            <w:vMerge/>
            <w:hideMark/>
          </w:tcPr>
          <w:p w14:paraId="37C77F32" w14:textId="77777777" w:rsidR="00A924FA" w:rsidRPr="00A924FA" w:rsidRDefault="00A924FA" w:rsidP="00A924FA">
            <w:pPr>
              <w:ind w:firstLine="510"/>
              <w:jc w:val="both"/>
              <w:rPr>
                <w:sz w:val="20"/>
              </w:rPr>
            </w:pPr>
          </w:p>
        </w:tc>
        <w:tc>
          <w:tcPr>
            <w:tcW w:w="1113" w:type="dxa"/>
            <w:vMerge/>
            <w:hideMark/>
          </w:tcPr>
          <w:p w14:paraId="7B6760ED" w14:textId="77777777" w:rsidR="00A924FA" w:rsidRPr="00A924FA" w:rsidRDefault="00A924FA" w:rsidP="00A924FA">
            <w:pPr>
              <w:ind w:firstLine="510"/>
              <w:jc w:val="both"/>
              <w:rPr>
                <w:sz w:val="20"/>
              </w:rPr>
            </w:pPr>
          </w:p>
        </w:tc>
        <w:tc>
          <w:tcPr>
            <w:tcW w:w="2582" w:type="dxa"/>
            <w:gridSpan w:val="2"/>
            <w:vMerge/>
            <w:hideMark/>
          </w:tcPr>
          <w:p w14:paraId="47FE540A" w14:textId="77777777" w:rsidR="00A924FA" w:rsidRPr="00A924FA" w:rsidRDefault="00A924FA" w:rsidP="00A924FA">
            <w:pPr>
              <w:ind w:firstLine="510"/>
              <w:jc w:val="both"/>
              <w:rPr>
                <w:sz w:val="20"/>
              </w:rPr>
            </w:pPr>
          </w:p>
        </w:tc>
        <w:tc>
          <w:tcPr>
            <w:tcW w:w="2516" w:type="dxa"/>
            <w:vMerge/>
            <w:hideMark/>
          </w:tcPr>
          <w:p w14:paraId="02EAEBDD" w14:textId="77777777" w:rsidR="00A924FA" w:rsidRPr="00A924FA" w:rsidRDefault="00A924FA" w:rsidP="00A924FA">
            <w:pPr>
              <w:ind w:firstLine="510"/>
              <w:jc w:val="both"/>
              <w:rPr>
                <w:sz w:val="20"/>
              </w:rPr>
            </w:pPr>
          </w:p>
        </w:tc>
      </w:tr>
      <w:tr w:rsidR="00A924FA" w:rsidRPr="00A924FA" w14:paraId="00CF5F5E" w14:textId="77777777" w:rsidTr="00F071E4">
        <w:trPr>
          <w:trHeight w:val="780"/>
        </w:trPr>
        <w:tc>
          <w:tcPr>
            <w:tcW w:w="1648" w:type="dxa"/>
            <w:vMerge/>
            <w:hideMark/>
          </w:tcPr>
          <w:p w14:paraId="11C154E4" w14:textId="77777777" w:rsidR="00A924FA" w:rsidRPr="00A924FA" w:rsidRDefault="00A924FA" w:rsidP="00A924FA">
            <w:pPr>
              <w:ind w:firstLine="510"/>
              <w:jc w:val="both"/>
              <w:rPr>
                <w:sz w:val="20"/>
              </w:rPr>
            </w:pPr>
          </w:p>
        </w:tc>
        <w:tc>
          <w:tcPr>
            <w:tcW w:w="2278" w:type="dxa"/>
            <w:vMerge/>
            <w:hideMark/>
          </w:tcPr>
          <w:p w14:paraId="40E2709E" w14:textId="77777777" w:rsidR="00A924FA" w:rsidRPr="00A924FA" w:rsidRDefault="00A924FA" w:rsidP="00A924FA">
            <w:pPr>
              <w:ind w:firstLine="510"/>
              <w:jc w:val="both"/>
              <w:rPr>
                <w:sz w:val="20"/>
              </w:rPr>
            </w:pPr>
          </w:p>
        </w:tc>
        <w:tc>
          <w:tcPr>
            <w:tcW w:w="1113" w:type="dxa"/>
            <w:vMerge/>
            <w:hideMark/>
          </w:tcPr>
          <w:p w14:paraId="4A07234E" w14:textId="77777777" w:rsidR="00A924FA" w:rsidRPr="00A924FA" w:rsidRDefault="00A924FA" w:rsidP="00A924FA">
            <w:pPr>
              <w:ind w:firstLine="510"/>
              <w:jc w:val="both"/>
              <w:rPr>
                <w:sz w:val="20"/>
              </w:rPr>
            </w:pPr>
          </w:p>
        </w:tc>
        <w:tc>
          <w:tcPr>
            <w:tcW w:w="1307" w:type="dxa"/>
            <w:hideMark/>
          </w:tcPr>
          <w:p w14:paraId="0EE2533C" w14:textId="77777777" w:rsidR="00A924FA" w:rsidRPr="00A924FA" w:rsidRDefault="00A924FA" w:rsidP="00F071E4">
            <w:pPr>
              <w:jc w:val="both"/>
              <w:rPr>
                <w:sz w:val="20"/>
              </w:rPr>
            </w:pPr>
            <w:r w:rsidRPr="00A924FA">
              <w:rPr>
                <w:sz w:val="20"/>
              </w:rPr>
              <w:t>01.01.2025 - 30.06.2025</w:t>
            </w:r>
          </w:p>
        </w:tc>
        <w:tc>
          <w:tcPr>
            <w:tcW w:w="1275" w:type="dxa"/>
            <w:hideMark/>
          </w:tcPr>
          <w:p w14:paraId="1B9FEDDB" w14:textId="77777777" w:rsidR="00A924FA" w:rsidRPr="00A924FA" w:rsidRDefault="00A924FA" w:rsidP="00F071E4">
            <w:pPr>
              <w:jc w:val="both"/>
              <w:rPr>
                <w:sz w:val="20"/>
              </w:rPr>
            </w:pPr>
            <w:r w:rsidRPr="00A924FA">
              <w:rPr>
                <w:sz w:val="20"/>
              </w:rPr>
              <w:t>01.07.2025 - 31.12.2025</w:t>
            </w:r>
          </w:p>
        </w:tc>
        <w:tc>
          <w:tcPr>
            <w:tcW w:w="2516" w:type="dxa"/>
            <w:vMerge/>
            <w:hideMark/>
          </w:tcPr>
          <w:p w14:paraId="6174A1DB" w14:textId="77777777" w:rsidR="00A924FA" w:rsidRPr="00A924FA" w:rsidRDefault="00A924FA" w:rsidP="00A924FA">
            <w:pPr>
              <w:ind w:firstLine="510"/>
              <w:jc w:val="both"/>
              <w:rPr>
                <w:sz w:val="20"/>
              </w:rPr>
            </w:pPr>
          </w:p>
        </w:tc>
      </w:tr>
      <w:tr w:rsidR="00A924FA" w:rsidRPr="00A924FA" w14:paraId="4750C6F7" w14:textId="77777777" w:rsidTr="00F071E4">
        <w:trPr>
          <w:trHeight w:val="288"/>
        </w:trPr>
        <w:tc>
          <w:tcPr>
            <w:tcW w:w="10137" w:type="dxa"/>
            <w:gridSpan w:val="6"/>
            <w:noWrap/>
            <w:hideMark/>
          </w:tcPr>
          <w:p w14:paraId="353684DC" w14:textId="77777777" w:rsidR="00A924FA" w:rsidRPr="00A924FA" w:rsidRDefault="00A924FA" w:rsidP="00A924FA">
            <w:pPr>
              <w:ind w:firstLine="510"/>
              <w:jc w:val="center"/>
              <w:rPr>
                <w:b/>
                <w:bCs/>
                <w:sz w:val="20"/>
              </w:rPr>
            </w:pPr>
            <w:r w:rsidRPr="00A924FA">
              <w:rPr>
                <w:b/>
                <w:bCs/>
                <w:sz w:val="20"/>
              </w:rPr>
              <w:t>Быстринский муниципальный округ</w:t>
            </w:r>
          </w:p>
        </w:tc>
      </w:tr>
      <w:tr w:rsidR="00A924FA" w:rsidRPr="00A924FA" w14:paraId="444354D0" w14:textId="77777777" w:rsidTr="00F071E4">
        <w:trPr>
          <w:trHeight w:val="288"/>
        </w:trPr>
        <w:tc>
          <w:tcPr>
            <w:tcW w:w="1648" w:type="dxa"/>
            <w:noWrap/>
            <w:hideMark/>
          </w:tcPr>
          <w:p w14:paraId="00EDCEB8" w14:textId="77777777" w:rsidR="00A924FA" w:rsidRPr="00A924FA" w:rsidRDefault="00A924FA" w:rsidP="00A924FA">
            <w:pPr>
              <w:jc w:val="both"/>
              <w:rPr>
                <w:i/>
                <w:iCs/>
                <w:sz w:val="20"/>
              </w:rPr>
            </w:pPr>
            <w:proofErr w:type="spellStart"/>
            <w:r w:rsidRPr="00A924FA">
              <w:rPr>
                <w:i/>
                <w:iCs/>
                <w:sz w:val="20"/>
              </w:rPr>
              <w:t>Анавгайское</w:t>
            </w:r>
            <w:proofErr w:type="spellEnd"/>
            <w:r w:rsidRPr="00A924FA">
              <w:rPr>
                <w:i/>
                <w:iCs/>
                <w:sz w:val="20"/>
              </w:rPr>
              <w:t xml:space="preserve"> СП</w:t>
            </w:r>
          </w:p>
        </w:tc>
        <w:tc>
          <w:tcPr>
            <w:tcW w:w="2278" w:type="dxa"/>
            <w:hideMark/>
          </w:tcPr>
          <w:p w14:paraId="3E202C48" w14:textId="77777777" w:rsidR="00A924FA" w:rsidRPr="00A924FA" w:rsidRDefault="00A924FA" w:rsidP="00A924FA">
            <w:pPr>
              <w:ind w:firstLine="510"/>
              <w:jc w:val="both"/>
              <w:rPr>
                <w:sz w:val="20"/>
              </w:rPr>
            </w:pPr>
            <w:r w:rsidRPr="00A924FA">
              <w:rPr>
                <w:sz w:val="20"/>
              </w:rPr>
              <w:t> </w:t>
            </w:r>
          </w:p>
        </w:tc>
        <w:tc>
          <w:tcPr>
            <w:tcW w:w="1113" w:type="dxa"/>
            <w:hideMark/>
          </w:tcPr>
          <w:p w14:paraId="734F8BEA" w14:textId="77777777" w:rsidR="00A924FA" w:rsidRPr="00A924FA" w:rsidRDefault="00A924FA" w:rsidP="00A924FA">
            <w:pPr>
              <w:ind w:firstLine="510"/>
              <w:jc w:val="both"/>
              <w:rPr>
                <w:sz w:val="20"/>
              </w:rPr>
            </w:pPr>
            <w:r w:rsidRPr="00A924FA">
              <w:rPr>
                <w:sz w:val="20"/>
              </w:rPr>
              <w:t> </w:t>
            </w:r>
          </w:p>
        </w:tc>
        <w:tc>
          <w:tcPr>
            <w:tcW w:w="1307" w:type="dxa"/>
            <w:noWrap/>
            <w:hideMark/>
          </w:tcPr>
          <w:p w14:paraId="4DB7796E" w14:textId="77777777" w:rsidR="00A924FA" w:rsidRPr="00A924FA" w:rsidRDefault="00A924FA" w:rsidP="00A924FA">
            <w:pPr>
              <w:ind w:firstLine="510"/>
              <w:jc w:val="both"/>
              <w:rPr>
                <w:sz w:val="20"/>
              </w:rPr>
            </w:pPr>
            <w:r w:rsidRPr="00A924FA">
              <w:rPr>
                <w:sz w:val="20"/>
              </w:rPr>
              <w:t> </w:t>
            </w:r>
          </w:p>
        </w:tc>
        <w:tc>
          <w:tcPr>
            <w:tcW w:w="1275" w:type="dxa"/>
            <w:noWrap/>
            <w:hideMark/>
          </w:tcPr>
          <w:p w14:paraId="12BA60AF" w14:textId="77777777" w:rsidR="00A924FA" w:rsidRPr="00A924FA" w:rsidRDefault="00A924FA" w:rsidP="00A924FA">
            <w:pPr>
              <w:ind w:firstLine="510"/>
              <w:jc w:val="both"/>
              <w:rPr>
                <w:sz w:val="20"/>
              </w:rPr>
            </w:pPr>
            <w:r w:rsidRPr="00A924FA">
              <w:rPr>
                <w:sz w:val="20"/>
              </w:rPr>
              <w:t> </w:t>
            </w:r>
          </w:p>
        </w:tc>
        <w:tc>
          <w:tcPr>
            <w:tcW w:w="2516" w:type="dxa"/>
            <w:hideMark/>
          </w:tcPr>
          <w:p w14:paraId="131BC662" w14:textId="77777777" w:rsidR="00A924FA" w:rsidRPr="00A924FA" w:rsidRDefault="00A924FA" w:rsidP="00A924FA">
            <w:pPr>
              <w:ind w:firstLine="510"/>
              <w:jc w:val="both"/>
              <w:rPr>
                <w:sz w:val="20"/>
              </w:rPr>
            </w:pPr>
            <w:r w:rsidRPr="00A924FA">
              <w:rPr>
                <w:sz w:val="20"/>
              </w:rPr>
              <w:t> </w:t>
            </w:r>
          </w:p>
        </w:tc>
      </w:tr>
      <w:tr w:rsidR="00A924FA" w:rsidRPr="00A924FA" w14:paraId="0A790933" w14:textId="77777777" w:rsidTr="00F071E4">
        <w:trPr>
          <w:trHeight w:val="288"/>
        </w:trPr>
        <w:tc>
          <w:tcPr>
            <w:tcW w:w="1648" w:type="dxa"/>
            <w:noWrap/>
            <w:hideMark/>
          </w:tcPr>
          <w:p w14:paraId="661982CE" w14:textId="77777777" w:rsidR="00A924FA" w:rsidRPr="00A924FA" w:rsidRDefault="00A924FA" w:rsidP="00A924FA">
            <w:pPr>
              <w:ind w:firstLine="510"/>
              <w:jc w:val="both"/>
              <w:rPr>
                <w:sz w:val="20"/>
              </w:rPr>
            </w:pPr>
            <w:r w:rsidRPr="00A924FA">
              <w:rPr>
                <w:sz w:val="20"/>
              </w:rPr>
              <w:t>1.</w:t>
            </w:r>
          </w:p>
        </w:tc>
        <w:tc>
          <w:tcPr>
            <w:tcW w:w="2278" w:type="dxa"/>
            <w:noWrap/>
            <w:hideMark/>
          </w:tcPr>
          <w:p w14:paraId="7BBC1178" w14:textId="77777777" w:rsidR="00A924FA" w:rsidRPr="00A924FA" w:rsidRDefault="00A924FA" w:rsidP="00A924FA">
            <w:pPr>
              <w:jc w:val="both"/>
              <w:rPr>
                <w:sz w:val="20"/>
              </w:rPr>
            </w:pPr>
            <w:r w:rsidRPr="00A924FA">
              <w:rPr>
                <w:sz w:val="20"/>
              </w:rPr>
              <w:t>КГУП «Камчатский водоканал»</w:t>
            </w:r>
          </w:p>
        </w:tc>
        <w:tc>
          <w:tcPr>
            <w:tcW w:w="1113" w:type="dxa"/>
            <w:noWrap/>
            <w:hideMark/>
          </w:tcPr>
          <w:p w14:paraId="78F7135D" w14:textId="77777777" w:rsidR="00A924FA" w:rsidRPr="00A924FA" w:rsidRDefault="00A924FA" w:rsidP="00F071E4">
            <w:pPr>
              <w:jc w:val="both"/>
              <w:rPr>
                <w:sz w:val="20"/>
              </w:rPr>
            </w:pPr>
            <w:r w:rsidRPr="00A924FA">
              <w:rPr>
                <w:sz w:val="20"/>
              </w:rPr>
              <w:t>руб/м3</w:t>
            </w:r>
          </w:p>
        </w:tc>
        <w:tc>
          <w:tcPr>
            <w:tcW w:w="1307" w:type="dxa"/>
            <w:noWrap/>
            <w:hideMark/>
          </w:tcPr>
          <w:p w14:paraId="39AED0D8" w14:textId="77777777" w:rsidR="00A924FA" w:rsidRPr="00A924FA" w:rsidRDefault="00A924FA" w:rsidP="00F071E4">
            <w:pPr>
              <w:jc w:val="both"/>
              <w:rPr>
                <w:sz w:val="20"/>
              </w:rPr>
            </w:pPr>
            <w:r w:rsidRPr="00A924FA">
              <w:rPr>
                <w:sz w:val="20"/>
              </w:rPr>
              <w:t>86,24</w:t>
            </w:r>
          </w:p>
        </w:tc>
        <w:tc>
          <w:tcPr>
            <w:tcW w:w="1275" w:type="dxa"/>
            <w:noWrap/>
            <w:hideMark/>
          </w:tcPr>
          <w:p w14:paraId="028EC444" w14:textId="77777777" w:rsidR="00A924FA" w:rsidRPr="00A924FA" w:rsidRDefault="00A924FA" w:rsidP="00F071E4">
            <w:pPr>
              <w:jc w:val="both"/>
              <w:rPr>
                <w:sz w:val="20"/>
              </w:rPr>
            </w:pPr>
            <w:r w:rsidRPr="00A924FA">
              <w:rPr>
                <w:sz w:val="20"/>
              </w:rPr>
              <w:t>90,00</w:t>
            </w:r>
          </w:p>
        </w:tc>
        <w:tc>
          <w:tcPr>
            <w:tcW w:w="2516" w:type="dxa"/>
            <w:noWrap/>
            <w:hideMark/>
          </w:tcPr>
          <w:p w14:paraId="3A0C175B" w14:textId="77777777" w:rsidR="00A924FA" w:rsidRPr="00A924FA" w:rsidRDefault="00A924FA" w:rsidP="00F071E4">
            <w:pPr>
              <w:jc w:val="both"/>
              <w:rPr>
                <w:sz w:val="20"/>
              </w:rPr>
            </w:pPr>
            <w:r w:rsidRPr="00A924FA">
              <w:rPr>
                <w:sz w:val="20"/>
              </w:rPr>
              <w:t>380-Н от 19.12.2024</w:t>
            </w:r>
          </w:p>
        </w:tc>
      </w:tr>
      <w:tr w:rsidR="00A924FA" w:rsidRPr="00A924FA" w14:paraId="371F4D92" w14:textId="77777777" w:rsidTr="00F071E4">
        <w:trPr>
          <w:trHeight w:val="288"/>
        </w:trPr>
        <w:tc>
          <w:tcPr>
            <w:tcW w:w="1648" w:type="dxa"/>
            <w:noWrap/>
            <w:hideMark/>
          </w:tcPr>
          <w:p w14:paraId="6062AAA3" w14:textId="77777777" w:rsidR="00A924FA" w:rsidRPr="00A924FA" w:rsidRDefault="00A924FA" w:rsidP="00A924FA">
            <w:pPr>
              <w:jc w:val="both"/>
              <w:rPr>
                <w:i/>
                <w:iCs/>
                <w:sz w:val="20"/>
              </w:rPr>
            </w:pPr>
            <w:proofErr w:type="spellStart"/>
            <w:r w:rsidRPr="00A924FA">
              <w:rPr>
                <w:i/>
                <w:iCs/>
                <w:sz w:val="20"/>
              </w:rPr>
              <w:t>Эссовское</w:t>
            </w:r>
            <w:proofErr w:type="spellEnd"/>
            <w:r w:rsidRPr="00A924FA">
              <w:rPr>
                <w:i/>
                <w:iCs/>
                <w:sz w:val="20"/>
              </w:rPr>
              <w:t xml:space="preserve"> СП</w:t>
            </w:r>
          </w:p>
        </w:tc>
        <w:tc>
          <w:tcPr>
            <w:tcW w:w="2278" w:type="dxa"/>
            <w:noWrap/>
            <w:hideMark/>
          </w:tcPr>
          <w:p w14:paraId="4439297F" w14:textId="77777777" w:rsidR="00A924FA" w:rsidRPr="00A924FA" w:rsidRDefault="00A924FA" w:rsidP="00A924FA">
            <w:pPr>
              <w:ind w:firstLine="510"/>
              <w:jc w:val="both"/>
              <w:rPr>
                <w:sz w:val="20"/>
              </w:rPr>
            </w:pPr>
            <w:r w:rsidRPr="00A924FA">
              <w:rPr>
                <w:sz w:val="20"/>
              </w:rPr>
              <w:t> </w:t>
            </w:r>
          </w:p>
        </w:tc>
        <w:tc>
          <w:tcPr>
            <w:tcW w:w="1113" w:type="dxa"/>
            <w:noWrap/>
            <w:hideMark/>
          </w:tcPr>
          <w:p w14:paraId="5FF9D7C2" w14:textId="77777777" w:rsidR="00A924FA" w:rsidRPr="00A924FA" w:rsidRDefault="00A924FA" w:rsidP="00A924FA">
            <w:pPr>
              <w:ind w:firstLine="510"/>
              <w:jc w:val="both"/>
              <w:rPr>
                <w:sz w:val="20"/>
              </w:rPr>
            </w:pPr>
            <w:r w:rsidRPr="00A924FA">
              <w:rPr>
                <w:sz w:val="20"/>
              </w:rPr>
              <w:t> </w:t>
            </w:r>
          </w:p>
        </w:tc>
        <w:tc>
          <w:tcPr>
            <w:tcW w:w="1307" w:type="dxa"/>
            <w:noWrap/>
            <w:hideMark/>
          </w:tcPr>
          <w:p w14:paraId="0ED71987" w14:textId="77777777" w:rsidR="00A924FA" w:rsidRPr="00A924FA" w:rsidRDefault="00A924FA" w:rsidP="00A924FA">
            <w:pPr>
              <w:ind w:firstLine="510"/>
              <w:jc w:val="both"/>
              <w:rPr>
                <w:sz w:val="20"/>
              </w:rPr>
            </w:pPr>
            <w:r w:rsidRPr="00A924FA">
              <w:rPr>
                <w:sz w:val="20"/>
              </w:rPr>
              <w:t> </w:t>
            </w:r>
          </w:p>
        </w:tc>
        <w:tc>
          <w:tcPr>
            <w:tcW w:w="1275" w:type="dxa"/>
            <w:noWrap/>
            <w:hideMark/>
          </w:tcPr>
          <w:p w14:paraId="6CFB00AB" w14:textId="77777777" w:rsidR="00A924FA" w:rsidRPr="00A924FA" w:rsidRDefault="00A924FA" w:rsidP="00A924FA">
            <w:pPr>
              <w:ind w:firstLine="510"/>
              <w:jc w:val="both"/>
              <w:rPr>
                <w:sz w:val="20"/>
              </w:rPr>
            </w:pPr>
            <w:r w:rsidRPr="00A924FA">
              <w:rPr>
                <w:sz w:val="20"/>
              </w:rPr>
              <w:t> </w:t>
            </w:r>
          </w:p>
        </w:tc>
        <w:tc>
          <w:tcPr>
            <w:tcW w:w="2516" w:type="dxa"/>
            <w:noWrap/>
            <w:hideMark/>
          </w:tcPr>
          <w:p w14:paraId="74559BE6" w14:textId="77777777" w:rsidR="00A924FA" w:rsidRPr="00A924FA" w:rsidRDefault="00A924FA" w:rsidP="00A924FA">
            <w:pPr>
              <w:ind w:firstLine="510"/>
              <w:jc w:val="both"/>
              <w:rPr>
                <w:sz w:val="20"/>
              </w:rPr>
            </w:pPr>
            <w:r w:rsidRPr="00A924FA">
              <w:rPr>
                <w:sz w:val="20"/>
              </w:rPr>
              <w:t> </w:t>
            </w:r>
          </w:p>
        </w:tc>
      </w:tr>
      <w:tr w:rsidR="00A924FA" w:rsidRPr="00A924FA" w14:paraId="70C03850" w14:textId="77777777" w:rsidTr="00F071E4">
        <w:trPr>
          <w:trHeight w:val="288"/>
        </w:trPr>
        <w:tc>
          <w:tcPr>
            <w:tcW w:w="1648" w:type="dxa"/>
            <w:noWrap/>
            <w:hideMark/>
          </w:tcPr>
          <w:p w14:paraId="46EF9921" w14:textId="77777777" w:rsidR="00A924FA" w:rsidRPr="00A924FA" w:rsidRDefault="00A924FA" w:rsidP="00A924FA">
            <w:pPr>
              <w:ind w:firstLine="510"/>
              <w:jc w:val="both"/>
              <w:rPr>
                <w:sz w:val="20"/>
              </w:rPr>
            </w:pPr>
            <w:r w:rsidRPr="00A924FA">
              <w:rPr>
                <w:sz w:val="20"/>
              </w:rPr>
              <w:t>1.</w:t>
            </w:r>
          </w:p>
        </w:tc>
        <w:tc>
          <w:tcPr>
            <w:tcW w:w="2278" w:type="dxa"/>
            <w:noWrap/>
            <w:hideMark/>
          </w:tcPr>
          <w:p w14:paraId="70D25E94" w14:textId="77777777" w:rsidR="00A924FA" w:rsidRPr="00A924FA" w:rsidRDefault="00A924FA" w:rsidP="00A924FA">
            <w:pPr>
              <w:jc w:val="both"/>
              <w:rPr>
                <w:sz w:val="20"/>
              </w:rPr>
            </w:pPr>
            <w:r w:rsidRPr="00A924FA">
              <w:rPr>
                <w:sz w:val="20"/>
              </w:rPr>
              <w:t>КГУП «Камчатский водоканал»</w:t>
            </w:r>
          </w:p>
        </w:tc>
        <w:tc>
          <w:tcPr>
            <w:tcW w:w="1113" w:type="dxa"/>
            <w:noWrap/>
            <w:hideMark/>
          </w:tcPr>
          <w:p w14:paraId="51833A91" w14:textId="77777777" w:rsidR="00A924FA" w:rsidRPr="00A924FA" w:rsidRDefault="00A924FA" w:rsidP="00F071E4">
            <w:pPr>
              <w:jc w:val="both"/>
              <w:rPr>
                <w:sz w:val="20"/>
              </w:rPr>
            </w:pPr>
            <w:r w:rsidRPr="00A924FA">
              <w:rPr>
                <w:sz w:val="20"/>
              </w:rPr>
              <w:t>руб/м3</w:t>
            </w:r>
          </w:p>
        </w:tc>
        <w:tc>
          <w:tcPr>
            <w:tcW w:w="1307" w:type="dxa"/>
            <w:noWrap/>
            <w:hideMark/>
          </w:tcPr>
          <w:p w14:paraId="326AAE9C" w14:textId="77777777" w:rsidR="00A924FA" w:rsidRPr="00A924FA" w:rsidRDefault="00A924FA" w:rsidP="00F071E4">
            <w:pPr>
              <w:jc w:val="both"/>
              <w:rPr>
                <w:sz w:val="20"/>
              </w:rPr>
            </w:pPr>
            <w:r w:rsidRPr="00A924FA">
              <w:rPr>
                <w:sz w:val="20"/>
              </w:rPr>
              <w:t>86,24</w:t>
            </w:r>
          </w:p>
        </w:tc>
        <w:tc>
          <w:tcPr>
            <w:tcW w:w="1275" w:type="dxa"/>
            <w:noWrap/>
            <w:hideMark/>
          </w:tcPr>
          <w:p w14:paraId="41B959A8" w14:textId="77777777" w:rsidR="00A924FA" w:rsidRPr="00A924FA" w:rsidRDefault="00A924FA" w:rsidP="00F071E4">
            <w:pPr>
              <w:jc w:val="both"/>
              <w:rPr>
                <w:sz w:val="20"/>
              </w:rPr>
            </w:pPr>
            <w:r w:rsidRPr="00A924FA">
              <w:rPr>
                <w:sz w:val="20"/>
              </w:rPr>
              <w:t>90,00</w:t>
            </w:r>
          </w:p>
        </w:tc>
        <w:tc>
          <w:tcPr>
            <w:tcW w:w="2516" w:type="dxa"/>
            <w:noWrap/>
            <w:hideMark/>
          </w:tcPr>
          <w:p w14:paraId="7EB16AB4" w14:textId="77777777" w:rsidR="00A924FA" w:rsidRPr="00A924FA" w:rsidRDefault="00A924FA" w:rsidP="00F071E4">
            <w:pPr>
              <w:jc w:val="both"/>
              <w:rPr>
                <w:sz w:val="20"/>
              </w:rPr>
            </w:pPr>
            <w:r w:rsidRPr="00A924FA">
              <w:rPr>
                <w:sz w:val="20"/>
              </w:rPr>
              <w:t>380-Н от 19.12.2024</w:t>
            </w:r>
          </w:p>
        </w:tc>
      </w:tr>
    </w:tbl>
    <w:p w14:paraId="554FF7D7" w14:textId="53756BAD" w:rsidR="007436DF" w:rsidRDefault="00667502" w:rsidP="00E16440">
      <w:pPr>
        <w:ind w:firstLine="510"/>
        <w:jc w:val="both"/>
        <w:rPr>
          <w:sz w:val="24"/>
          <w:szCs w:val="24"/>
        </w:rPr>
      </w:pPr>
      <w:r>
        <w:rPr>
          <w:sz w:val="24"/>
          <w:szCs w:val="24"/>
        </w:rPr>
        <w:t>Тарифы на водоотведение потребителям:</w:t>
      </w:r>
    </w:p>
    <w:tbl>
      <w:tblPr>
        <w:tblStyle w:val="afff7"/>
        <w:tblW w:w="0" w:type="auto"/>
        <w:tblLook w:val="04A0" w:firstRow="1" w:lastRow="0" w:firstColumn="1" w:lastColumn="0" w:noHBand="0" w:noVBand="1"/>
      </w:tblPr>
      <w:tblGrid>
        <w:gridCol w:w="1648"/>
        <w:gridCol w:w="2278"/>
        <w:gridCol w:w="1113"/>
        <w:gridCol w:w="1307"/>
        <w:gridCol w:w="1275"/>
        <w:gridCol w:w="2516"/>
      </w:tblGrid>
      <w:tr w:rsidR="00F071E4" w:rsidRPr="00A924FA" w14:paraId="08662959" w14:textId="77777777" w:rsidTr="0075065D">
        <w:trPr>
          <w:trHeight w:val="322"/>
        </w:trPr>
        <w:tc>
          <w:tcPr>
            <w:tcW w:w="1648" w:type="dxa"/>
            <w:vMerge w:val="restart"/>
            <w:hideMark/>
          </w:tcPr>
          <w:p w14:paraId="00CB0D8F" w14:textId="77777777" w:rsidR="00F071E4" w:rsidRPr="00A924FA" w:rsidRDefault="00F071E4" w:rsidP="0075065D">
            <w:pPr>
              <w:jc w:val="both"/>
              <w:rPr>
                <w:sz w:val="20"/>
              </w:rPr>
            </w:pPr>
            <w:r w:rsidRPr="00A924FA">
              <w:rPr>
                <w:sz w:val="20"/>
              </w:rPr>
              <w:t>Поселение</w:t>
            </w:r>
          </w:p>
        </w:tc>
        <w:tc>
          <w:tcPr>
            <w:tcW w:w="2278" w:type="dxa"/>
            <w:vMerge w:val="restart"/>
            <w:hideMark/>
          </w:tcPr>
          <w:p w14:paraId="08D3D37F" w14:textId="77777777" w:rsidR="00F071E4" w:rsidRPr="00A924FA" w:rsidRDefault="00F071E4" w:rsidP="0075065D">
            <w:pPr>
              <w:jc w:val="both"/>
              <w:rPr>
                <w:sz w:val="20"/>
              </w:rPr>
            </w:pPr>
            <w:r w:rsidRPr="00A924FA">
              <w:rPr>
                <w:sz w:val="20"/>
              </w:rPr>
              <w:t>Наименование предприятия</w:t>
            </w:r>
          </w:p>
        </w:tc>
        <w:tc>
          <w:tcPr>
            <w:tcW w:w="1113" w:type="dxa"/>
            <w:vMerge w:val="restart"/>
            <w:hideMark/>
          </w:tcPr>
          <w:p w14:paraId="4165753C" w14:textId="77777777" w:rsidR="00F071E4" w:rsidRPr="00A924FA" w:rsidRDefault="00F071E4" w:rsidP="0075065D">
            <w:pPr>
              <w:jc w:val="both"/>
              <w:rPr>
                <w:sz w:val="20"/>
              </w:rPr>
            </w:pPr>
            <w:r w:rsidRPr="00A924FA">
              <w:rPr>
                <w:sz w:val="20"/>
              </w:rPr>
              <w:t>Единица измерения</w:t>
            </w:r>
          </w:p>
        </w:tc>
        <w:tc>
          <w:tcPr>
            <w:tcW w:w="2582" w:type="dxa"/>
            <w:gridSpan w:val="2"/>
            <w:vMerge w:val="restart"/>
            <w:hideMark/>
          </w:tcPr>
          <w:p w14:paraId="6C4F4E12" w14:textId="77777777" w:rsidR="00F071E4" w:rsidRPr="00A924FA" w:rsidRDefault="00F071E4" w:rsidP="0075065D">
            <w:pPr>
              <w:jc w:val="both"/>
              <w:rPr>
                <w:sz w:val="20"/>
              </w:rPr>
            </w:pPr>
            <w:r w:rsidRPr="00A924FA">
              <w:rPr>
                <w:sz w:val="20"/>
              </w:rPr>
              <w:t>Льготный тариф для населения, с НДС</w:t>
            </w:r>
          </w:p>
        </w:tc>
        <w:tc>
          <w:tcPr>
            <w:tcW w:w="2516" w:type="dxa"/>
            <w:vMerge w:val="restart"/>
            <w:noWrap/>
            <w:hideMark/>
          </w:tcPr>
          <w:p w14:paraId="3972E91F" w14:textId="77777777" w:rsidR="00F071E4" w:rsidRPr="00A924FA" w:rsidRDefault="00F071E4" w:rsidP="0075065D">
            <w:pPr>
              <w:jc w:val="both"/>
              <w:rPr>
                <w:sz w:val="20"/>
              </w:rPr>
            </w:pPr>
            <w:r w:rsidRPr="00A924FA">
              <w:rPr>
                <w:sz w:val="20"/>
              </w:rPr>
              <w:t>Реквизиты постановления</w:t>
            </w:r>
          </w:p>
        </w:tc>
      </w:tr>
      <w:tr w:rsidR="00F071E4" w:rsidRPr="00A924FA" w14:paraId="78DD0D60" w14:textId="77777777" w:rsidTr="0075065D">
        <w:trPr>
          <w:trHeight w:val="614"/>
        </w:trPr>
        <w:tc>
          <w:tcPr>
            <w:tcW w:w="1648" w:type="dxa"/>
            <w:vMerge/>
            <w:hideMark/>
          </w:tcPr>
          <w:p w14:paraId="524D0210" w14:textId="77777777" w:rsidR="00F071E4" w:rsidRPr="00A924FA" w:rsidRDefault="00F071E4" w:rsidP="0075065D">
            <w:pPr>
              <w:ind w:firstLine="510"/>
              <w:jc w:val="both"/>
              <w:rPr>
                <w:sz w:val="20"/>
              </w:rPr>
            </w:pPr>
          </w:p>
        </w:tc>
        <w:tc>
          <w:tcPr>
            <w:tcW w:w="2278" w:type="dxa"/>
            <w:vMerge/>
            <w:hideMark/>
          </w:tcPr>
          <w:p w14:paraId="6F550BA2" w14:textId="77777777" w:rsidR="00F071E4" w:rsidRPr="00A924FA" w:rsidRDefault="00F071E4" w:rsidP="0075065D">
            <w:pPr>
              <w:ind w:firstLine="510"/>
              <w:jc w:val="both"/>
              <w:rPr>
                <w:sz w:val="20"/>
              </w:rPr>
            </w:pPr>
          </w:p>
        </w:tc>
        <w:tc>
          <w:tcPr>
            <w:tcW w:w="1113" w:type="dxa"/>
            <w:vMerge/>
            <w:hideMark/>
          </w:tcPr>
          <w:p w14:paraId="2CAC2E4E" w14:textId="77777777" w:rsidR="00F071E4" w:rsidRPr="00A924FA" w:rsidRDefault="00F071E4" w:rsidP="0075065D">
            <w:pPr>
              <w:ind w:firstLine="510"/>
              <w:jc w:val="both"/>
              <w:rPr>
                <w:sz w:val="20"/>
              </w:rPr>
            </w:pPr>
          </w:p>
        </w:tc>
        <w:tc>
          <w:tcPr>
            <w:tcW w:w="2582" w:type="dxa"/>
            <w:gridSpan w:val="2"/>
            <w:vMerge/>
            <w:hideMark/>
          </w:tcPr>
          <w:p w14:paraId="647921E7" w14:textId="77777777" w:rsidR="00F071E4" w:rsidRPr="00A924FA" w:rsidRDefault="00F071E4" w:rsidP="0075065D">
            <w:pPr>
              <w:ind w:firstLine="510"/>
              <w:jc w:val="both"/>
              <w:rPr>
                <w:sz w:val="20"/>
              </w:rPr>
            </w:pPr>
          </w:p>
        </w:tc>
        <w:tc>
          <w:tcPr>
            <w:tcW w:w="2516" w:type="dxa"/>
            <w:vMerge/>
            <w:hideMark/>
          </w:tcPr>
          <w:p w14:paraId="16168445" w14:textId="77777777" w:rsidR="00F071E4" w:rsidRPr="00A924FA" w:rsidRDefault="00F071E4" w:rsidP="0075065D">
            <w:pPr>
              <w:ind w:firstLine="510"/>
              <w:jc w:val="both"/>
              <w:rPr>
                <w:sz w:val="20"/>
              </w:rPr>
            </w:pPr>
          </w:p>
        </w:tc>
      </w:tr>
      <w:tr w:rsidR="00F071E4" w:rsidRPr="00A924FA" w14:paraId="0D3DB296" w14:textId="77777777" w:rsidTr="0075065D">
        <w:trPr>
          <w:trHeight w:val="780"/>
        </w:trPr>
        <w:tc>
          <w:tcPr>
            <w:tcW w:w="1648" w:type="dxa"/>
            <w:vMerge/>
            <w:hideMark/>
          </w:tcPr>
          <w:p w14:paraId="53571290" w14:textId="77777777" w:rsidR="00F071E4" w:rsidRPr="00A924FA" w:rsidRDefault="00F071E4" w:rsidP="0075065D">
            <w:pPr>
              <w:ind w:firstLine="510"/>
              <w:jc w:val="both"/>
              <w:rPr>
                <w:sz w:val="20"/>
              </w:rPr>
            </w:pPr>
          </w:p>
        </w:tc>
        <w:tc>
          <w:tcPr>
            <w:tcW w:w="2278" w:type="dxa"/>
            <w:vMerge/>
            <w:hideMark/>
          </w:tcPr>
          <w:p w14:paraId="4E6FED5C" w14:textId="77777777" w:rsidR="00F071E4" w:rsidRPr="00A924FA" w:rsidRDefault="00F071E4" w:rsidP="0075065D">
            <w:pPr>
              <w:ind w:firstLine="510"/>
              <w:jc w:val="both"/>
              <w:rPr>
                <w:sz w:val="20"/>
              </w:rPr>
            </w:pPr>
          </w:p>
        </w:tc>
        <w:tc>
          <w:tcPr>
            <w:tcW w:w="1113" w:type="dxa"/>
            <w:vMerge/>
            <w:hideMark/>
          </w:tcPr>
          <w:p w14:paraId="36F1D477" w14:textId="77777777" w:rsidR="00F071E4" w:rsidRPr="00A924FA" w:rsidRDefault="00F071E4" w:rsidP="0075065D">
            <w:pPr>
              <w:ind w:firstLine="510"/>
              <w:jc w:val="both"/>
              <w:rPr>
                <w:sz w:val="20"/>
              </w:rPr>
            </w:pPr>
          </w:p>
        </w:tc>
        <w:tc>
          <w:tcPr>
            <w:tcW w:w="1307" w:type="dxa"/>
            <w:hideMark/>
          </w:tcPr>
          <w:p w14:paraId="76709E3D" w14:textId="77777777" w:rsidR="00F071E4" w:rsidRPr="00A924FA" w:rsidRDefault="00F071E4" w:rsidP="0075065D">
            <w:pPr>
              <w:jc w:val="both"/>
              <w:rPr>
                <w:sz w:val="20"/>
              </w:rPr>
            </w:pPr>
            <w:r w:rsidRPr="00A924FA">
              <w:rPr>
                <w:sz w:val="20"/>
              </w:rPr>
              <w:t>01.01.2025 - 30.06.2025</w:t>
            </w:r>
          </w:p>
        </w:tc>
        <w:tc>
          <w:tcPr>
            <w:tcW w:w="1275" w:type="dxa"/>
            <w:hideMark/>
          </w:tcPr>
          <w:p w14:paraId="59736F2A" w14:textId="77777777" w:rsidR="00F071E4" w:rsidRPr="00A924FA" w:rsidRDefault="00F071E4" w:rsidP="0075065D">
            <w:pPr>
              <w:jc w:val="both"/>
              <w:rPr>
                <w:sz w:val="20"/>
              </w:rPr>
            </w:pPr>
            <w:r w:rsidRPr="00A924FA">
              <w:rPr>
                <w:sz w:val="20"/>
              </w:rPr>
              <w:t>01.07.2025 - 31.12.2025</w:t>
            </w:r>
          </w:p>
        </w:tc>
        <w:tc>
          <w:tcPr>
            <w:tcW w:w="2516" w:type="dxa"/>
            <w:vMerge/>
            <w:hideMark/>
          </w:tcPr>
          <w:p w14:paraId="3C7C7267" w14:textId="77777777" w:rsidR="00F071E4" w:rsidRPr="00A924FA" w:rsidRDefault="00F071E4" w:rsidP="0075065D">
            <w:pPr>
              <w:ind w:firstLine="510"/>
              <w:jc w:val="both"/>
              <w:rPr>
                <w:sz w:val="20"/>
              </w:rPr>
            </w:pPr>
          </w:p>
        </w:tc>
      </w:tr>
      <w:tr w:rsidR="00F071E4" w:rsidRPr="00A924FA" w14:paraId="12F9684B" w14:textId="77777777" w:rsidTr="0075065D">
        <w:trPr>
          <w:trHeight w:val="288"/>
        </w:trPr>
        <w:tc>
          <w:tcPr>
            <w:tcW w:w="10137" w:type="dxa"/>
            <w:gridSpan w:val="6"/>
            <w:noWrap/>
            <w:hideMark/>
          </w:tcPr>
          <w:p w14:paraId="4C69D411" w14:textId="77777777" w:rsidR="00F071E4" w:rsidRPr="00A924FA" w:rsidRDefault="00F071E4" w:rsidP="0075065D">
            <w:pPr>
              <w:ind w:firstLine="510"/>
              <w:jc w:val="center"/>
              <w:rPr>
                <w:b/>
                <w:bCs/>
                <w:sz w:val="20"/>
              </w:rPr>
            </w:pPr>
            <w:r w:rsidRPr="00A924FA">
              <w:rPr>
                <w:b/>
                <w:bCs/>
                <w:sz w:val="20"/>
              </w:rPr>
              <w:t>Быстринский муниципальный округ</w:t>
            </w:r>
          </w:p>
        </w:tc>
      </w:tr>
      <w:tr w:rsidR="00F071E4" w:rsidRPr="00A924FA" w14:paraId="49F96A10" w14:textId="77777777" w:rsidTr="0075065D">
        <w:trPr>
          <w:trHeight w:val="288"/>
        </w:trPr>
        <w:tc>
          <w:tcPr>
            <w:tcW w:w="1648" w:type="dxa"/>
            <w:noWrap/>
            <w:hideMark/>
          </w:tcPr>
          <w:p w14:paraId="5FA80DF6" w14:textId="77777777" w:rsidR="00F071E4" w:rsidRPr="00A924FA" w:rsidRDefault="00F071E4" w:rsidP="0075065D">
            <w:pPr>
              <w:jc w:val="both"/>
              <w:rPr>
                <w:i/>
                <w:iCs/>
                <w:sz w:val="20"/>
              </w:rPr>
            </w:pPr>
            <w:proofErr w:type="spellStart"/>
            <w:r w:rsidRPr="00A924FA">
              <w:rPr>
                <w:i/>
                <w:iCs/>
                <w:sz w:val="20"/>
              </w:rPr>
              <w:t>Эссовское</w:t>
            </w:r>
            <w:proofErr w:type="spellEnd"/>
            <w:r w:rsidRPr="00A924FA">
              <w:rPr>
                <w:i/>
                <w:iCs/>
                <w:sz w:val="20"/>
              </w:rPr>
              <w:t xml:space="preserve"> СП</w:t>
            </w:r>
          </w:p>
        </w:tc>
        <w:tc>
          <w:tcPr>
            <w:tcW w:w="2278" w:type="dxa"/>
            <w:noWrap/>
            <w:hideMark/>
          </w:tcPr>
          <w:p w14:paraId="4D2C8509" w14:textId="77777777" w:rsidR="00F071E4" w:rsidRPr="00A924FA" w:rsidRDefault="00F071E4" w:rsidP="0075065D">
            <w:pPr>
              <w:ind w:firstLine="510"/>
              <w:jc w:val="both"/>
              <w:rPr>
                <w:sz w:val="20"/>
              </w:rPr>
            </w:pPr>
            <w:r w:rsidRPr="00A924FA">
              <w:rPr>
                <w:sz w:val="20"/>
              </w:rPr>
              <w:t> </w:t>
            </w:r>
          </w:p>
        </w:tc>
        <w:tc>
          <w:tcPr>
            <w:tcW w:w="1113" w:type="dxa"/>
            <w:noWrap/>
            <w:hideMark/>
          </w:tcPr>
          <w:p w14:paraId="3FF88EF9" w14:textId="77777777" w:rsidR="00F071E4" w:rsidRPr="00A924FA" w:rsidRDefault="00F071E4" w:rsidP="0075065D">
            <w:pPr>
              <w:ind w:firstLine="510"/>
              <w:jc w:val="both"/>
              <w:rPr>
                <w:sz w:val="20"/>
              </w:rPr>
            </w:pPr>
            <w:r w:rsidRPr="00A924FA">
              <w:rPr>
                <w:sz w:val="20"/>
              </w:rPr>
              <w:t> </w:t>
            </w:r>
          </w:p>
        </w:tc>
        <w:tc>
          <w:tcPr>
            <w:tcW w:w="1307" w:type="dxa"/>
            <w:noWrap/>
            <w:hideMark/>
          </w:tcPr>
          <w:p w14:paraId="3D91C518" w14:textId="77777777" w:rsidR="00F071E4" w:rsidRPr="00A924FA" w:rsidRDefault="00F071E4" w:rsidP="0075065D">
            <w:pPr>
              <w:ind w:firstLine="510"/>
              <w:jc w:val="both"/>
              <w:rPr>
                <w:sz w:val="20"/>
              </w:rPr>
            </w:pPr>
            <w:r w:rsidRPr="00A924FA">
              <w:rPr>
                <w:sz w:val="20"/>
              </w:rPr>
              <w:t> </w:t>
            </w:r>
          </w:p>
        </w:tc>
        <w:tc>
          <w:tcPr>
            <w:tcW w:w="1275" w:type="dxa"/>
            <w:noWrap/>
            <w:hideMark/>
          </w:tcPr>
          <w:p w14:paraId="1C42ED02" w14:textId="77777777" w:rsidR="00F071E4" w:rsidRPr="00A924FA" w:rsidRDefault="00F071E4" w:rsidP="0075065D">
            <w:pPr>
              <w:ind w:firstLine="510"/>
              <w:jc w:val="both"/>
              <w:rPr>
                <w:sz w:val="20"/>
              </w:rPr>
            </w:pPr>
            <w:r w:rsidRPr="00A924FA">
              <w:rPr>
                <w:sz w:val="20"/>
              </w:rPr>
              <w:t> </w:t>
            </w:r>
          </w:p>
        </w:tc>
        <w:tc>
          <w:tcPr>
            <w:tcW w:w="2516" w:type="dxa"/>
            <w:noWrap/>
            <w:hideMark/>
          </w:tcPr>
          <w:p w14:paraId="4E8B1D8C" w14:textId="77777777" w:rsidR="00F071E4" w:rsidRPr="00A924FA" w:rsidRDefault="00F071E4" w:rsidP="0075065D">
            <w:pPr>
              <w:ind w:firstLine="510"/>
              <w:jc w:val="both"/>
              <w:rPr>
                <w:sz w:val="20"/>
              </w:rPr>
            </w:pPr>
            <w:r w:rsidRPr="00A924FA">
              <w:rPr>
                <w:sz w:val="20"/>
              </w:rPr>
              <w:t> </w:t>
            </w:r>
          </w:p>
        </w:tc>
      </w:tr>
      <w:tr w:rsidR="00F071E4" w:rsidRPr="00A924FA" w14:paraId="41720589" w14:textId="77777777" w:rsidTr="0075065D">
        <w:trPr>
          <w:trHeight w:val="288"/>
        </w:trPr>
        <w:tc>
          <w:tcPr>
            <w:tcW w:w="1648" w:type="dxa"/>
            <w:noWrap/>
            <w:hideMark/>
          </w:tcPr>
          <w:p w14:paraId="0066B85D" w14:textId="77777777" w:rsidR="00F071E4" w:rsidRPr="00A924FA" w:rsidRDefault="00F071E4" w:rsidP="0075065D">
            <w:pPr>
              <w:ind w:firstLine="510"/>
              <w:jc w:val="both"/>
              <w:rPr>
                <w:sz w:val="20"/>
              </w:rPr>
            </w:pPr>
            <w:r w:rsidRPr="00A924FA">
              <w:rPr>
                <w:sz w:val="20"/>
              </w:rPr>
              <w:t>1.</w:t>
            </w:r>
          </w:p>
        </w:tc>
        <w:tc>
          <w:tcPr>
            <w:tcW w:w="2278" w:type="dxa"/>
            <w:noWrap/>
            <w:hideMark/>
          </w:tcPr>
          <w:p w14:paraId="7FBB855F" w14:textId="77777777" w:rsidR="00F071E4" w:rsidRPr="00A924FA" w:rsidRDefault="00F071E4" w:rsidP="0075065D">
            <w:pPr>
              <w:jc w:val="both"/>
              <w:rPr>
                <w:sz w:val="20"/>
              </w:rPr>
            </w:pPr>
            <w:r w:rsidRPr="00A924FA">
              <w:rPr>
                <w:sz w:val="20"/>
              </w:rPr>
              <w:t>КГУП «Камчатский водоканал»</w:t>
            </w:r>
          </w:p>
        </w:tc>
        <w:tc>
          <w:tcPr>
            <w:tcW w:w="1113" w:type="dxa"/>
            <w:noWrap/>
            <w:hideMark/>
          </w:tcPr>
          <w:p w14:paraId="57F8998E" w14:textId="77777777" w:rsidR="00F071E4" w:rsidRPr="00A924FA" w:rsidRDefault="00F071E4" w:rsidP="0075065D">
            <w:pPr>
              <w:jc w:val="both"/>
              <w:rPr>
                <w:sz w:val="20"/>
              </w:rPr>
            </w:pPr>
            <w:r w:rsidRPr="00A924FA">
              <w:rPr>
                <w:sz w:val="20"/>
              </w:rPr>
              <w:t>руб/м3</w:t>
            </w:r>
          </w:p>
        </w:tc>
        <w:tc>
          <w:tcPr>
            <w:tcW w:w="1307" w:type="dxa"/>
            <w:noWrap/>
            <w:hideMark/>
          </w:tcPr>
          <w:p w14:paraId="7727B12D" w14:textId="71C43E1C" w:rsidR="00F071E4" w:rsidRPr="00A924FA" w:rsidRDefault="00E006B4" w:rsidP="0075065D">
            <w:pPr>
              <w:jc w:val="both"/>
              <w:rPr>
                <w:sz w:val="20"/>
              </w:rPr>
            </w:pPr>
            <w:r w:rsidRPr="00E006B4">
              <w:rPr>
                <w:sz w:val="20"/>
              </w:rPr>
              <w:t>88,23</w:t>
            </w:r>
          </w:p>
        </w:tc>
        <w:tc>
          <w:tcPr>
            <w:tcW w:w="1275" w:type="dxa"/>
            <w:noWrap/>
            <w:hideMark/>
          </w:tcPr>
          <w:p w14:paraId="48C50E52" w14:textId="5FB662EF" w:rsidR="00F071E4" w:rsidRPr="00A924FA" w:rsidRDefault="00E006B4" w:rsidP="0075065D">
            <w:pPr>
              <w:jc w:val="both"/>
              <w:rPr>
                <w:sz w:val="20"/>
              </w:rPr>
            </w:pPr>
            <w:r w:rsidRPr="00E006B4">
              <w:rPr>
                <w:sz w:val="20"/>
              </w:rPr>
              <w:t>98,73</w:t>
            </w:r>
          </w:p>
        </w:tc>
        <w:tc>
          <w:tcPr>
            <w:tcW w:w="2516" w:type="dxa"/>
            <w:noWrap/>
            <w:hideMark/>
          </w:tcPr>
          <w:p w14:paraId="4AC34D1C" w14:textId="6AEEBB95" w:rsidR="00F071E4" w:rsidRPr="00A924FA" w:rsidRDefault="00E006B4" w:rsidP="0075065D">
            <w:pPr>
              <w:jc w:val="both"/>
              <w:rPr>
                <w:sz w:val="20"/>
              </w:rPr>
            </w:pPr>
            <w:r w:rsidRPr="00E006B4">
              <w:rPr>
                <w:sz w:val="20"/>
              </w:rPr>
              <w:t>380-Н от 19.12.2024</w:t>
            </w:r>
          </w:p>
        </w:tc>
      </w:tr>
    </w:tbl>
    <w:p w14:paraId="7D09997D" w14:textId="7F9D4F19" w:rsidR="007436DF" w:rsidRDefault="00667502" w:rsidP="00E16440">
      <w:pPr>
        <w:ind w:firstLine="510"/>
        <w:jc w:val="both"/>
        <w:rPr>
          <w:sz w:val="24"/>
          <w:szCs w:val="24"/>
        </w:rPr>
      </w:pPr>
      <w:r>
        <w:rPr>
          <w:sz w:val="24"/>
          <w:szCs w:val="24"/>
        </w:rPr>
        <w:t>Тарифы на тепловую энергию:</w:t>
      </w:r>
    </w:p>
    <w:tbl>
      <w:tblPr>
        <w:tblStyle w:val="afff7"/>
        <w:tblW w:w="0" w:type="auto"/>
        <w:tblLayout w:type="fixed"/>
        <w:tblLook w:val="04A0" w:firstRow="1" w:lastRow="0" w:firstColumn="1" w:lastColumn="0" w:noHBand="0" w:noVBand="1"/>
      </w:tblPr>
      <w:tblGrid>
        <w:gridCol w:w="534"/>
        <w:gridCol w:w="1842"/>
        <w:gridCol w:w="1560"/>
        <w:gridCol w:w="1701"/>
        <w:gridCol w:w="1275"/>
        <w:gridCol w:w="1276"/>
        <w:gridCol w:w="1949"/>
      </w:tblGrid>
      <w:tr w:rsidR="003469C3" w:rsidRPr="00F12F0E" w14:paraId="2AB901F9" w14:textId="77777777" w:rsidTr="003826CF">
        <w:trPr>
          <w:trHeight w:val="1860"/>
        </w:trPr>
        <w:tc>
          <w:tcPr>
            <w:tcW w:w="534" w:type="dxa"/>
            <w:vMerge w:val="restart"/>
            <w:hideMark/>
          </w:tcPr>
          <w:p w14:paraId="4F19A5D0" w14:textId="77777777" w:rsidR="00F12F0E" w:rsidRPr="00F12F0E" w:rsidRDefault="00F12F0E" w:rsidP="00F12F0E">
            <w:pPr>
              <w:jc w:val="both"/>
              <w:rPr>
                <w:sz w:val="20"/>
              </w:rPr>
            </w:pPr>
            <w:r w:rsidRPr="00F12F0E">
              <w:rPr>
                <w:sz w:val="20"/>
              </w:rPr>
              <w:t>№ п/п</w:t>
            </w:r>
          </w:p>
        </w:tc>
        <w:tc>
          <w:tcPr>
            <w:tcW w:w="1842" w:type="dxa"/>
            <w:vMerge w:val="restart"/>
            <w:hideMark/>
          </w:tcPr>
          <w:p w14:paraId="25FAF355" w14:textId="7EEC5CC6" w:rsidR="00F12F0E" w:rsidRPr="00F12F0E" w:rsidRDefault="00F12F0E" w:rsidP="00F12F0E">
            <w:pPr>
              <w:jc w:val="both"/>
              <w:rPr>
                <w:sz w:val="20"/>
              </w:rPr>
            </w:pPr>
            <w:r w:rsidRPr="00F12F0E">
              <w:rPr>
                <w:sz w:val="20"/>
              </w:rPr>
              <w:t>Наименование муниципального образования</w:t>
            </w:r>
            <w:r w:rsidR="003469C3">
              <w:rPr>
                <w:sz w:val="20"/>
              </w:rPr>
              <w:t xml:space="preserve"> / ресурсоснабжающей организации</w:t>
            </w:r>
          </w:p>
        </w:tc>
        <w:tc>
          <w:tcPr>
            <w:tcW w:w="1560" w:type="dxa"/>
            <w:hideMark/>
          </w:tcPr>
          <w:p w14:paraId="2755C465" w14:textId="77777777" w:rsidR="00F12F0E" w:rsidRPr="00F12F0E" w:rsidRDefault="00F12F0E" w:rsidP="00F12F0E">
            <w:pPr>
              <w:jc w:val="both"/>
              <w:rPr>
                <w:sz w:val="20"/>
              </w:rPr>
            </w:pPr>
            <w:r w:rsidRPr="00F12F0E">
              <w:rPr>
                <w:sz w:val="20"/>
              </w:rPr>
              <w:t>Льготный тариф для населения на нужды отопления на 1 полугодие 2025 года (с учетом НДС)</w:t>
            </w:r>
          </w:p>
        </w:tc>
        <w:tc>
          <w:tcPr>
            <w:tcW w:w="1701" w:type="dxa"/>
            <w:hideMark/>
          </w:tcPr>
          <w:p w14:paraId="205C193B" w14:textId="77777777" w:rsidR="00F12F0E" w:rsidRPr="00F12F0E" w:rsidRDefault="00F12F0E" w:rsidP="00F12F0E">
            <w:pPr>
              <w:jc w:val="both"/>
              <w:rPr>
                <w:sz w:val="20"/>
              </w:rPr>
            </w:pPr>
            <w:r w:rsidRPr="00F12F0E">
              <w:rPr>
                <w:sz w:val="20"/>
              </w:rPr>
              <w:t>Льготный тариф для населения на нужды отопления на 2 полугодие 2025 года (с учетом НДС)</w:t>
            </w:r>
          </w:p>
        </w:tc>
        <w:tc>
          <w:tcPr>
            <w:tcW w:w="1275" w:type="dxa"/>
            <w:hideMark/>
          </w:tcPr>
          <w:p w14:paraId="0840AB4D" w14:textId="77777777" w:rsidR="00F12F0E" w:rsidRPr="00F12F0E" w:rsidRDefault="00F12F0E" w:rsidP="00F12F0E">
            <w:pPr>
              <w:jc w:val="both"/>
              <w:rPr>
                <w:sz w:val="20"/>
              </w:rPr>
            </w:pPr>
            <w:r w:rsidRPr="00F12F0E">
              <w:rPr>
                <w:sz w:val="20"/>
              </w:rPr>
              <w:t>Льготный тариф для населения на нужды ГВС на 1 полугодие 2025 года (с учетом НДС)</w:t>
            </w:r>
          </w:p>
        </w:tc>
        <w:tc>
          <w:tcPr>
            <w:tcW w:w="1276" w:type="dxa"/>
            <w:hideMark/>
          </w:tcPr>
          <w:p w14:paraId="33F86BA9" w14:textId="77777777" w:rsidR="00F12F0E" w:rsidRPr="00F12F0E" w:rsidRDefault="00F12F0E" w:rsidP="00F12F0E">
            <w:pPr>
              <w:jc w:val="both"/>
              <w:rPr>
                <w:sz w:val="20"/>
              </w:rPr>
            </w:pPr>
            <w:r w:rsidRPr="00F12F0E">
              <w:rPr>
                <w:sz w:val="20"/>
              </w:rPr>
              <w:t>Льготный тариф для населения на нужды ГВС на 2 полугодие 2025 года (с учетом НДС)</w:t>
            </w:r>
          </w:p>
        </w:tc>
        <w:tc>
          <w:tcPr>
            <w:tcW w:w="1949" w:type="dxa"/>
            <w:hideMark/>
          </w:tcPr>
          <w:p w14:paraId="5C46FF32" w14:textId="77777777" w:rsidR="00F12F0E" w:rsidRPr="00F12F0E" w:rsidRDefault="00F12F0E" w:rsidP="00F12F0E">
            <w:pPr>
              <w:jc w:val="both"/>
              <w:rPr>
                <w:sz w:val="20"/>
              </w:rPr>
            </w:pPr>
            <w:r w:rsidRPr="00F12F0E">
              <w:rPr>
                <w:sz w:val="20"/>
              </w:rPr>
              <w:t>№ постановления РСТ Камчатского края</w:t>
            </w:r>
          </w:p>
        </w:tc>
      </w:tr>
      <w:tr w:rsidR="003469C3" w:rsidRPr="00F12F0E" w14:paraId="1C47B2FF" w14:textId="77777777" w:rsidTr="003826CF">
        <w:trPr>
          <w:trHeight w:val="313"/>
        </w:trPr>
        <w:tc>
          <w:tcPr>
            <w:tcW w:w="534" w:type="dxa"/>
            <w:vMerge/>
            <w:hideMark/>
          </w:tcPr>
          <w:p w14:paraId="168D7B03" w14:textId="77777777" w:rsidR="00F12F0E" w:rsidRPr="00F12F0E" w:rsidRDefault="00F12F0E" w:rsidP="00F12F0E">
            <w:pPr>
              <w:ind w:firstLine="510"/>
              <w:jc w:val="both"/>
              <w:rPr>
                <w:sz w:val="20"/>
              </w:rPr>
            </w:pPr>
          </w:p>
        </w:tc>
        <w:tc>
          <w:tcPr>
            <w:tcW w:w="1842" w:type="dxa"/>
            <w:vMerge/>
            <w:hideMark/>
          </w:tcPr>
          <w:p w14:paraId="4CB4D57D" w14:textId="77777777" w:rsidR="00F12F0E" w:rsidRPr="00F12F0E" w:rsidRDefault="00F12F0E" w:rsidP="00F12F0E">
            <w:pPr>
              <w:ind w:firstLine="510"/>
              <w:jc w:val="both"/>
              <w:rPr>
                <w:sz w:val="20"/>
              </w:rPr>
            </w:pPr>
          </w:p>
        </w:tc>
        <w:tc>
          <w:tcPr>
            <w:tcW w:w="1560" w:type="dxa"/>
            <w:noWrap/>
            <w:hideMark/>
          </w:tcPr>
          <w:p w14:paraId="506F0D7A" w14:textId="77777777" w:rsidR="00F12F0E" w:rsidRPr="00F12F0E" w:rsidRDefault="00F12F0E" w:rsidP="00F12F0E">
            <w:pPr>
              <w:jc w:val="both"/>
              <w:rPr>
                <w:sz w:val="20"/>
              </w:rPr>
            </w:pPr>
            <w:r w:rsidRPr="00F12F0E">
              <w:rPr>
                <w:sz w:val="20"/>
              </w:rPr>
              <w:t>руб./Гкал</w:t>
            </w:r>
          </w:p>
        </w:tc>
        <w:tc>
          <w:tcPr>
            <w:tcW w:w="1701" w:type="dxa"/>
            <w:noWrap/>
            <w:hideMark/>
          </w:tcPr>
          <w:p w14:paraId="4F64DED5" w14:textId="77777777" w:rsidR="00F12F0E" w:rsidRPr="00F12F0E" w:rsidRDefault="00F12F0E" w:rsidP="00F12F0E">
            <w:pPr>
              <w:jc w:val="both"/>
              <w:rPr>
                <w:sz w:val="20"/>
              </w:rPr>
            </w:pPr>
            <w:r w:rsidRPr="00F12F0E">
              <w:rPr>
                <w:sz w:val="20"/>
              </w:rPr>
              <w:t>руб./Гкал</w:t>
            </w:r>
          </w:p>
        </w:tc>
        <w:tc>
          <w:tcPr>
            <w:tcW w:w="1275" w:type="dxa"/>
            <w:noWrap/>
            <w:hideMark/>
          </w:tcPr>
          <w:p w14:paraId="6BC55F3A" w14:textId="77777777" w:rsidR="00F12F0E" w:rsidRPr="00F12F0E" w:rsidRDefault="00F12F0E" w:rsidP="00F12F0E">
            <w:pPr>
              <w:jc w:val="both"/>
              <w:rPr>
                <w:sz w:val="20"/>
              </w:rPr>
            </w:pPr>
            <w:r w:rsidRPr="00F12F0E">
              <w:rPr>
                <w:sz w:val="20"/>
              </w:rPr>
              <w:t>руб./Гкал</w:t>
            </w:r>
          </w:p>
        </w:tc>
        <w:tc>
          <w:tcPr>
            <w:tcW w:w="1276" w:type="dxa"/>
            <w:noWrap/>
            <w:hideMark/>
          </w:tcPr>
          <w:p w14:paraId="0DE329B6" w14:textId="77777777" w:rsidR="00F12F0E" w:rsidRPr="00F12F0E" w:rsidRDefault="00F12F0E" w:rsidP="00F12F0E">
            <w:pPr>
              <w:jc w:val="both"/>
              <w:rPr>
                <w:sz w:val="20"/>
              </w:rPr>
            </w:pPr>
            <w:r w:rsidRPr="00F12F0E">
              <w:rPr>
                <w:sz w:val="20"/>
              </w:rPr>
              <w:t>руб./Гкал</w:t>
            </w:r>
          </w:p>
        </w:tc>
        <w:tc>
          <w:tcPr>
            <w:tcW w:w="1949" w:type="dxa"/>
            <w:noWrap/>
            <w:hideMark/>
          </w:tcPr>
          <w:p w14:paraId="5EC3E57C" w14:textId="77777777" w:rsidR="00F12F0E" w:rsidRPr="00F12F0E" w:rsidRDefault="00F12F0E" w:rsidP="00F12F0E">
            <w:pPr>
              <w:ind w:firstLine="510"/>
              <w:jc w:val="both"/>
              <w:rPr>
                <w:sz w:val="20"/>
              </w:rPr>
            </w:pPr>
            <w:r w:rsidRPr="00F12F0E">
              <w:rPr>
                <w:sz w:val="20"/>
              </w:rPr>
              <w:t> </w:t>
            </w:r>
          </w:p>
        </w:tc>
      </w:tr>
      <w:tr w:rsidR="003469C3" w:rsidRPr="00F12F0E" w14:paraId="182DF70D" w14:textId="77777777" w:rsidTr="003826CF">
        <w:trPr>
          <w:trHeight w:val="313"/>
        </w:trPr>
        <w:tc>
          <w:tcPr>
            <w:tcW w:w="534" w:type="dxa"/>
            <w:noWrap/>
            <w:hideMark/>
          </w:tcPr>
          <w:p w14:paraId="1F217EE5" w14:textId="77777777" w:rsidR="00F12F0E" w:rsidRPr="00F12F0E" w:rsidRDefault="00F12F0E" w:rsidP="003469C3">
            <w:pPr>
              <w:jc w:val="both"/>
              <w:rPr>
                <w:sz w:val="20"/>
              </w:rPr>
            </w:pPr>
            <w:r w:rsidRPr="00F12F0E">
              <w:rPr>
                <w:sz w:val="20"/>
              </w:rPr>
              <w:t>1.</w:t>
            </w:r>
          </w:p>
        </w:tc>
        <w:tc>
          <w:tcPr>
            <w:tcW w:w="1842" w:type="dxa"/>
            <w:hideMark/>
          </w:tcPr>
          <w:p w14:paraId="630DE411" w14:textId="77777777" w:rsidR="00F12F0E" w:rsidRPr="00F12F0E" w:rsidRDefault="00F12F0E" w:rsidP="00F12F0E">
            <w:pPr>
              <w:jc w:val="both"/>
              <w:rPr>
                <w:i/>
                <w:iCs/>
                <w:sz w:val="20"/>
              </w:rPr>
            </w:pPr>
            <w:r w:rsidRPr="00F12F0E">
              <w:rPr>
                <w:i/>
                <w:iCs/>
                <w:sz w:val="20"/>
              </w:rPr>
              <w:t>АО "Тепло земли"</w:t>
            </w:r>
          </w:p>
        </w:tc>
        <w:tc>
          <w:tcPr>
            <w:tcW w:w="1560" w:type="dxa"/>
            <w:noWrap/>
            <w:hideMark/>
          </w:tcPr>
          <w:p w14:paraId="26F347F4" w14:textId="77777777" w:rsidR="00F12F0E" w:rsidRPr="00F12F0E" w:rsidRDefault="00F12F0E" w:rsidP="00F12F0E">
            <w:pPr>
              <w:jc w:val="both"/>
              <w:rPr>
                <w:sz w:val="20"/>
              </w:rPr>
            </w:pPr>
            <w:r w:rsidRPr="00F12F0E">
              <w:rPr>
                <w:sz w:val="20"/>
              </w:rPr>
              <w:t>770,00</w:t>
            </w:r>
          </w:p>
        </w:tc>
        <w:tc>
          <w:tcPr>
            <w:tcW w:w="1701" w:type="dxa"/>
            <w:noWrap/>
            <w:hideMark/>
          </w:tcPr>
          <w:p w14:paraId="5E1C2512" w14:textId="77777777" w:rsidR="00F12F0E" w:rsidRPr="00F12F0E" w:rsidRDefault="00F12F0E" w:rsidP="00F12F0E">
            <w:pPr>
              <w:jc w:val="both"/>
              <w:rPr>
                <w:sz w:val="20"/>
              </w:rPr>
            </w:pPr>
            <w:r w:rsidRPr="00F12F0E">
              <w:rPr>
                <w:sz w:val="20"/>
              </w:rPr>
              <w:t>861,00</w:t>
            </w:r>
          </w:p>
        </w:tc>
        <w:tc>
          <w:tcPr>
            <w:tcW w:w="1275" w:type="dxa"/>
            <w:noWrap/>
            <w:hideMark/>
          </w:tcPr>
          <w:p w14:paraId="78C6FDAD" w14:textId="77777777" w:rsidR="00F12F0E" w:rsidRPr="00F12F0E" w:rsidRDefault="00F12F0E" w:rsidP="00F12F0E">
            <w:pPr>
              <w:jc w:val="both"/>
              <w:rPr>
                <w:sz w:val="20"/>
              </w:rPr>
            </w:pPr>
            <w:r w:rsidRPr="00F12F0E">
              <w:rPr>
                <w:sz w:val="20"/>
              </w:rPr>
              <w:t>132,00</w:t>
            </w:r>
          </w:p>
        </w:tc>
        <w:tc>
          <w:tcPr>
            <w:tcW w:w="1276" w:type="dxa"/>
            <w:noWrap/>
            <w:hideMark/>
          </w:tcPr>
          <w:p w14:paraId="04FEC366" w14:textId="77777777" w:rsidR="00F12F0E" w:rsidRPr="00F12F0E" w:rsidRDefault="00F12F0E" w:rsidP="00F12F0E">
            <w:pPr>
              <w:jc w:val="both"/>
              <w:rPr>
                <w:sz w:val="20"/>
              </w:rPr>
            </w:pPr>
            <w:r w:rsidRPr="00F12F0E">
              <w:rPr>
                <w:sz w:val="20"/>
              </w:rPr>
              <w:t>148,00</w:t>
            </w:r>
          </w:p>
        </w:tc>
        <w:tc>
          <w:tcPr>
            <w:tcW w:w="1949" w:type="dxa"/>
            <w:hideMark/>
          </w:tcPr>
          <w:p w14:paraId="3C9AC2BF" w14:textId="3F7C1729" w:rsidR="00F12F0E" w:rsidRPr="00F12F0E" w:rsidRDefault="00F12F0E" w:rsidP="00F12F0E">
            <w:pPr>
              <w:jc w:val="both"/>
              <w:rPr>
                <w:sz w:val="20"/>
              </w:rPr>
            </w:pPr>
            <w:r w:rsidRPr="00F12F0E">
              <w:rPr>
                <w:sz w:val="20"/>
              </w:rPr>
              <w:t>408-Н</w:t>
            </w:r>
            <w:r w:rsidR="003469C3">
              <w:rPr>
                <w:sz w:val="20"/>
              </w:rPr>
              <w:t xml:space="preserve"> </w:t>
            </w:r>
            <w:r w:rsidRPr="00F12F0E">
              <w:rPr>
                <w:sz w:val="20"/>
              </w:rPr>
              <w:t>от 20.12.2024</w:t>
            </w:r>
          </w:p>
        </w:tc>
      </w:tr>
    </w:tbl>
    <w:p w14:paraId="7F8AF065" w14:textId="2C855569" w:rsidR="00467348" w:rsidRPr="005A374E" w:rsidRDefault="005A374E" w:rsidP="00E16440">
      <w:pPr>
        <w:ind w:firstLine="510"/>
        <w:jc w:val="both"/>
        <w:rPr>
          <w:sz w:val="24"/>
          <w:szCs w:val="24"/>
        </w:rPr>
      </w:pPr>
      <w:r w:rsidRPr="005A374E">
        <w:rPr>
          <w:sz w:val="24"/>
          <w:szCs w:val="24"/>
        </w:rPr>
        <w:t xml:space="preserve">Тарифы на электрическую энергию для населения и потребителей, приравненных к категории население*, Изолированных энергоузлов Камчатского края на 2025 год (поставщики АО "Южные электрические сети Камчатки, АО "Корякэнерго", ООО "Электрические сети </w:t>
      </w:r>
      <w:r w:rsidRPr="005A374E">
        <w:rPr>
          <w:sz w:val="24"/>
          <w:szCs w:val="24"/>
        </w:rPr>
        <w:lastRenderedPageBreak/>
        <w:t>Ивашки", ООО "Колхоз Ударник", АО "Оссора"), утвержденные постановлением РСТ Камчатского края от 18.12.2024 № 366-Н</w:t>
      </w:r>
      <w:r w:rsidRPr="005A374E">
        <w:rPr>
          <w:sz w:val="24"/>
          <w:szCs w:val="24"/>
          <w:u w:val="single"/>
        </w:rPr>
        <w:t>,</w:t>
      </w:r>
      <w:r w:rsidRPr="005A374E">
        <w:rPr>
          <w:sz w:val="24"/>
          <w:szCs w:val="24"/>
        </w:rPr>
        <w:t xml:space="preserve"> в следующих значениях:</w:t>
      </w:r>
    </w:p>
    <w:tbl>
      <w:tblPr>
        <w:tblStyle w:val="afff7"/>
        <w:tblW w:w="0" w:type="auto"/>
        <w:tblLook w:val="04A0" w:firstRow="1" w:lastRow="0" w:firstColumn="1" w:lastColumn="0" w:noHBand="0" w:noVBand="1"/>
      </w:tblPr>
      <w:tblGrid>
        <w:gridCol w:w="877"/>
        <w:gridCol w:w="2633"/>
        <w:gridCol w:w="1276"/>
        <w:gridCol w:w="2693"/>
        <w:gridCol w:w="2658"/>
      </w:tblGrid>
      <w:tr w:rsidR="00F651CA" w:rsidRPr="00F651CA" w14:paraId="3C029814" w14:textId="77777777" w:rsidTr="00DF3471">
        <w:trPr>
          <w:trHeight w:val="576"/>
        </w:trPr>
        <w:tc>
          <w:tcPr>
            <w:tcW w:w="877" w:type="dxa"/>
            <w:hideMark/>
          </w:tcPr>
          <w:p w14:paraId="6A3635FC" w14:textId="77777777" w:rsidR="005A374E" w:rsidRPr="00F651CA" w:rsidRDefault="005A374E" w:rsidP="00F651CA">
            <w:pPr>
              <w:jc w:val="both"/>
              <w:rPr>
                <w:sz w:val="20"/>
              </w:rPr>
            </w:pPr>
            <w:r w:rsidRPr="00F651CA">
              <w:rPr>
                <w:sz w:val="20"/>
              </w:rPr>
              <w:t>№ п/п</w:t>
            </w:r>
          </w:p>
        </w:tc>
        <w:tc>
          <w:tcPr>
            <w:tcW w:w="2633" w:type="dxa"/>
            <w:hideMark/>
          </w:tcPr>
          <w:p w14:paraId="3CC204AD" w14:textId="77777777" w:rsidR="005A374E" w:rsidRPr="00F651CA" w:rsidRDefault="005A374E" w:rsidP="00F651CA">
            <w:pPr>
              <w:jc w:val="both"/>
              <w:rPr>
                <w:sz w:val="20"/>
              </w:rPr>
            </w:pPr>
            <w:r w:rsidRPr="00F651CA">
              <w:rPr>
                <w:sz w:val="20"/>
              </w:rPr>
              <w:t>Показатель</w:t>
            </w:r>
          </w:p>
        </w:tc>
        <w:tc>
          <w:tcPr>
            <w:tcW w:w="1276" w:type="dxa"/>
            <w:hideMark/>
          </w:tcPr>
          <w:p w14:paraId="7A3A2B8C" w14:textId="77777777" w:rsidR="005A374E" w:rsidRPr="00F651CA" w:rsidRDefault="005A374E" w:rsidP="00F651CA">
            <w:pPr>
              <w:jc w:val="both"/>
              <w:rPr>
                <w:sz w:val="20"/>
              </w:rPr>
            </w:pPr>
            <w:r w:rsidRPr="00F651CA">
              <w:rPr>
                <w:sz w:val="20"/>
              </w:rPr>
              <w:t>Ед. изм.</w:t>
            </w:r>
          </w:p>
        </w:tc>
        <w:tc>
          <w:tcPr>
            <w:tcW w:w="2693" w:type="dxa"/>
            <w:hideMark/>
          </w:tcPr>
          <w:p w14:paraId="24A59DBC" w14:textId="77777777" w:rsidR="005A374E" w:rsidRPr="00F651CA" w:rsidRDefault="005A374E" w:rsidP="00F651CA">
            <w:pPr>
              <w:jc w:val="both"/>
              <w:rPr>
                <w:sz w:val="20"/>
              </w:rPr>
            </w:pPr>
            <w:r w:rsidRPr="00F651CA">
              <w:rPr>
                <w:sz w:val="20"/>
              </w:rPr>
              <w:t>01.01.2025 г. – 31.12.2025 г.</w:t>
            </w:r>
          </w:p>
        </w:tc>
        <w:tc>
          <w:tcPr>
            <w:tcW w:w="2658" w:type="dxa"/>
            <w:hideMark/>
          </w:tcPr>
          <w:p w14:paraId="00A10327" w14:textId="77777777" w:rsidR="005A374E" w:rsidRPr="00F651CA" w:rsidRDefault="005A374E" w:rsidP="00F651CA">
            <w:pPr>
              <w:jc w:val="both"/>
              <w:rPr>
                <w:sz w:val="20"/>
              </w:rPr>
            </w:pPr>
            <w:r w:rsidRPr="00F651CA">
              <w:rPr>
                <w:sz w:val="20"/>
              </w:rPr>
              <w:t>01.07.2025 г. – 31.12.2025 г.</w:t>
            </w:r>
          </w:p>
        </w:tc>
      </w:tr>
      <w:tr w:rsidR="00DF3471" w:rsidRPr="00F651CA" w14:paraId="3400E5BF" w14:textId="77777777" w:rsidTr="00DF3471">
        <w:trPr>
          <w:trHeight w:val="376"/>
        </w:trPr>
        <w:tc>
          <w:tcPr>
            <w:tcW w:w="877" w:type="dxa"/>
            <w:noWrap/>
            <w:hideMark/>
          </w:tcPr>
          <w:p w14:paraId="43542E78" w14:textId="77777777" w:rsidR="005A374E" w:rsidRPr="00F651CA" w:rsidRDefault="005A374E" w:rsidP="00F651CA">
            <w:pPr>
              <w:jc w:val="both"/>
              <w:rPr>
                <w:sz w:val="20"/>
              </w:rPr>
            </w:pPr>
            <w:r w:rsidRPr="00F651CA">
              <w:rPr>
                <w:sz w:val="20"/>
              </w:rPr>
              <w:t>1</w:t>
            </w:r>
          </w:p>
        </w:tc>
        <w:tc>
          <w:tcPr>
            <w:tcW w:w="2633" w:type="dxa"/>
            <w:hideMark/>
          </w:tcPr>
          <w:p w14:paraId="0F878C56" w14:textId="77777777" w:rsidR="005A374E" w:rsidRPr="00F651CA" w:rsidRDefault="005A374E" w:rsidP="00F651CA">
            <w:pPr>
              <w:jc w:val="both"/>
              <w:rPr>
                <w:sz w:val="20"/>
              </w:rPr>
            </w:pPr>
            <w:r w:rsidRPr="00F651CA">
              <w:rPr>
                <w:sz w:val="20"/>
              </w:rPr>
              <w:t>Одноставочный тариф</w:t>
            </w:r>
          </w:p>
        </w:tc>
        <w:tc>
          <w:tcPr>
            <w:tcW w:w="1276" w:type="dxa"/>
            <w:hideMark/>
          </w:tcPr>
          <w:p w14:paraId="5E1F7171" w14:textId="77777777" w:rsidR="005A374E" w:rsidRPr="00F651CA" w:rsidRDefault="005A374E" w:rsidP="00F651CA">
            <w:pPr>
              <w:jc w:val="both"/>
              <w:rPr>
                <w:sz w:val="20"/>
              </w:rPr>
            </w:pPr>
            <w:r w:rsidRPr="00F651CA">
              <w:rPr>
                <w:sz w:val="20"/>
              </w:rPr>
              <w:t>руб./</w:t>
            </w:r>
            <w:proofErr w:type="spellStart"/>
            <w:r w:rsidRPr="00F651CA">
              <w:rPr>
                <w:sz w:val="20"/>
              </w:rPr>
              <w:t>кВт·ч</w:t>
            </w:r>
            <w:proofErr w:type="spellEnd"/>
          </w:p>
        </w:tc>
        <w:tc>
          <w:tcPr>
            <w:tcW w:w="2693" w:type="dxa"/>
            <w:hideMark/>
          </w:tcPr>
          <w:p w14:paraId="774FF0B6" w14:textId="77777777" w:rsidR="005A374E" w:rsidRPr="00F651CA" w:rsidRDefault="005A374E" w:rsidP="00DF3471">
            <w:pPr>
              <w:ind w:firstLine="510"/>
              <w:jc w:val="center"/>
              <w:rPr>
                <w:sz w:val="20"/>
              </w:rPr>
            </w:pPr>
            <w:r w:rsidRPr="00F651CA">
              <w:rPr>
                <w:sz w:val="20"/>
              </w:rPr>
              <w:t>5,00</w:t>
            </w:r>
          </w:p>
        </w:tc>
        <w:tc>
          <w:tcPr>
            <w:tcW w:w="2658" w:type="dxa"/>
            <w:hideMark/>
          </w:tcPr>
          <w:p w14:paraId="50D26F33" w14:textId="77777777" w:rsidR="005A374E" w:rsidRPr="00F651CA" w:rsidRDefault="005A374E" w:rsidP="00DF3471">
            <w:pPr>
              <w:ind w:firstLine="510"/>
              <w:jc w:val="center"/>
              <w:rPr>
                <w:sz w:val="20"/>
              </w:rPr>
            </w:pPr>
            <w:r w:rsidRPr="00F651CA">
              <w:rPr>
                <w:sz w:val="20"/>
              </w:rPr>
              <w:t>5,59</w:t>
            </w:r>
          </w:p>
        </w:tc>
      </w:tr>
      <w:tr w:rsidR="005A374E" w:rsidRPr="00F651CA" w14:paraId="7751F996" w14:textId="77777777" w:rsidTr="00F651CA">
        <w:trPr>
          <w:trHeight w:val="254"/>
        </w:trPr>
        <w:tc>
          <w:tcPr>
            <w:tcW w:w="877" w:type="dxa"/>
            <w:vMerge w:val="restart"/>
            <w:noWrap/>
            <w:hideMark/>
          </w:tcPr>
          <w:p w14:paraId="217AB1A5" w14:textId="77777777" w:rsidR="005A374E" w:rsidRPr="00F651CA" w:rsidRDefault="005A374E" w:rsidP="00F651CA">
            <w:pPr>
              <w:jc w:val="both"/>
              <w:rPr>
                <w:sz w:val="20"/>
              </w:rPr>
            </w:pPr>
            <w:r w:rsidRPr="00F651CA">
              <w:rPr>
                <w:sz w:val="20"/>
              </w:rPr>
              <w:t>2</w:t>
            </w:r>
          </w:p>
        </w:tc>
        <w:tc>
          <w:tcPr>
            <w:tcW w:w="9260" w:type="dxa"/>
            <w:gridSpan w:val="4"/>
            <w:hideMark/>
          </w:tcPr>
          <w:p w14:paraId="7AFDD7F0" w14:textId="588FCC27" w:rsidR="005A374E" w:rsidRPr="00F651CA" w:rsidRDefault="005A374E" w:rsidP="00F651CA">
            <w:pPr>
              <w:ind w:firstLine="510"/>
              <w:jc w:val="center"/>
              <w:rPr>
                <w:sz w:val="20"/>
              </w:rPr>
            </w:pPr>
            <w:r w:rsidRPr="00F651CA">
              <w:rPr>
                <w:sz w:val="20"/>
              </w:rPr>
              <w:t>Одноставочный тариф, дифференцированный по двум зонам суток</w:t>
            </w:r>
          </w:p>
        </w:tc>
      </w:tr>
      <w:tr w:rsidR="00DF3471" w:rsidRPr="00F651CA" w14:paraId="22887842" w14:textId="77777777" w:rsidTr="00DF3471">
        <w:trPr>
          <w:trHeight w:val="263"/>
        </w:trPr>
        <w:tc>
          <w:tcPr>
            <w:tcW w:w="877" w:type="dxa"/>
            <w:vMerge/>
            <w:hideMark/>
          </w:tcPr>
          <w:p w14:paraId="1EE0E2CF" w14:textId="77777777" w:rsidR="005A374E" w:rsidRPr="00F651CA" w:rsidRDefault="005A374E" w:rsidP="005A374E">
            <w:pPr>
              <w:ind w:firstLine="510"/>
              <w:jc w:val="both"/>
              <w:rPr>
                <w:sz w:val="20"/>
              </w:rPr>
            </w:pPr>
          </w:p>
        </w:tc>
        <w:tc>
          <w:tcPr>
            <w:tcW w:w="2633" w:type="dxa"/>
            <w:hideMark/>
          </w:tcPr>
          <w:p w14:paraId="3469E7A8" w14:textId="77777777" w:rsidR="005A374E" w:rsidRPr="00F651CA" w:rsidRDefault="005A374E" w:rsidP="00F651CA">
            <w:pPr>
              <w:jc w:val="both"/>
              <w:rPr>
                <w:sz w:val="20"/>
              </w:rPr>
            </w:pPr>
            <w:r w:rsidRPr="00F651CA">
              <w:rPr>
                <w:sz w:val="20"/>
              </w:rPr>
              <w:t>Дневная зона (пиковая и полупиковая)</w:t>
            </w:r>
          </w:p>
        </w:tc>
        <w:tc>
          <w:tcPr>
            <w:tcW w:w="1276" w:type="dxa"/>
            <w:hideMark/>
          </w:tcPr>
          <w:p w14:paraId="5DE8E44F" w14:textId="77777777" w:rsidR="005A374E" w:rsidRPr="00F651CA" w:rsidRDefault="005A374E" w:rsidP="00F651CA">
            <w:pPr>
              <w:jc w:val="both"/>
              <w:rPr>
                <w:sz w:val="20"/>
              </w:rPr>
            </w:pPr>
            <w:r w:rsidRPr="00F651CA">
              <w:rPr>
                <w:sz w:val="20"/>
              </w:rPr>
              <w:t>руб./</w:t>
            </w:r>
            <w:proofErr w:type="spellStart"/>
            <w:r w:rsidRPr="00F651CA">
              <w:rPr>
                <w:sz w:val="20"/>
              </w:rPr>
              <w:t>кВт·ч</w:t>
            </w:r>
            <w:proofErr w:type="spellEnd"/>
          </w:p>
        </w:tc>
        <w:tc>
          <w:tcPr>
            <w:tcW w:w="2693" w:type="dxa"/>
            <w:hideMark/>
          </w:tcPr>
          <w:p w14:paraId="4A8B8117" w14:textId="77777777" w:rsidR="005A374E" w:rsidRPr="00F651CA" w:rsidRDefault="005A374E" w:rsidP="00DF3471">
            <w:pPr>
              <w:ind w:firstLine="510"/>
              <w:jc w:val="center"/>
              <w:rPr>
                <w:sz w:val="20"/>
              </w:rPr>
            </w:pPr>
            <w:r w:rsidRPr="00F651CA">
              <w:rPr>
                <w:sz w:val="20"/>
              </w:rPr>
              <w:t>5,85</w:t>
            </w:r>
          </w:p>
        </w:tc>
        <w:tc>
          <w:tcPr>
            <w:tcW w:w="2658" w:type="dxa"/>
            <w:hideMark/>
          </w:tcPr>
          <w:p w14:paraId="64E439C0" w14:textId="77777777" w:rsidR="005A374E" w:rsidRPr="00F651CA" w:rsidRDefault="005A374E" w:rsidP="00DF3471">
            <w:pPr>
              <w:ind w:firstLine="510"/>
              <w:jc w:val="center"/>
              <w:rPr>
                <w:sz w:val="20"/>
              </w:rPr>
            </w:pPr>
            <w:r w:rsidRPr="00F651CA">
              <w:rPr>
                <w:sz w:val="20"/>
              </w:rPr>
              <w:t>6,59</w:t>
            </w:r>
          </w:p>
        </w:tc>
      </w:tr>
      <w:tr w:rsidR="00DF3471" w:rsidRPr="00F651CA" w14:paraId="70E92462" w14:textId="77777777" w:rsidTr="00DF3471">
        <w:trPr>
          <w:trHeight w:val="345"/>
        </w:trPr>
        <w:tc>
          <w:tcPr>
            <w:tcW w:w="877" w:type="dxa"/>
            <w:vMerge/>
            <w:hideMark/>
          </w:tcPr>
          <w:p w14:paraId="687A38F7" w14:textId="77777777" w:rsidR="005A374E" w:rsidRPr="00F651CA" w:rsidRDefault="005A374E" w:rsidP="005A374E">
            <w:pPr>
              <w:ind w:firstLine="510"/>
              <w:jc w:val="both"/>
              <w:rPr>
                <w:sz w:val="20"/>
              </w:rPr>
            </w:pPr>
          </w:p>
        </w:tc>
        <w:tc>
          <w:tcPr>
            <w:tcW w:w="2633" w:type="dxa"/>
            <w:hideMark/>
          </w:tcPr>
          <w:p w14:paraId="33E85664" w14:textId="77777777" w:rsidR="005A374E" w:rsidRPr="00F651CA" w:rsidRDefault="005A374E" w:rsidP="00F651CA">
            <w:pPr>
              <w:jc w:val="both"/>
              <w:rPr>
                <w:sz w:val="20"/>
              </w:rPr>
            </w:pPr>
            <w:r w:rsidRPr="00F651CA">
              <w:rPr>
                <w:sz w:val="20"/>
              </w:rPr>
              <w:t>Ночная зона</w:t>
            </w:r>
          </w:p>
        </w:tc>
        <w:tc>
          <w:tcPr>
            <w:tcW w:w="1276" w:type="dxa"/>
            <w:hideMark/>
          </w:tcPr>
          <w:p w14:paraId="7346FB10" w14:textId="77777777" w:rsidR="005A374E" w:rsidRPr="00F651CA" w:rsidRDefault="005A374E" w:rsidP="00F651CA">
            <w:pPr>
              <w:jc w:val="both"/>
              <w:rPr>
                <w:sz w:val="20"/>
              </w:rPr>
            </w:pPr>
            <w:r w:rsidRPr="00F651CA">
              <w:rPr>
                <w:sz w:val="20"/>
              </w:rPr>
              <w:t>руб./</w:t>
            </w:r>
            <w:proofErr w:type="spellStart"/>
            <w:r w:rsidRPr="00F651CA">
              <w:rPr>
                <w:sz w:val="20"/>
              </w:rPr>
              <w:t>кВт·ч</w:t>
            </w:r>
            <w:proofErr w:type="spellEnd"/>
          </w:p>
        </w:tc>
        <w:tc>
          <w:tcPr>
            <w:tcW w:w="2693" w:type="dxa"/>
            <w:hideMark/>
          </w:tcPr>
          <w:p w14:paraId="051A929F" w14:textId="77777777" w:rsidR="005A374E" w:rsidRPr="00F651CA" w:rsidRDefault="005A374E" w:rsidP="00DF3471">
            <w:pPr>
              <w:ind w:firstLine="510"/>
              <w:jc w:val="center"/>
              <w:rPr>
                <w:sz w:val="20"/>
              </w:rPr>
            </w:pPr>
            <w:r w:rsidRPr="00F651CA">
              <w:rPr>
                <w:sz w:val="20"/>
              </w:rPr>
              <w:t>3,33</w:t>
            </w:r>
          </w:p>
        </w:tc>
        <w:tc>
          <w:tcPr>
            <w:tcW w:w="2658" w:type="dxa"/>
            <w:hideMark/>
          </w:tcPr>
          <w:p w14:paraId="67779056" w14:textId="77777777" w:rsidR="005A374E" w:rsidRPr="00F651CA" w:rsidRDefault="005A374E" w:rsidP="00DF3471">
            <w:pPr>
              <w:ind w:firstLine="510"/>
              <w:jc w:val="center"/>
              <w:rPr>
                <w:sz w:val="20"/>
              </w:rPr>
            </w:pPr>
            <w:r w:rsidRPr="00F651CA">
              <w:rPr>
                <w:sz w:val="20"/>
              </w:rPr>
              <w:t>3,73</w:t>
            </w:r>
          </w:p>
        </w:tc>
      </w:tr>
      <w:tr w:rsidR="005A374E" w:rsidRPr="00F651CA" w14:paraId="62FA33F1" w14:textId="77777777" w:rsidTr="00F651CA">
        <w:trPr>
          <w:trHeight w:val="254"/>
        </w:trPr>
        <w:tc>
          <w:tcPr>
            <w:tcW w:w="877" w:type="dxa"/>
            <w:vMerge w:val="restart"/>
            <w:noWrap/>
            <w:hideMark/>
          </w:tcPr>
          <w:p w14:paraId="3B25A815" w14:textId="77777777" w:rsidR="005A374E" w:rsidRPr="00F651CA" w:rsidRDefault="005A374E" w:rsidP="00F651CA">
            <w:pPr>
              <w:jc w:val="both"/>
              <w:rPr>
                <w:sz w:val="20"/>
              </w:rPr>
            </w:pPr>
            <w:r w:rsidRPr="00F651CA">
              <w:rPr>
                <w:sz w:val="20"/>
              </w:rPr>
              <w:t>3</w:t>
            </w:r>
          </w:p>
        </w:tc>
        <w:tc>
          <w:tcPr>
            <w:tcW w:w="9260" w:type="dxa"/>
            <w:gridSpan w:val="4"/>
            <w:hideMark/>
          </w:tcPr>
          <w:p w14:paraId="2EADF76F" w14:textId="1F97E024" w:rsidR="005A374E" w:rsidRPr="00F651CA" w:rsidRDefault="005A374E" w:rsidP="00F651CA">
            <w:pPr>
              <w:ind w:firstLine="510"/>
              <w:jc w:val="center"/>
              <w:rPr>
                <w:sz w:val="20"/>
              </w:rPr>
            </w:pPr>
            <w:r w:rsidRPr="00F651CA">
              <w:rPr>
                <w:sz w:val="20"/>
              </w:rPr>
              <w:t>Одноставочный тариф, дифференцированный по трем зонам суток</w:t>
            </w:r>
          </w:p>
        </w:tc>
      </w:tr>
      <w:tr w:rsidR="00DF3471" w:rsidRPr="00F651CA" w14:paraId="176A44B5" w14:textId="77777777" w:rsidTr="00DF3471">
        <w:trPr>
          <w:trHeight w:val="345"/>
        </w:trPr>
        <w:tc>
          <w:tcPr>
            <w:tcW w:w="877" w:type="dxa"/>
            <w:vMerge/>
            <w:hideMark/>
          </w:tcPr>
          <w:p w14:paraId="33A77D7E" w14:textId="77777777" w:rsidR="005A374E" w:rsidRPr="00F651CA" w:rsidRDefault="005A374E" w:rsidP="005A374E">
            <w:pPr>
              <w:ind w:firstLine="510"/>
              <w:jc w:val="both"/>
              <w:rPr>
                <w:sz w:val="20"/>
              </w:rPr>
            </w:pPr>
          </w:p>
        </w:tc>
        <w:tc>
          <w:tcPr>
            <w:tcW w:w="2633" w:type="dxa"/>
            <w:hideMark/>
          </w:tcPr>
          <w:p w14:paraId="3B86158D" w14:textId="77777777" w:rsidR="005A374E" w:rsidRPr="00F651CA" w:rsidRDefault="005A374E" w:rsidP="00F651CA">
            <w:pPr>
              <w:jc w:val="both"/>
              <w:rPr>
                <w:sz w:val="20"/>
              </w:rPr>
            </w:pPr>
            <w:r w:rsidRPr="00F651CA">
              <w:rPr>
                <w:sz w:val="20"/>
              </w:rPr>
              <w:t>Пиковая зона</w:t>
            </w:r>
          </w:p>
        </w:tc>
        <w:tc>
          <w:tcPr>
            <w:tcW w:w="1276" w:type="dxa"/>
            <w:hideMark/>
          </w:tcPr>
          <w:p w14:paraId="21F5A6B4" w14:textId="77777777" w:rsidR="005A374E" w:rsidRPr="00F651CA" w:rsidRDefault="005A374E" w:rsidP="00F651CA">
            <w:pPr>
              <w:jc w:val="both"/>
              <w:rPr>
                <w:sz w:val="20"/>
              </w:rPr>
            </w:pPr>
            <w:r w:rsidRPr="00F651CA">
              <w:rPr>
                <w:sz w:val="20"/>
              </w:rPr>
              <w:t>руб./</w:t>
            </w:r>
            <w:proofErr w:type="spellStart"/>
            <w:r w:rsidRPr="00F651CA">
              <w:rPr>
                <w:sz w:val="20"/>
              </w:rPr>
              <w:t>кВт·ч</w:t>
            </w:r>
            <w:proofErr w:type="spellEnd"/>
          </w:p>
        </w:tc>
        <w:tc>
          <w:tcPr>
            <w:tcW w:w="2693" w:type="dxa"/>
            <w:hideMark/>
          </w:tcPr>
          <w:p w14:paraId="6809111E" w14:textId="77777777" w:rsidR="005A374E" w:rsidRPr="00F651CA" w:rsidRDefault="005A374E" w:rsidP="00DF3471">
            <w:pPr>
              <w:ind w:firstLine="510"/>
              <w:jc w:val="center"/>
              <w:rPr>
                <w:sz w:val="20"/>
              </w:rPr>
            </w:pPr>
            <w:r w:rsidRPr="00F651CA">
              <w:rPr>
                <w:sz w:val="20"/>
              </w:rPr>
              <w:t>9,59</w:t>
            </w:r>
          </w:p>
        </w:tc>
        <w:tc>
          <w:tcPr>
            <w:tcW w:w="2658" w:type="dxa"/>
            <w:hideMark/>
          </w:tcPr>
          <w:p w14:paraId="3EE2A1E9" w14:textId="77777777" w:rsidR="005A374E" w:rsidRPr="00F651CA" w:rsidRDefault="005A374E" w:rsidP="00DF3471">
            <w:pPr>
              <w:ind w:firstLine="510"/>
              <w:jc w:val="center"/>
              <w:rPr>
                <w:sz w:val="20"/>
              </w:rPr>
            </w:pPr>
            <w:r w:rsidRPr="00F651CA">
              <w:rPr>
                <w:sz w:val="20"/>
              </w:rPr>
              <w:t>10,97</w:t>
            </w:r>
          </w:p>
        </w:tc>
      </w:tr>
      <w:tr w:rsidR="00DF3471" w:rsidRPr="00F651CA" w14:paraId="3A96DDE3" w14:textId="77777777" w:rsidTr="00DF3471">
        <w:trPr>
          <w:trHeight w:val="345"/>
        </w:trPr>
        <w:tc>
          <w:tcPr>
            <w:tcW w:w="877" w:type="dxa"/>
            <w:vMerge/>
            <w:hideMark/>
          </w:tcPr>
          <w:p w14:paraId="62DA9E28" w14:textId="77777777" w:rsidR="005A374E" w:rsidRPr="00F651CA" w:rsidRDefault="005A374E" w:rsidP="005A374E">
            <w:pPr>
              <w:ind w:firstLine="510"/>
              <w:jc w:val="both"/>
              <w:rPr>
                <w:sz w:val="20"/>
              </w:rPr>
            </w:pPr>
          </w:p>
        </w:tc>
        <w:tc>
          <w:tcPr>
            <w:tcW w:w="2633" w:type="dxa"/>
            <w:hideMark/>
          </w:tcPr>
          <w:p w14:paraId="77F24C87" w14:textId="77777777" w:rsidR="005A374E" w:rsidRPr="00F651CA" w:rsidRDefault="005A374E" w:rsidP="00F651CA">
            <w:pPr>
              <w:jc w:val="both"/>
              <w:rPr>
                <w:sz w:val="20"/>
              </w:rPr>
            </w:pPr>
            <w:r w:rsidRPr="00F651CA">
              <w:rPr>
                <w:sz w:val="20"/>
              </w:rPr>
              <w:t>Полупиковая зона</w:t>
            </w:r>
          </w:p>
        </w:tc>
        <w:tc>
          <w:tcPr>
            <w:tcW w:w="1276" w:type="dxa"/>
            <w:hideMark/>
          </w:tcPr>
          <w:p w14:paraId="256EDBBE" w14:textId="77777777" w:rsidR="005A374E" w:rsidRPr="00F651CA" w:rsidRDefault="005A374E" w:rsidP="00F651CA">
            <w:pPr>
              <w:jc w:val="both"/>
              <w:rPr>
                <w:sz w:val="20"/>
              </w:rPr>
            </w:pPr>
            <w:r w:rsidRPr="00F651CA">
              <w:rPr>
                <w:sz w:val="20"/>
              </w:rPr>
              <w:t>руб./</w:t>
            </w:r>
            <w:proofErr w:type="spellStart"/>
            <w:r w:rsidRPr="00F651CA">
              <w:rPr>
                <w:sz w:val="20"/>
              </w:rPr>
              <w:t>кВт·ч</w:t>
            </w:r>
            <w:proofErr w:type="spellEnd"/>
          </w:p>
        </w:tc>
        <w:tc>
          <w:tcPr>
            <w:tcW w:w="2693" w:type="dxa"/>
            <w:hideMark/>
          </w:tcPr>
          <w:p w14:paraId="28F0D5E0" w14:textId="77777777" w:rsidR="005A374E" w:rsidRPr="00F651CA" w:rsidRDefault="005A374E" w:rsidP="00DF3471">
            <w:pPr>
              <w:ind w:firstLine="510"/>
              <w:jc w:val="center"/>
              <w:rPr>
                <w:sz w:val="20"/>
              </w:rPr>
            </w:pPr>
            <w:r w:rsidRPr="00F651CA">
              <w:rPr>
                <w:sz w:val="20"/>
              </w:rPr>
              <w:t>5,00</w:t>
            </w:r>
          </w:p>
        </w:tc>
        <w:tc>
          <w:tcPr>
            <w:tcW w:w="2658" w:type="dxa"/>
            <w:hideMark/>
          </w:tcPr>
          <w:p w14:paraId="3A49C1A6" w14:textId="77777777" w:rsidR="005A374E" w:rsidRPr="00F651CA" w:rsidRDefault="005A374E" w:rsidP="00DF3471">
            <w:pPr>
              <w:ind w:firstLine="510"/>
              <w:jc w:val="center"/>
              <w:rPr>
                <w:sz w:val="20"/>
              </w:rPr>
            </w:pPr>
            <w:r w:rsidRPr="00F651CA">
              <w:rPr>
                <w:sz w:val="20"/>
              </w:rPr>
              <w:t>5,59</w:t>
            </w:r>
          </w:p>
        </w:tc>
      </w:tr>
      <w:tr w:rsidR="00DF3471" w:rsidRPr="00F651CA" w14:paraId="7AE0A8C2" w14:textId="77777777" w:rsidTr="00DF3471">
        <w:trPr>
          <w:trHeight w:val="345"/>
        </w:trPr>
        <w:tc>
          <w:tcPr>
            <w:tcW w:w="877" w:type="dxa"/>
            <w:vMerge/>
            <w:hideMark/>
          </w:tcPr>
          <w:p w14:paraId="48CB2C79" w14:textId="77777777" w:rsidR="005A374E" w:rsidRPr="00F651CA" w:rsidRDefault="005A374E" w:rsidP="005A374E">
            <w:pPr>
              <w:ind w:firstLine="510"/>
              <w:jc w:val="both"/>
              <w:rPr>
                <w:sz w:val="20"/>
              </w:rPr>
            </w:pPr>
          </w:p>
        </w:tc>
        <w:tc>
          <w:tcPr>
            <w:tcW w:w="2633" w:type="dxa"/>
            <w:hideMark/>
          </w:tcPr>
          <w:p w14:paraId="35760416" w14:textId="77777777" w:rsidR="005A374E" w:rsidRPr="00F651CA" w:rsidRDefault="005A374E" w:rsidP="00F651CA">
            <w:pPr>
              <w:jc w:val="both"/>
              <w:rPr>
                <w:sz w:val="20"/>
              </w:rPr>
            </w:pPr>
            <w:r w:rsidRPr="00F651CA">
              <w:rPr>
                <w:sz w:val="20"/>
              </w:rPr>
              <w:t>Ночная зона</w:t>
            </w:r>
          </w:p>
        </w:tc>
        <w:tc>
          <w:tcPr>
            <w:tcW w:w="1276" w:type="dxa"/>
            <w:hideMark/>
          </w:tcPr>
          <w:p w14:paraId="0B878993" w14:textId="77777777" w:rsidR="005A374E" w:rsidRPr="00F651CA" w:rsidRDefault="005A374E" w:rsidP="00F651CA">
            <w:pPr>
              <w:jc w:val="both"/>
              <w:rPr>
                <w:sz w:val="20"/>
              </w:rPr>
            </w:pPr>
            <w:r w:rsidRPr="00F651CA">
              <w:rPr>
                <w:sz w:val="20"/>
              </w:rPr>
              <w:t>руб./</w:t>
            </w:r>
            <w:proofErr w:type="spellStart"/>
            <w:r w:rsidRPr="00F651CA">
              <w:rPr>
                <w:sz w:val="20"/>
              </w:rPr>
              <w:t>кВт·ч</w:t>
            </w:r>
            <w:proofErr w:type="spellEnd"/>
          </w:p>
        </w:tc>
        <w:tc>
          <w:tcPr>
            <w:tcW w:w="2693" w:type="dxa"/>
            <w:hideMark/>
          </w:tcPr>
          <w:p w14:paraId="69B58E1D" w14:textId="77777777" w:rsidR="005A374E" w:rsidRPr="00F651CA" w:rsidRDefault="005A374E" w:rsidP="00DF3471">
            <w:pPr>
              <w:ind w:firstLine="510"/>
              <w:jc w:val="center"/>
              <w:rPr>
                <w:sz w:val="20"/>
              </w:rPr>
            </w:pPr>
            <w:r w:rsidRPr="00F651CA">
              <w:rPr>
                <w:sz w:val="20"/>
              </w:rPr>
              <w:t>3,33</w:t>
            </w:r>
          </w:p>
        </w:tc>
        <w:tc>
          <w:tcPr>
            <w:tcW w:w="2658" w:type="dxa"/>
            <w:hideMark/>
          </w:tcPr>
          <w:p w14:paraId="7519D3D6" w14:textId="77777777" w:rsidR="005A374E" w:rsidRPr="00F651CA" w:rsidRDefault="005A374E" w:rsidP="00DF3471">
            <w:pPr>
              <w:ind w:firstLine="510"/>
              <w:jc w:val="center"/>
              <w:rPr>
                <w:sz w:val="20"/>
              </w:rPr>
            </w:pPr>
            <w:r w:rsidRPr="00F651CA">
              <w:rPr>
                <w:sz w:val="20"/>
              </w:rPr>
              <w:t>3,73</w:t>
            </w:r>
          </w:p>
        </w:tc>
      </w:tr>
    </w:tbl>
    <w:p w14:paraId="10FE7369" w14:textId="77777777" w:rsidR="005A374E" w:rsidRDefault="005A374E" w:rsidP="00DF3471">
      <w:pPr>
        <w:jc w:val="both"/>
        <w:rPr>
          <w:b/>
          <w:bCs/>
          <w:sz w:val="24"/>
          <w:szCs w:val="24"/>
        </w:rPr>
      </w:pPr>
    </w:p>
    <w:p w14:paraId="4749B35E" w14:textId="7AE07BE8" w:rsidR="00492985" w:rsidRPr="00492985" w:rsidRDefault="00492985" w:rsidP="00492985">
      <w:pPr>
        <w:ind w:firstLine="510"/>
        <w:jc w:val="both"/>
        <w:rPr>
          <w:b/>
          <w:bCs/>
          <w:sz w:val="24"/>
          <w:szCs w:val="24"/>
        </w:rPr>
      </w:pPr>
      <w:r w:rsidRPr="00492985">
        <w:rPr>
          <w:b/>
          <w:bCs/>
          <w:sz w:val="24"/>
          <w:szCs w:val="24"/>
        </w:rPr>
        <w:t xml:space="preserve">Тарифы для </w:t>
      </w:r>
      <w:r w:rsidRPr="001A0E96">
        <w:rPr>
          <w:b/>
          <w:bCs/>
          <w:sz w:val="24"/>
          <w:szCs w:val="24"/>
        </w:rPr>
        <w:t>прочих потребителей</w:t>
      </w:r>
      <w:r w:rsidRPr="00492985">
        <w:rPr>
          <w:b/>
          <w:bCs/>
          <w:sz w:val="24"/>
          <w:szCs w:val="24"/>
        </w:rPr>
        <w:t xml:space="preserve"> Быстринского округа:</w:t>
      </w:r>
    </w:p>
    <w:p w14:paraId="2A9A06F8" w14:textId="19CC9FB5" w:rsidR="00E2269B" w:rsidRPr="00E2269B" w:rsidRDefault="00E2269B" w:rsidP="00E2269B">
      <w:pPr>
        <w:ind w:firstLine="510"/>
        <w:jc w:val="both"/>
        <w:rPr>
          <w:sz w:val="24"/>
          <w:szCs w:val="24"/>
        </w:rPr>
      </w:pPr>
      <w:r w:rsidRPr="00E2269B">
        <w:rPr>
          <w:sz w:val="24"/>
          <w:szCs w:val="24"/>
        </w:rPr>
        <w:t>Перечень</w:t>
      </w:r>
      <w:r>
        <w:rPr>
          <w:sz w:val="24"/>
          <w:szCs w:val="24"/>
        </w:rPr>
        <w:t xml:space="preserve"> </w:t>
      </w:r>
      <w:r w:rsidRPr="00E2269B">
        <w:rPr>
          <w:sz w:val="24"/>
          <w:szCs w:val="24"/>
        </w:rPr>
        <w:t>категорий потребителей (за исключением физических лиц), имеющих право на льготные регулируемые тарифы в соответствии со статьей 13 Закона Камчатского края от 5 декабря 2024 г. № 421 «О краевом бюджете на 2025 год и на плановый период 2026 и 2027 годов»</w:t>
      </w:r>
      <w:r>
        <w:rPr>
          <w:sz w:val="24"/>
          <w:szCs w:val="24"/>
        </w:rPr>
        <w:t>.</w:t>
      </w:r>
    </w:p>
    <w:p w14:paraId="720A239E" w14:textId="77777777" w:rsidR="00E2269B" w:rsidRPr="00E2269B" w:rsidRDefault="00E2269B" w:rsidP="00E2269B">
      <w:pPr>
        <w:ind w:firstLine="510"/>
        <w:jc w:val="both"/>
        <w:rPr>
          <w:sz w:val="24"/>
          <w:szCs w:val="24"/>
        </w:rPr>
      </w:pPr>
      <w:r w:rsidRPr="00E2269B">
        <w:rPr>
          <w:sz w:val="24"/>
          <w:szCs w:val="24"/>
        </w:rPr>
        <w:t>1.</w:t>
      </w:r>
      <w:r w:rsidRPr="00E2269B">
        <w:rPr>
          <w:sz w:val="24"/>
          <w:szCs w:val="24"/>
        </w:rPr>
        <w:tab/>
        <w:t>В сфере теплоснабжения:</w:t>
      </w:r>
    </w:p>
    <w:p w14:paraId="0A056833" w14:textId="53BCECF7" w:rsidR="00E2269B" w:rsidRPr="00E2269B" w:rsidRDefault="00E2269B" w:rsidP="00E2269B">
      <w:pPr>
        <w:ind w:firstLine="510"/>
        <w:jc w:val="both"/>
        <w:rPr>
          <w:sz w:val="24"/>
          <w:szCs w:val="24"/>
        </w:rPr>
      </w:pPr>
      <w:r w:rsidRPr="00E2269B">
        <w:rPr>
          <w:sz w:val="24"/>
          <w:szCs w:val="24"/>
        </w:rPr>
        <w:t>1)юридические лица и индивидуальные предприниматели Камчатского края, осуществляющие деятельность в области отдыха и развлечений, в части эксплуатации аквапарков с общей площадью водной поверхности более 3 000 м 2 в части поставки теплоносителя в виде геотермальной теплоэнергетической воды;</w:t>
      </w:r>
    </w:p>
    <w:p w14:paraId="0C7B337D" w14:textId="61F3742E" w:rsidR="00E2269B" w:rsidRPr="00E2269B" w:rsidRDefault="00E2269B" w:rsidP="00E2269B">
      <w:pPr>
        <w:ind w:firstLine="510"/>
        <w:jc w:val="both"/>
        <w:rPr>
          <w:sz w:val="24"/>
          <w:szCs w:val="24"/>
        </w:rPr>
      </w:pPr>
      <w:r w:rsidRPr="00E2269B">
        <w:rPr>
          <w:sz w:val="24"/>
          <w:szCs w:val="24"/>
        </w:rPr>
        <w:t>2)религиозные организации, зарегистрированные и осуществляющие деятельность в Камчатском крае, для нужд отопления и горячего водоснабжения.</w:t>
      </w:r>
    </w:p>
    <w:p w14:paraId="6D72F668" w14:textId="77777777" w:rsidR="00E2269B" w:rsidRPr="00E2269B" w:rsidRDefault="00E2269B" w:rsidP="00E2269B">
      <w:pPr>
        <w:ind w:firstLine="510"/>
        <w:jc w:val="both"/>
        <w:rPr>
          <w:sz w:val="24"/>
          <w:szCs w:val="24"/>
        </w:rPr>
      </w:pPr>
      <w:r w:rsidRPr="00E2269B">
        <w:rPr>
          <w:sz w:val="24"/>
          <w:szCs w:val="24"/>
        </w:rPr>
        <w:t>2.</w:t>
      </w:r>
      <w:r w:rsidRPr="00E2269B">
        <w:rPr>
          <w:sz w:val="24"/>
          <w:szCs w:val="24"/>
        </w:rPr>
        <w:tab/>
        <w:t>В сфере электроэнергетики:</w:t>
      </w:r>
    </w:p>
    <w:p w14:paraId="6E63F63B" w14:textId="11DB9AEC" w:rsidR="00E2269B" w:rsidRPr="00E2269B" w:rsidRDefault="00E2269B" w:rsidP="00E2269B">
      <w:pPr>
        <w:ind w:firstLine="510"/>
        <w:jc w:val="both"/>
        <w:rPr>
          <w:sz w:val="24"/>
          <w:szCs w:val="24"/>
        </w:rPr>
      </w:pPr>
      <w:r w:rsidRPr="00E2269B">
        <w:rPr>
          <w:sz w:val="24"/>
          <w:szCs w:val="24"/>
        </w:rPr>
        <w:t>1)юридические лица и индивидуальные предприниматели Камчатского края, осуществляющие деятельность по зарядке аккумуляторных батарей транспортных средств с электродвигателями.</w:t>
      </w:r>
    </w:p>
    <w:p w14:paraId="0BEA186B" w14:textId="77777777" w:rsidR="00E2269B" w:rsidRPr="00E2269B" w:rsidRDefault="00E2269B" w:rsidP="00E2269B">
      <w:pPr>
        <w:ind w:firstLine="510"/>
        <w:jc w:val="both"/>
        <w:rPr>
          <w:sz w:val="24"/>
          <w:szCs w:val="24"/>
        </w:rPr>
      </w:pPr>
      <w:r w:rsidRPr="00E2269B">
        <w:rPr>
          <w:sz w:val="24"/>
          <w:szCs w:val="24"/>
        </w:rPr>
        <w:t>3.</w:t>
      </w:r>
      <w:r w:rsidRPr="00E2269B">
        <w:rPr>
          <w:sz w:val="24"/>
          <w:szCs w:val="24"/>
        </w:rPr>
        <w:tab/>
        <w:t>В сфере холодного водоснабжения и водоотведения:</w:t>
      </w:r>
    </w:p>
    <w:p w14:paraId="0E1A5C98" w14:textId="2A825C8A" w:rsidR="00E2269B" w:rsidRDefault="00E2269B" w:rsidP="00E2269B">
      <w:pPr>
        <w:ind w:firstLine="510"/>
        <w:jc w:val="both"/>
        <w:rPr>
          <w:sz w:val="24"/>
          <w:szCs w:val="24"/>
        </w:rPr>
      </w:pPr>
      <w:r w:rsidRPr="00E2269B">
        <w:rPr>
          <w:sz w:val="24"/>
          <w:szCs w:val="24"/>
        </w:rPr>
        <w:t>1)религиозные организации, зарегистрированные и осуществляющие деятельность в Камчатском крае.</w:t>
      </w:r>
    </w:p>
    <w:p w14:paraId="69ED7F2C" w14:textId="270F396A" w:rsidR="00467348" w:rsidRDefault="001A0E96" w:rsidP="00E16440">
      <w:pPr>
        <w:ind w:firstLine="510"/>
        <w:jc w:val="both"/>
        <w:rPr>
          <w:sz w:val="24"/>
          <w:szCs w:val="24"/>
        </w:rPr>
      </w:pPr>
      <w:r>
        <w:rPr>
          <w:sz w:val="24"/>
          <w:szCs w:val="24"/>
        </w:rPr>
        <w:t>Обращение с ТКО:</w:t>
      </w:r>
    </w:p>
    <w:tbl>
      <w:tblPr>
        <w:tblStyle w:val="afff7"/>
        <w:tblW w:w="0" w:type="auto"/>
        <w:tblLook w:val="04A0" w:firstRow="1" w:lastRow="0" w:firstColumn="1" w:lastColumn="0" w:noHBand="0" w:noVBand="1"/>
      </w:tblPr>
      <w:tblGrid>
        <w:gridCol w:w="534"/>
        <w:gridCol w:w="1701"/>
        <w:gridCol w:w="1731"/>
        <w:gridCol w:w="1204"/>
        <w:gridCol w:w="1260"/>
        <w:gridCol w:w="1260"/>
        <w:gridCol w:w="2447"/>
      </w:tblGrid>
      <w:tr w:rsidR="00DF3471" w:rsidRPr="00544B2C" w14:paraId="5942915C" w14:textId="77777777" w:rsidTr="0075065D">
        <w:trPr>
          <w:trHeight w:val="586"/>
        </w:trPr>
        <w:tc>
          <w:tcPr>
            <w:tcW w:w="534" w:type="dxa"/>
            <w:vMerge w:val="restart"/>
            <w:hideMark/>
          </w:tcPr>
          <w:p w14:paraId="545EC759" w14:textId="77777777" w:rsidR="00DF3471" w:rsidRPr="00544B2C" w:rsidRDefault="00DF3471" w:rsidP="0075065D">
            <w:pPr>
              <w:jc w:val="both"/>
              <w:rPr>
                <w:sz w:val="20"/>
              </w:rPr>
            </w:pPr>
            <w:r w:rsidRPr="00544B2C">
              <w:rPr>
                <w:sz w:val="20"/>
              </w:rPr>
              <w:t>№</w:t>
            </w:r>
          </w:p>
        </w:tc>
        <w:tc>
          <w:tcPr>
            <w:tcW w:w="1701" w:type="dxa"/>
            <w:vMerge w:val="restart"/>
            <w:hideMark/>
          </w:tcPr>
          <w:p w14:paraId="531295B2" w14:textId="77777777" w:rsidR="00DF3471" w:rsidRPr="00544B2C" w:rsidRDefault="00DF3471" w:rsidP="0075065D">
            <w:pPr>
              <w:jc w:val="both"/>
              <w:rPr>
                <w:sz w:val="20"/>
              </w:rPr>
            </w:pPr>
            <w:r w:rsidRPr="00544B2C">
              <w:rPr>
                <w:sz w:val="20"/>
              </w:rPr>
              <w:t>Поселение</w:t>
            </w:r>
          </w:p>
        </w:tc>
        <w:tc>
          <w:tcPr>
            <w:tcW w:w="1731" w:type="dxa"/>
            <w:vMerge w:val="restart"/>
            <w:hideMark/>
          </w:tcPr>
          <w:p w14:paraId="0B05AAE1" w14:textId="77777777" w:rsidR="00DF3471" w:rsidRPr="00544B2C" w:rsidRDefault="00DF3471" w:rsidP="0075065D">
            <w:pPr>
              <w:jc w:val="both"/>
              <w:rPr>
                <w:sz w:val="20"/>
              </w:rPr>
            </w:pPr>
            <w:r w:rsidRPr="00544B2C">
              <w:rPr>
                <w:sz w:val="20"/>
              </w:rPr>
              <w:t>Наименование организации</w:t>
            </w:r>
          </w:p>
        </w:tc>
        <w:tc>
          <w:tcPr>
            <w:tcW w:w="1204" w:type="dxa"/>
            <w:vMerge w:val="restart"/>
            <w:hideMark/>
          </w:tcPr>
          <w:p w14:paraId="73792BB6" w14:textId="77777777" w:rsidR="00DF3471" w:rsidRPr="00544B2C" w:rsidRDefault="00DF3471" w:rsidP="0075065D">
            <w:pPr>
              <w:jc w:val="both"/>
              <w:rPr>
                <w:sz w:val="20"/>
              </w:rPr>
            </w:pPr>
            <w:r w:rsidRPr="00544B2C">
              <w:rPr>
                <w:sz w:val="20"/>
              </w:rPr>
              <w:t>Единица измерения</w:t>
            </w:r>
          </w:p>
        </w:tc>
        <w:tc>
          <w:tcPr>
            <w:tcW w:w="2520" w:type="dxa"/>
            <w:gridSpan w:val="2"/>
            <w:hideMark/>
          </w:tcPr>
          <w:p w14:paraId="0A8EEB3E" w14:textId="221CF32A" w:rsidR="00DF3471" w:rsidRPr="00544B2C" w:rsidRDefault="00E2269B" w:rsidP="0075065D">
            <w:pPr>
              <w:jc w:val="both"/>
              <w:rPr>
                <w:sz w:val="20"/>
              </w:rPr>
            </w:pPr>
            <w:r w:rsidRPr="00E2269B">
              <w:rPr>
                <w:sz w:val="20"/>
              </w:rPr>
              <w:t>Экономически обоснованный предельный единый тариф (НДС не облагается)</w:t>
            </w:r>
          </w:p>
        </w:tc>
        <w:tc>
          <w:tcPr>
            <w:tcW w:w="2447" w:type="dxa"/>
            <w:vMerge w:val="restart"/>
            <w:hideMark/>
          </w:tcPr>
          <w:p w14:paraId="27E36265" w14:textId="77777777" w:rsidR="00DF3471" w:rsidRPr="00544B2C" w:rsidRDefault="00DF3471" w:rsidP="0075065D">
            <w:pPr>
              <w:jc w:val="both"/>
              <w:rPr>
                <w:sz w:val="20"/>
              </w:rPr>
            </w:pPr>
            <w:r w:rsidRPr="00544B2C">
              <w:rPr>
                <w:sz w:val="20"/>
              </w:rPr>
              <w:t>Реквизиты постановления</w:t>
            </w:r>
          </w:p>
        </w:tc>
      </w:tr>
      <w:tr w:rsidR="00DF3471" w:rsidRPr="00544B2C" w14:paraId="7C2C3FE7" w14:textId="77777777" w:rsidTr="0075065D">
        <w:trPr>
          <w:trHeight w:val="576"/>
        </w:trPr>
        <w:tc>
          <w:tcPr>
            <w:tcW w:w="534" w:type="dxa"/>
            <w:vMerge/>
            <w:hideMark/>
          </w:tcPr>
          <w:p w14:paraId="69CF5A00" w14:textId="77777777" w:rsidR="00DF3471" w:rsidRPr="00544B2C" w:rsidRDefault="00DF3471" w:rsidP="0075065D">
            <w:pPr>
              <w:ind w:firstLine="510"/>
              <w:jc w:val="both"/>
              <w:rPr>
                <w:sz w:val="20"/>
              </w:rPr>
            </w:pPr>
          </w:p>
        </w:tc>
        <w:tc>
          <w:tcPr>
            <w:tcW w:w="1701" w:type="dxa"/>
            <w:vMerge/>
            <w:hideMark/>
          </w:tcPr>
          <w:p w14:paraId="52BC9B33" w14:textId="77777777" w:rsidR="00DF3471" w:rsidRPr="00544B2C" w:rsidRDefault="00DF3471" w:rsidP="0075065D">
            <w:pPr>
              <w:ind w:firstLine="510"/>
              <w:jc w:val="both"/>
              <w:rPr>
                <w:sz w:val="20"/>
              </w:rPr>
            </w:pPr>
          </w:p>
        </w:tc>
        <w:tc>
          <w:tcPr>
            <w:tcW w:w="1731" w:type="dxa"/>
            <w:vMerge/>
            <w:hideMark/>
          </w:tcPr>
          <w:p w14:paraId="289ACE44" w14:textId="77777777" w:rsidR="00DF3471" w:rsidRPr="00544B2C" w:rsidRDefault="00DF3471" w:rsidP="0075065D">
            <w:pPr>
              <w:ind w:firstLine="510"/>
              <w:jc w:val="both"/>
              <w:rPr>
                <w:sz w:val="20"/>
              </w:rPr>
            </w:pPr>
          </w:p>
        </w:tc>
        <w:tc>
          <w:tcPr>
            <w:tcW w:w="1204" w:type="dxa"/>
            <w:vMerge/>
            <w:hideMark/>
          </w:tcPr>
          <w:p w14:paraId="55E7DF44" w14:textId="77777777" w:rsidR="00DF3471" w:rsidRPr="00544B2C" w:rsidRDefault="00DF3471" w:rsidP="0075065D">
            <w:pPr>
              <w:ind w:firstLine="510"/>
              <w:jc w:val="both"/>
              <w:rPr>
                <w:sz w:val="20"/>
              </w:rPr>
            </w:pPr>
          </w:p>
        </w:tc>
        <w:tc>
          <w:tcPr>
            <w:tcW w:w="1260" w:type="dxa"/>
            <w:hideMark/>
          </w:tcPr>
          <w:p w14:paraId="3B6D285E" w14:textId="77777777" w:rsidR="00DF3471" w:rsidRPr="00544B2C" w:rsidRDefault="00DF3471" w:rsidP="0075065D">
            <w:pPr>
              <w:jc w:val="both"/>
              <w:rPr>
                <w:sz w:val="20"/>
              </w:rPr>
            </w:pPr>
            <w:r w:rsidRPr="00544B2C">
              <w:rPr>
                <w:sz w:val="20"/>
              </w:rPr>
              <w:t>01.01.2025 - 30.06.2025</w:t>
            </w:r>
          </w:p>
        </w:tc>
        <w:tc>
          <w:tcPr>
            <w:tcW w:w="1260" w:type="dxa"/>
            <w:hideMark/>
          </w:tcPr>
          <w:p w14:paraId="65B270DE" w14:textId="77777777" w:rsidR="00DF3471" w:rsidRPr="00544B2C" w:rsidRDefault="00DF3471" w:rsidP="0075065D">
            <w:pPr>
              <w:jc w:val="both"/>
              <w:rPr>
                <w:sz w:val="20"/>
              </w:rPr>
            </w:pPr>
            <w:r w:rsidRPr="00544B2C">
              <w:rPr>
                <w:sz w:val="20"/>
              </w:rPr>
              <w:t>01.07.2025 - 31.12.2025</w:t>
            </w:r>
          </w:p>
        </w:tc>
        <w:tc>
          <w:tcPr>
            <w:tcW w:w="2447" w:type="dxa"/>
            <w:vMerge/>
            <w:hideMark/>
          </w:tcPr>
          <w:p w14:paraId="09A0E2DF" w14:textId="77777777" w:rsidR="00DF3471" w:rsidRPr="00544B2C" w:rsidRDefault="00DF3471" w:rsidP="0075065D">
            <w:pPr>
              <w:ind w:firstLine="510"/>
              <w:jc w:val="both"/>
              <w:rPr>
                <w:sz w:val="20"/>
              </w:rPr>
            </w:pPr>
          </w:p>
        </w:tc>
      </w:tr>
      <w:tr w:rsidR="00DF3471" w:rsidRPr="00544B2C" w14:paraId="6B156A30" w14:textId="77777777" w:rsidTr="0075065D">
        <w:trPr>
          <w:trHeight w:val="288"/>
        </w:trPr>
        <w:tc>
          <w:tcPr>
            <w:tcW w:w="534" w:type="dxa"/>
            <w:noWrap/>
            <w:hideMark/>
          </w:tcPr>
          <w:p w14:paraId="489C7847" w14:textId="77777777" w:rsidR="00DF3471" w:rsidRPr="00544B2C" w:rsidRDefault="00DF3471" w:rsidP="0075065D">
            <w:pPr>
              <w:jc w:val="both"/>
              <w:rPr>
                <w:sz w:val="20"/>
              </w:rPr>
            </w:pPr>
            <w:r w:rsidRPr="00544B2C">
              <w:rPr>
                <w:sz w:val="20"/>
              </w:rPr>
              <w:t>1</w:t>
            </w:r>
          </w:p>
        </w:tc>
        <w:tc>
          <w:tcPr>
            <w:tcW w:w="1701" w:type="dxa"/>
            <w:noWrap/>
            <w:hideMark/>
          </w:tcPr>
          <w:p w14:paraId="35BF2345" w14:textId="74968F67" w:rsidR="00DF3471" w:rsidRPr="00544B2C" w:rsidRDefault="005F5CB6" w:rsidP="0075065D">
            <w:pPr>
              <w:jc w:val="both"/>
              <w:rPr>
                <w:sz w:val="20"/>
              </w:rPr>
            </w:pPr>
            <w:r>
              <w:rPr>
                <w:sz w:val="20"/>
              </w:rPr>
              <w:t>Быстринский МО</w:t>
            </w:r>
          </w:p>
        </w:tc>
        <w:tc>
          <w:tcPr>
            <w:tcW w:w="1731" w:type="dxa"/>
            <w:noWrap/>
            <w:hideMark/>
          </w:tcPr>
          <w:p w14:paraId="00B8E1FE" w14:textId="77777777" w:rsidR="00DF3471" w:rsidRPr="00544B2C" w:rsidRDefault="00DF3471" w:rsidP="0075065D">
            <w:pPr>
              <w:jc w:val="both"/>
              <w:rPr>
                <w:sz w:val="20"/>
              </w:rPr>
            </w:pPr>
            <w:r w:rsidRPr="00544B2C">
              <w:rPr>
                <w:sz w:val="20"/>
              </w:rPr>
              <w:t>АО "Спецтранс"</w:t>
            </w:r>
          </w:p>
        </w:tc>
        <w:tc>
          <w:tcPr>
            <w:tcW w:w="1204" w:type="dxa"/>
            <w:noWrap/>
            <w:hideMark/>
          </w:tcPr>
          <w:p w14:paraId="4FC26B2B" w14:textId="77777777" w:rsidR="00DF3471" w:rsidRPr="00544B2C" w:rsidRDefault="00DF3471" w:rsidP="0075065D">
            <w:pPr>
              <w:jc w:val="both"/>
              <w:rPr>
                <w:sz w:val="20"/>
              </w:rPr>
            </w:pPr>
            <w:r w:rsidRPr="00544B2C">
              <w:rPr>
                <w:sz w:val="20"/>
              </w:rPr>
              <w:t>руб./м3</w:t>
            </w:r>
          </w:p>
        </w:tc>
        <w:tc>
          <w:tcPr>
            <w:tcW w:w="1260" w:type="dxa"/>
            <w:noWrap/>
            <w:hideMark/>
          </w:tcPr>
          <w:p w14:paraId="70963CAB" w14:textId="640DD1E5" w:rsidR="00DF3471" w:rsidRPr="00544B2C" w:rsidRDefault="00E2269B" w:rsidP="0075065D">
            <w:pPr>
              <w:jc w:val="both"/>
              <w:rPr>
                <w:sz w:val="20"/>
              </w:rPr>
            </w:pPr>
            <w:r w:rsidRPr="00E2269B">
              <w:rPr>
                <w:sz w:val="20"/>
              </w:rPr>
              <w:t>958,95</w:t>
            </w:r>
          </w:p>
        </w:tc>
        <w:tc>
          <w:tcPr>
            <w:tcW w:w="1260" w:type="dxa"/>
            <w:noWrap/>
            <w:hideMark/>
          </w:tcPr>
          <w:p w14:paraId="4EA24E94" w14:textId="03DE8CB8" w:rsidR="00DF3471" w:rsidRPr="00544B2C" w:rsidRDefault="00E2269B" w:rsidP="0075065D">
            <w:pPr>
              <w:jc w:val="both"/>
              <w:rPr>
                <w:sz w:val="20"/>
              </w:rPr>
            </w:pPr>
            <w:r w:rsidRPr="00E2269B">
              <w:rPr>
                <w:sz w:val="20"/>
              </w:rPr>
              <w:t>960,68</w:t>
            </w:r>
          </w:p>
        </w:tc>
        <w:tc>
          <w:tcPr>
            <w:tcW w:w="2447" w:type="dxa"/>
            <w:noWrap/>
            <w:hideMark/>
          </w:tcPr>
          <w:p w14:paraId="43AD5151" w14:textId="77777777" w:rsidR="00DF3471" w:rsidRPr="00544B2C" w:rsidRDefault="00DF3471" w:rsidP="0075065D">
            <w:pPr>
              <w:jc w:val="both"/>
              <w:rPr>
                <w:sz w:val="20"/>
              </w:rPr>
            </w:pPr>
            <w:r w:rsidRPr="00544B2C">
              <w:rPr>
                <w:sz w:val="20"/>
              </w:rPr>
              <w:t>№ 405-Н от 20.12.2024</w:t>
            </w:r>
          </w:p>
        </w:tc>
      </w:tr>
    </w:tbl>
    <w:p w14:paraId="2F3B1981" w14:textId="4CEF820E" w:rsidR="009B3204" w:rsidRPr="00F071E4" w:rsidRDefault="009B3204" w:rsidP="009B3204">
      <w:pPr>
        <w:ind w:firstLine="510"/>
        <w:jc w:val="both"/>
        <w:rPr>
          <w:sz w:val="24"/>
          <w:szCs w:val="24"/>
        </w:rPr>
      </w:pPr>
      <w:r w:rsidRPr="00F071E4">
        <w:rPr>
          <w:sz w:val="24"/>
          <w:szCs w:val="24"/>
        </w:rPr>
        <w:t xml:space="preserve">Тарифы на </w:t>
      </w:r>
      <w:r w:rsidR="000819B1">
        <w:rPr>
          <w:sz w:val="24"/>
          <w:szCs w:val="24"/>
        </w:rPr>
        <w:t>водоснабжение</w:t>
      </w:r>
      <w:r w:rsidRPr="00F071E4">
        <w:rPr>
          <w:sz w:val="24"/>
          <w:szCs w:val="24"/>
        </w:rPr>
        <w:t>:</w:t>
      </w:r>
    </w:p>
    <w:tbl>
      <w:tblPr>
        <w:tblStyle w:val="afff7"/>
        <w:tblW w:w="0" w:type="auto"/>
        <w:tblLayout w:type="fixed"/>
        <w:tblLook w:val="04A0" w:firstRow="1" w:lastRow="0" w:firstColumn="1" w:lastColumn="0" w:noHBand="0" w:noVBand="1"/>
      </w:tblPr>
      <w:tblGrid>
        <w:gridCol w:w="1101"/>
        <w:gridCol w:w="1134"/>
        <w:gridCol w:w="1134"/>
        <w:gridCol w:w="1275"/>
        <w:gridCol w:w="1276"/>
        <w:gridCol w:w="117"/>
        <w:gridCol w:w="1157"/>
        <w:gridCol w:w="1294"/>
        <w:gridCol w:w="1649"/>
      </w:tblGrid>
      <w:tr w:rsidR="00F46805" w:rsidRPr="00320440" w14:paraId="12544965" w14:textId="77777777" w:rsidTr="00DF7845">
        <w:trPr>
          <w:trHeight w:val="301"/>
        </w:trPr>
        <w:tc>
          <w:tcPr>
            <w:tcW w:w="1101" w:type="dxa"/>
            <w:vMerge w:val="restart"/>
            <w:hideMark/>
          </w:tcPr>
          <w:p w14:paraId="0B7EBD9A" w14:textId="77777777" w:rsidR="00320440" w:rsidRPr="00320440" w:rsidRDefault="00320440" w:rsidP="00320440">
            <w:pPr>
              <w:jc w:val="both"/>
              <w:rPr>
                <w:sz w:val="20"/>
              </w:rPr>
            </w:pPr>
            <w:r w:rsidRPr="00320440">
              <w:rPr>
                <w:sz w:val="20"/>
              </w:rPr>
              <w:t>Поселение</w:t>
            </w:r>
          </w:p>
        </w:tc>
        <w:tc>
          <w:tcPr>
            <w:tcW w:w="1134" w:type="dxa"/>
            <w:vMerge w:val="restart"/>
            <w:hideMark/>
          </w:tcPr>
          <w:p w14:paraId="183C6629" w14:textId="77777777" w:rsidR="00320440" w:rsidRPr="00320440" w:rsidRDefault="00320440" w:rsidP="00320440">
            <w:pPr>
              <w:jc w:val="both"/>
              <w:rPr>
                <w:sz w:val="20"/>
              </w:rPr>
            </w:pPr>
            <w:r w:rsidRPr="00320440">
              <w:rPr>
                <w:sz w:val="20"/>
              </w:rPr>
              <w:t>Наименование предприятия</w:t>
            </w:r>
          </w:p>
        </w:tc>
        <w:tc>
          <w:tcPr>
            <w:tcW w:w="1134" w:type="dxa"/>
            <w:vMerge w:val="restart"/>
            <w:hideMark/>
          </w:tcPr>
          <w:p w14:paraId="6027E29F" w14:textId="77777777" w:rsidR="00320440" w:rsidRPr="00320440" w:rsidRDefault="00320440" w:rsidP="00320440">
            <w:pPr>
              <w:jc w:val="both"/>
              <w:rPr>
                <w:sz w:val="20"/>
              </w:rPr>
            </w:pPr>
            <w:r w:rsidRPr="00320440">
              <w:rPr>
                <w:sz w:val="20"/>
              </w:rPr>
              <w:t>Единица измерения</w:t>
            </w:r>
          </w:p>
        </w:tc>
        <w:tc>
          <w:tcPr>
            <w:tcW w:w="5119" w:type="dxa"/>
            <w:gridSpan w:val="5"/>
            <w:hideMark/>
          </w:tcPr>
          <w:p w14:paraId="752DE2A6" w14:textId="77777777" w:rsidR="00320440" w:rsidRPr="00320440" w:rsidRDefault="00320440" w:rsidP="00320440">
            <w:pPr>
              <w:ind w:firstLine="510"/>
              <w:jc w:val="both"/>
              <w:rPr>
                <w:b/>
                <w:bCs/>
                <w:sz w:val="20"/>
              </w:rPr>
            </w:pPr>
            <w:r w:rsidRPr="00320440">
              <w:rPr>
                <w:b/>
                <w:bCs/>
                <w:sz w:val="20"/>
              </w:rPr>
              <w:t>Тарифы на 2025 год</w:t>
            </w:r>
          </w:p>
        </w:tc>
        <w:tc>
          <w:tcPr>
            <w:tcW w:w="1649" w:type="dxa"/>
            <w:vMerge w:val="restart"/>
            <w:noWrap/>
            <w:hideMark/>
          </w:tcPr>
          <w:p w14:paraId="7C5CE1ED" w14:textId="77777777" w:rsidR="00320440" w:rsidRPr="00320440" w:rsidRDefault="00320440" w:rsidP="00320440">
            <w:pPr>
              <w:jc w:val="both"/>
              <w:rPr>
                <w:sz w:val="20"/>
              </w:rPr>
            </w:pPr>
            <w:r w:rsidRPr="00320440">
              <w:rPr>
                <w:sz w:val="20"/>
              </w:rPr>
              <w:t>Реквизиты постановления</w:t>
            </w:r>
          </w:p>
        </w:tc>
      </w:tr>
      <w:tr w:rsidR="00F46805" w:rsidRPr="00320440" w14:paraId="7C31FF92" w14:textId="77777777" w:rsidTr="00DF7845">
        <w:trPr>
          <w:trHeight w:val="1049"/>
        </w:trPr>
        <w:tc>
          <w:tcPr>
            <w:tcW w:w="1101" w:type="dxa"/>
            <w:vMerge/>
            <w:hideMark/>
          </w:tcPr>
          <w:p w14:paraId="46906AC1" w14:textId="77777777" w:rsidR="00320440" w:rsidRPr="00320440" w:rsidRDefault="00320440" w:rsidP="00320440">
            <w:pPr>
              <w:ind w:firstLine="510"/>
              <w:jc w:val="both"/>
              <w:rPr>
                <w:sz w:val="20"/>
              </w:rPr>
            </w:pPr>
          </w:p>
        </w:tc>
        <w:tc>
          <w:tcPr>
            <w:tcW w:w="1134" w:type="dxa"/>
            <w:vMerge/>
            <w:hideMark/>
          </w:tcPr>
          <w:p w14:paraId="2D5C3765" w14:textId="77777777" w:rsidR="00320440" w:rsidRPr="00320440" w:rsidRDefault="00320440" w:rsidP="00320440">
            <w:pPr>
              <w:ind w:firstLine="510"/>
              <w:jc w:val="both"/>
              <w:rPr>
                <w:sz w:val="20"/>
              </w:rPr>
            </w:pPr>
          </w:p>
        </w:tc>
        <w:tc>
          <w:tcPr>
            <w:tcW w:w="1134" w:type="dxa"/>
            <w:vMerge/>
            <w:hideMark/>
          </w:tcPr>
          <w:p w14:paraId="45C5E9E5" w14:textId="77777777" w:rsidR="00320440" w:rsidRPr="00320440" w:rsidRDefault="00320440" w:rsidP="00320440">
            <w:pPr>
              <w:ind w:firstLine="510"/>
              <w:jc w:val="both"/>
              <w:rPr>
                <w:sz w:val="20"/>
              </w:rPr>
            </w:pPr>
          </w:p>
        </w:tc>
        <w:tc>
          <w:tcPr>
            <w:tcW w:w="2668" w:type="dxa"/>
            <w:gridSpan w:val="3"/>
            <w:hideMark/>
          </w:tcPr>
          <w:p w14:paraId="54AAC59D" w14:textId="77777777" w:rsidR="00320440" w:rsidRPr="00320440" w:rsidRDefault="00320440" w:rsidP="00320440">
            <w:pPr>
              <w:jc w:val="both"/>
              <w:rPr>
                <w:sz w:val="20"/>
              </w:rPr>
            </w:pPr>
            <w:r w:rsidRPr="00320440">
              <w:rPr>
                <w:sz w:val="20"/>
              </w:rPr>
              <w:t>Экономически обоснованный тариф (без НДС)</w:t>
            </w:r>
          </w:p>
        </w:tc>
        <w:tc>
          <w:tcPr>
            <w:tcW w:w="2451" w:type="dxa"/>
            <w:gridSpan w:val="2"/>
            <w:hideMark/>
          </w:tcPr>
          <w:p w14:paraId="366C068E" w14:textId="77777777" w:rsidR="00320440" w:rsidRPr="00320440" w:rsidRDefault="00320440" w:rsidP="00320440">
            <w:pPr>
              <w:jc w:val="both"/>
              <w:rPr>
                <w:sz w:val="20"/>
              </w:rPr>
            </w:pPr>
            <w:r w:rsidRPr="00320440">
              <w:rPr>
                <w:sz w:val="20"/>
              </w:rPr>
              <w:t>Экономически обоснованный тариф (с учетом НДС)</w:t>
            </w:r>
          </w:p>
        </w:tc>
        <w:tc>
          <w:tcPr>
            <w:tcW w:w="1649" w:type="dxa"/>
            <w:vMerge/>
            <w:hideMark/>
          </w:tcPr>
          <w:p w14:paraId="69444C5A" w14:textId="77777777" w:rsidR="00320440" w:rsidRPr="00320440" w:rsidRDefault="00320440" w:rsidP="00320440">
            <w:pPr>
              <w:ind w:firstLine="510"/>
              <w:jc w:val="both"/>
              <w:rPr>
                <w:sz w:val="20"/>
              </w:rPr>
            </w:pPr>
          </w:p>
        </w:tc>
      </w:tr>
      <w:tr w:rsidR="00DF7845" w:rsidRPr="00320440" w14:paraId="2D8B144B" w14:textId="77777777" w:rsidTr="00DF7845">
        <w:trPr>
          <w:trHeight w:val="689"/>
        </w:trPr>
        <w:tc>
          <w:tcPr>
            <w:tcW w:w="1101" w:type="dxa"/>
            <w:vMerge/>
            <w:hideMark/>
          </w:tcPr>
          <w:p w14:paraId="25266CF1" w14:textId="77777777" w:rsidR="00320440" w:rsidRPr="00320440" w:rsidRDefault="00320440" w:rsidP="00320440">
            <w:pPr>
              <w:ind w:firstLine="510"/>
              <w:jc w:val="both"/>
              <w:rPr>
                <w:sz w:val="20"/>
              </w:rPr>
            </w:pPr>
          </w:p>
        </w:tc>
        <w:tc>
          <w:tcPr>
            <w:tcW w:w="1134" w:type="dxa"/>
            <w:vMerge/>
            <w:hideMark/>
          </w:tcPr>
          <w:p w14:paraId="4E2E186A" w14:textId="77777777" w:rsidR="00320440" w:rsidRPr="00320440" w:rsidRDefault="00320440" w:rsidP="00320440">
            <w:pPr>
              <w:ind w:firstLine="510"/>
              <w:jc w:val="both"/>
              <w:rPr>
                <w:sz w:val="20"/>
              </w:rPr>
            </w:pPr>
          </w:p>
        </w:tc>
        <w:tc>
          <w:tcPr>
            <w:tcW w:w="1134" w:type="dxa"/>
            <w:vMerge/>
            <w:hideMark/>
          </w:tcPr>
          <w:p w14:paraId="596B838E" w14:textId="77777777" w:rsidR="00320440" w:rsidRPr="00320440" w:rsidRDefault="00320440" w:rsidP="00320440">
            <w:pPr>
              <w:ind w:firstLine="510"/>
              <w:jc w:val="both"/>
              <w:rPr>
                <w:sz w:val="20"/>
              </w:rPr>
            </w:pPr>
          </w:p>
        </w:tc>
        <w:tc>
          <w:tcPr>
            <w:tcW w:w="1275" w:type="dxa"/>
            <w:hideMark/>
          </w:tcPr>
          <w:p w14:paraId="0CA2D1C1" w14:textId="77777777" w:rsidR="00320440" w:rsidRPr="00320440" w:rsidRDefault="00320440" w:rsidP="00F46805">
            <w:pPr>
              <w:jc w:val="both"/>
              <w:rPr>
                <w:sz w:val="20"/>
              </w:rPr>
            </w:pPr>
            <w:r w:rsidRPr="00320440">
              <w:rPr>
                <w:sz w:val="20"/>
              </w:rPr>
              <w:t>01.01.2025 - 30.06.2025</w:t>
            </w:r>
          </w:p>
        </w:tc>
        <w:tc>
          <w:tcPr>
            <w:tcW w:w="1276" w:type="dxa"/>
            <w:hideMark/>
          </w:tcPr>
          <w:p w14:paraId="5D55938E" w14:textId="77777777" w:rsidR="00320440" w:rsidRPr="00320440" w:rsidRDefault="00320440" w:rsidP="00F46805">
            <w:pPr>
              <w:jc w:val="both"/>
              <w:rPr>
                <w:sz w:val="20"/>
              </w:rPr>
            </w:pPr>
            <w:r w:rsidRPr="00320440">
              <w:rPr>
                <w:sz w:val="20"/>
              </w:rPr>
              <w:t>01.07.2025 - 31.12.2025</w:t>
            </w:r>
          </w:p>
        </w:tc>
        <w:tc>
          <w:tcPr>
            <w:tcW w:w="1274" w:type="dxa"/>
            <w:gridSpan w:val="2"/>
            <w:hideMark/>
          </w:tcPr>
          <w:p w14:paraId="370AA280" w14:textId="77777777" w:rsidR="00320440" w:rsidRPr="00320440" w:rsidRDefault="00320440" w:rsidP="00F46805">
            <w:pPr>
              <w:jc w:val="both"/>
              <w:rPr>
                <w:sz w:val="20"/>
              </w:rPr>
            </w:pPr>
            <w:r w:rsidRPr="00320440">
              <w:rPr>
                <w:sz w:val="20"/>
              </w:rPr>
              <w:t>01.01.2025 - 30.06.2025</w:t>
            </w:r>
          </w:p>
        </w:tc>
        <w:tc>
          <w:tcPr>
            <w:tcW w:w="1294" w:type="dxa"/>
            <w:hideMark/>
          </w:tcPr>
          <w:p w14:paraId="2E08E244" w14:textId="77777777" w:rsidR="00320440" w:rsidRPr="00320440" w:rsidRDefault="00320440" w:rsidP="00F46805">
            <w:pPr>
              <w:jc w:val="both"/>
              <w:rPr>
                <w:sz w:val="20"/>
              </w:rPr>
            </w:pPr>
            <w:r w:rsidRPr="00320440">
              <w:rPr>
                <w:sz w:val="20"/>
              </w:rPr>
              <w:t>01.07.2025 - 31.12.2025</w:t>
            </w:r>
          </w:p>
        </w:tc>
        <w:tc>
          <w:tcPr>
            <w:tcW w:w="1649" w:type="dxa"/>
            <w:vMerge/>
            <w:hideMark/>
          </w:tcPr>
          <w:p w14:paraId="25DD1569" w14:textId="77777777" w:rsidR="00320440" w:rsidRPr="00320440" w:rsidRDefault="00320440" w:rsidP="00320440">
            <w:pPr>
              <w:ind w:firstLine="510"/>
              <w:jc w:val="both"/>
              <w:rPr>
                <w:sz w:val="20"/>
              </w:rPr>
            </w:pPr>
          </w:p>
        </w:tc>
      </w:tr>
      <w:tr w:rsidR="00320440" w:rsidRPr="00320440" w14:paraId="03F56623" w14:textId="77777777" w:rsidTr="00F46805">
        <w:trPr>
          <w:trHeight w:val="301"/>
        </w:trPr>
        <w:tc>
          <w:tcPr>
            <w:tcW w:w="10137" w:type="dxa"/>
            <w:gridSpan w:val="9"/>
            <w:noWrap/>
            <w:hideMark/>
          </w:tcPr>
          <w:p w14:paraId="15694E81" w14:textId="77777777" w:rsidR="00320440" w:rsidRPr="00320440" w:rsidRDefault="00320440" w:rsidP="00F46805">
            <w:pPr>
              <w:ind w:firstLine="510"/>
              <w:jc w:val="center"/>
              <w:rPr>
                <w:b/>
                <w:bCs/>
                <w:sz w:val="20"/>
              </w:rPr>
            </w:pPr>
            <w:r w:rsidRPr="00320440">
              <w:rPr>
                <w:b/>
                <w:bCs/>
                <w:sz w:val="20"/>
              </w:rPr>
              <w:t>Быстринский муниципальный округ</w:t>
            </w:r>
          </w:p>
        </w:tc>
      </w:tr>
      <w:tr w:rsidR="00DF7845" w:rsidRPr="00320440" w14:paraId="4FB421A9" w14:textId="77777777" w:rsidTr="00DF7845">
        <w:trPr>
          <w:trHeight w:val="288"/>
        </w:trPr>
        <w:tc>
          <w:tcPr>
            <w:tcW w:w="1101" w:type="dxa"/>
            <w:hideMark/>
          </w:tcPr>
          <w:p w14:paraId="785BF3D3" w14:textId="77777777" w:rsidR="00320440" w:rsidRPr="00320440" w:rsidRDefault="00320440" w:rsidP="00F46805">
            <w:pPr>
              <w:jc w:val="both"/>
              <w:rPr>
                <w:i/>
                <w:iCs/>
                <w:sz w:val="20"/>
              </w:rPr>
            </w:pPr>
            <w:r w:rsidRPr="00320440">
              <w:rPr>
                <w:i/>
                <w:iCs/>
                <w:sz w:val="20"/>
              </w:rPr>
              <w:t xml:space="preserve">село </w:t>
            </w:r>
            <w:r w:rsidRPr="00320440">
              <w:rPr>
                <w:i/>
                <w:iCs/>
                <w:sz w:val="20"/>
              </w:rPr>
              <w:lastRenderedPageBreak/>
              <w:t>Анавгай</w:t>
            </w:r>
          </w:p>
        </w:tc>
        <w:tc>
          <w:tcPr>
            <w:tcW w:w="1134" w:type="dxa"/>
            <w:hideMark/>
          </w:tcPr>
          <w:p w14:paraId="7AA5DECF" w14:textId="77777777" w:rsidR="00320440" w:rsidRPr="00320440" w:rsidRDefault="00320440" w:rsidP="00320440">
            <w:pPr>
              <w:ind w:firstLine="510"/>
              <w:jc w:val="both"/>
              <w:rPr>
                <w:sz w:val="20"/>
              </w:rPr>
            </w:pPr>
            <w:r w:rsidRPr="00320440">
              <w:rPr>
                <w:sz w:val="20"/>
              </w:rPr>
              <w:lastRenderedPageBreak/>
              <w:t> </w:t>
            </w:r>
          </w:p>
        </w:tc>
        <w:tc>
          <w:tcPr>
            <w:tcW w:w="1134" w:type="dxa"/>
            <w:hideMark/>
          </w:tcPr>
          <w:p w14:paraId="4861A076" w14:textId="77777777" w:rsidR="00320440" w:rsidRPr="00320440" w:rsidRDefault="00320440" w:rsidP="00320440">
            <w:pPr>
              <w:ind w:firstLine="510"/>
              <w:jc w:val="both"/>
              <w:rPr>
                <w:sz w:val="20"/>
              </w:rPr>
            </w:pPr>
            <w:r w:rsidRPr="00320440">
              <w:rPr>
                <w:sz w:val="20"/>
              </w:rPr>
              <w:t> </w:t>
            </w:r>
          </w:p>
        </w:tc>
        <w:tc>
          <w:tcPr>
            <w:tcW w:w="1275" w:type="dxa"/>
            <w:noWrap/>
            <w:hideMark/>
          </w:tcPr>
          <w:p w14:paraId="6455B30B" w14:textId="77777777" w:rsidR="00320440" w:rsidRPr="00320440" w:rsidRDefault="00320440" w:rsidP="00320440">
            <w:pPr>
              <w:ind w:firstLine="510"/>
              <w:jc w:val="both"/>
              <w:rPr>
                <w:sz w:val="20"/>
              </w:rPr>
            </w:pPr>
            <w:r w:rsidRPr="00320440">
              <w:rPr>
                <w:sz w:val="20"/>
              </w:rPr>
              <w:t> </w:t>
            </w:r>
          </w:p>
        </w:tc>
        <w:tc>
          <w:tcPr>
            <w:tcW w:w="1393" w:type="dxa"/>
            <w:gridSpan w:val="2"/>
            <w:noWrap/>
            <w:hideMark/>
          </w:tcPr>
          <w:p w14:paraId="46C2A794" w14:textId="77777777" w:rsidR="00320440" w:rsidRPr="00320440" w:rsidRDefault="00320440" w:rsidP="00320440">
            <w:pPr>
              <w:ind w:firstLine="510"/>
              <w:jc w:val="both"/>
              <w:rPr>
                <w:sz w:val="20"/>
              </w:rPr>
            </w:pPr>
            <w:r w:rsidRPr="00320440">
              <w:rPr>
                <w:sz w:val="20"/>
              </w:rPr>
              <w:t> </w:t>
            </w:r>
          </w:p>
        </w:tc>
        <w:tc>
          <w:tcPr>
            <w:tcW w:w="1157" w:type="dxa"/>
            <w:noWrap/>
            <w:hideMark/>
          </w:tcPr>
          <w:p w14:paraId="34A3B8E6" w14:textId="77777777" w:rsidR="00320440" w:rsidRPr="00320440" w:rsidRDefault="00320440" w:rsidP="00320440">
            <w:pPr>
              <w:ind w:firstLine="510"/>
              <w:jc w:val="both"/>
              <w:rPr>
                <w:sz w:val="20"/>
              </w:rPr>
            </w:pPr>
            <w:r w:rsidRPr="00320440">
              <w:rPr>
                <w:sz w:val="20"/>
              </w:rPr>
              <w:t> </w:t>
            </w:r>
          </w:p>
        </w:tc>
        <w:tc>
          <w:tcPr>
            <w:tcW w:w="1294" w:type="dxa"/>
            <w:noWrap/>
            <w:hideMark/>
          </w:tcPr>
          <w:p w14:paraId="07F92B1F" w14:textId="77777777" w:rsidR="00320440" w:rsidRPr="00320440" w:rsidRDefault="00320440" w:rsidP="00320440">
            <w:pPr>
              <w:ind w:firstLine="510"/>
              <w:jc w:val="both"/>
              <w:rPr>
                <w:sz w:val="20"/>
              </w:rPr>
            </w:pPr>
            <w:r w:rsidRPr="00320440">
              <w:rPr>
                <w:sz w:val="20"/>
              </w:rPr>
              <w:t> </w:t>
            </w:r>
          </w:p>
        </w:tc>
        <w:tc>
          <w:tcPr>
            <w:tcW w:w="1649" w:type="dxa"/>
            <w:noWrap/>
            <w:hideMark/>
          </w:tcPr>
          <w:p w14:paraId="7CF7F663" w14:textId="77777777" w:rsidR="00320440" w:rsidRPr="00320440" w:rsidRDefault="00320440" w:rsidP="00320440">
            <w:pPr>
              <w:ind w:firstLine="510"/>
              <w:jc w:val="both"/>
              <w:rPr>
                <w:sz w:val="20"/>
              </w:rPr>
            </w:pPr>
            <w:r w:rsidRPr="00320440">
              <w:rPr>
                <w:sz w:val="20"/>
              </w:rPr>
              <w:t> </w:t>
            </w:r>
          </w:p>
        </w:tc>
      </w:tr>
      <w:tr w:rsidR="00F46805" w:rsidRPr="00320440" w14:paraId="681592A9" w14:textId="77777777" w:rsidTr="00DF7845">
        <w:trPr>
          <w:trHeight w:val="288"/>
        </w:trPr>
        <w:tc>
          <w:tcPr>
            <w:tcW w:w="1101" w:type="dxa"/>
            <w:noWrap/>
            <w:hideMark/>
          </w:tcPr>
          <w:p w14:paraId="4C7C273C" w14:textId="77777777" w:rsidR="00320440" w:rsidRPr="00320440" w:rsidRDefault="00320440" w:rsidP="00F46805">
            <w:pPr>
              <w:jc w:val="both"/>
              <w:rPr>
                <w:sz w:val="20"/>
              </w:rPr>
            </w:pPr>
            <w:r w:rsidRPr="00320440">
              <w:rPr>
                <w:sz w:val="20"/>
              </w:rPr>
              <w:t>1.</w:t>
            </w:r>
          </w:p>
        </w:tc>
        <w:tc>
          <w:tcPr>
            <w:tcW w:w="1134" w:type="dxa"/>
            <w:noWrap/>
            <w:hideMark/>
          </w:tcPr>
          <w:p w14:paraId="51FA16A4" w14:textId="77777777" w:rsidR="00320440" w:rsidRPr="00320440" w:rsidRDefault="00320440" w:rsidP="00F46805">
            <w:pPr>
              <w:jc w:val="both"/>
              <w:rPr>
                <w:sz w:val="20"/>
              </w:rPr>
            </w:pPr>
            <w:r w:rsidRPr="00320440">
              <w:rPr>
                <w:sz w:val="20"/>
              </w:rPr>
              <w:t>КГУП «Камчатский водоканал»</w:t>
            </w:r>
          </w:p>
        </w:tc>
        <w:tc>
          <w:tcPr>
            <w:tcW w:w="1134" w:type="dxa"/>
            <w:noWrap/>
            <w:hideMark/>
          </w:tcPr>
          <w:p w14:paraId="0243765C" w14:textId="77777777" w:rsidR="00320440" w:rsidRPr="00320440" w:rsidRDefault="00320440" w:rsidP="00F46805">
            <w:pPr>
              <w:jc w:val="both"/>
              <w:rPr>
                <w:sz w:val="20"/>
              </w:rPr>
            </w:pPr>
            <w:r w:rsidRPr="00320440">
              <w:rPr>
                <w:sz w:val="20"/>
              </w:rPr>
              <w:t>руб./м3</w:t>
            </w:r>
          </w:p>
        </w:tc>
        <w:tc>
          <w:tcPr>
            <w:tcW w:w="1275" w:type="dxa"/>
            <w:noWrap/>
            <w:hideMark/>
          </w:tcPr>
          <w:p w14:paraId="712066A9" w14:textId="77777777" w:rsidR="00320440" w:rsidRPr="00320440" w:rsidRDefault="00320440" w:rsidP="00F46805">
            <w:pPr>
              <w:jc w:val="both"/>
              <w:rPr>
                <w:sz w:val="20"/>
              </w:rPr>
            </w:pPr>
            <w:r w:rsidRPr="00320440">
              <w:rPr>
                <w:sz w:val="20"/>
              </w:rPr>
              <w:t>338,74</w:t>
            </w:r>
          </w:p>
        </w:tc>
        <w:tc>
          <w:tcPr>
            <w:tcW w:w="1393" w:type="dxa"/>
            <w:gridSpan w:val="2"/>
            <w:noWrap/>
            <w:hideMark/>
          </w:tcPr>
          <w:p w14:paraId="030F46EE" w14:textId="77777777" w:rsidR="00320440" w:rsidRPr="00320440" w:rsidRDefault="00320440" w:rsidP="00F46805">
            <w:pPr>
              <w:jc w:val="both"/>
              <w:rPr>
                <w:sz w:val="20"/>
              </w:rPr>
            </w:pPr>
            <w:r w:rsidRPr="00320440">
              <w:rPr>
                <w:sz w:val="20"/>
              </w:rPr>
              <w:t>338,74</w:t>
            </w:r>
          </w:p>
        </w:tc>
        <w:tc>
          <w:tcPr>
            <w:tcW w:w="1157" w:type="dxa"/>
            <w:noWrap/>
            <w:hideMark/>
          </w:tcPr>
          <w:p w14:paraId="7C20C14B" w14:textId="77777777" w:rsidR="00320440" w:rsidRPr="00320440" w:rsidRDefault="00320440" w:rsidP="00F46805">
            <w:pPr>
              <w:jc w:val="both"/>
              <w:rPr>
                <w:sz w:val="20"/>
              </w:rPr>
            </w:pPr>
            <w:r w:rsidRPr="00320440">
              <w:rPr>
                <w:sz w:val="20"/>
              </w:rPr>
              <w:t>406,49</w:t>
            </w:r>
          </w:p>
        </w:tc>
        <w:tc>
          <w:tcPr>
            <w:tcW w:w="1294" w:type="dxa"/>
            <w:noWrap/>
            <w:hideMark/>
          </w:tcPr>
          <w:p w14:paraId="0FA45A3B" w14:textId="77777777" w:rsidR="00320440" w:rsidRPr="00320440" w:rsidRDefault="00320440" w:rsidP="00F46805">
            <w:pPr>
              <w:jc w:val="both"/>
              <w:rPr>
                <w:sz w:val="20"/>
              </w:rPr>
            </w:pPr>
            <w:r w:rsidRPr="00320440">
              <w:rPr>
                <w:sz w:val="20"/>
              </w:rPr>
              <w:t>406,49</w:t>
            </w:r>
          </w:p>
        </w:tc>
        <w:tc>
          <w:tcPr>
            <w:tcW w:w="1649" w:type="dxa"/>
            <w:noWrap/>
            <w:hideMark/>
          </w:tcPr>
          <w:p w14:paraId="2F2636EB" w14:textId="77777777" w:rsidR="00320440" w:rsidRPr="00320440" w:rsidRDefault="00320440" w:rsidP="00F46805">
            <w:pPr>
              <w:jc w:val="both"/>
              <w:rPr>
                <w:sz w:val="20"/>
              </w:rPr>
            </w:pPr>
            <w:r w:rsidRPr="00320440">
              <w:rPr>
                <w:sz w:val="20"/>
              </w:rPr>
              <w:t>380-Н от 19.12.2024</w:t>
            </w:r>
          </w:p>
        </w:tc>
      </w:tr>
      <w:tr w:rsidR="00DF7845" w:rsidRPr="00320440" w14:paraId="786FA0E9" w14:textId="77777777" w:rsidTr="00DF7845">
        <w:trPr>
          <w:trHeight w:val="288"/>
        </w:trPr>
        <w:tc>
          <w:tcPr>
            <w:tcW w:w="1101" w:type="dxa"/>
            <w:hideMark/>
          </w:tcPr>
          <w:p w14:paraId="1EA84D91" w14:textId="77777777" w:rsidR="00320440" w:rsidRPr="00320440" w:rsidRDefault="00320440" w:rsidP="00F46805">
            <w:pPr>
              <w:jc w:val="both"/>
              <w:rPr>
                <w:i/>
                <w:iCs/>
                <w:sz w:val="20"/>
              </w:rPr>
            </w:pPr>
            <w:r w:rsidRPr="00320440">
              <w:rPr>
                <w:i/>
                <w:iCs/>
                <w:sz w:val="20"/>
              </w:rPr>
              <w:t>село Эссо</w:t>
            </w:r>
          </w:p>
        </w:tc>
        <w:tc>
          <w:tcPr>
            <w:tcW w:w="1134" w:type="dxa"/>
            <w:hideMark/>
          </w:tcPr>
          <w:p w14:paraId="39B463EE" w14:textId="77777777" w:rsidR="00320440" w:rsidRPr="00320440" w:rsidRDefault="00320440" w:rsidP="00320440">
            <w:pPr>
              <w:ind w:firstLine="510"/>
              <w:jc w:val="both"/>
              <w:rPr>
                <w:sz w:val="20"/>
              </w:rPr>
            </w:pPr>
            <w:r w:rsidRPr="00320440">
              <w:rPr>
                <w:sz w:val="20"/>
              </w:rPr>
              <w:t> </w:t>
            </w:r>
          </w:p>
        </w:tc>
        <w:tc>
          <w:tcPr>
            <w:tcW w:w="1134" w:type="dxa"/>
            <w:hideMark/>
          </w:tcPr>
          <w:p w14:paraId="586A7A66" w14:textId="77777777" w:rsidR="00320440" w:rsidRPr="00320440" w:rsidRDefault="00320440" w:rsidP="00320440">
            <w:pPr>
              <w:ind w:firstLine="510"/>
              <w:jc w:val="both"/>
              <w:rPr>
                <w:sz w:val="20"/>
              </w:rPr>
            </w:pPr>
            <w:r w:rsidRPr="00320440">
              <w:rPr>
                <w:sz w:val="20"/>
              </w:rPr>
              <w:t> </w:t>
            </w:r>
          </w:p>
        </w:tc>
        <w:tc>
          <w:tcPr>
            <w:tcW w:w="1275" w:type="dxa"/>
            <w:noWrap/>
            <w:hideMark/>
          </w:tcPr>
          <w:p w14:paraId="07E68C33" w14:textId="77777777" w:rsidR="00320440" w:rsidRPr="00320440" w:rsidRDefault="00320440" w:rsidP="00320440">
            <w:pPr>
              <w:ind w:firstLine="510"/>
              <w:jc w:val="both"/>
              <w:rPr>
                <w:sz w:val="20"/>
              </w:rPr>
            </w:pPr>
            <w:r w:rsidRPr="00320440">
              <w:rPr>
                <w:sz w:val="20"/>
              </w:rPr>
              <w:t> </w:t>
            </w:r>
          </w:p>
        </w:tc>
        <w:tc>
          <w:tcPr>
            <w:tcW w:w="1393" w:type="dxa"/>
            <w:gridSpan w:val="2"/>
            <w:noWrap/>
            <w:hideMark/>
          </w:tcPr>
          <w:p w14:paraId="329D3EA5" w14:textId="77777777" w:rsidR="00320440" w:rsidRPr="00320440" w:rsidRDefault="00320440" w:rsidP="00320440">
            <w:pPr>
              <w:ind w:firstLine="510"/>
              <w:jc w:val="both"/>
              <w:rPr>
                <w:sz w:val="20"/>
              </w:rPr>
            </w:pPr>
            <w:r w:rsidRPr="00320440">
              <w:rPr>
                <w:sz w:val="20"/>
              </w:rPr>
              <w:t> </w:t>
            </w:r>
          </w:p>
        </w:tc>
        <w:tc>
          <w:tcPr>
            <w:tcW w:w="1157" w:type="dxa"/>
            <w:noWrap/>
            <w:hideMark/>
          </w:tcPr>
          <w:p w14:paraId="557909AB" w14:textId="77777777" w:rsidR="00320440" w:rsidRPr="00320440" w:rsidRDefault="00320440" w:rsidP="00320440">
            <w:pPr>
              <w:ind w:firstLine="510"/>
              <w:jc w:val="both"/>
              <w:rPr>
                <w:sz w:val="20"/>
              </w:rPr>
            </w:pPr>
            <w:r w:rsidRPr="00320440">
              <w:rPr>
                <w:sz w:val="20"/>
              </w:rPr>
              <w:t> </w:t>
            </w:r>
          </w:p>
        </w:tc>
        <w:tc>
          <w:tcPr>
            <w:tcW w:w="1294" w:type="dxa"/>
            <w:noWrap/>
            <w:hideMark/>
          </w:tcPr>
          <w:p w14:paraId="1F74DB23" w14:textId="77777777" w:rsidR="00320440" w:rsidRPr="00320440" w:rsidRDefault="00320440" w:rsidP="00320440">
            <w:pPr>
              <w:ind w:firstLine="510"/>
              <w:jc w:val="both"/>
              <w:rPr>
                <w:sz w:val="20"/>
              </w:rPr>
            </w:pPr>
            <w:r w:rsidRPr="00320440">
              <w:rPr>
                <w:sz w:val="20"/>
              </w:rPr>
              <w:t> </w:t>
            </w:r>
          </w:p>
        </w:tc>
        <w:tc>
          <w:tcPr>
            <w:tcW w:w="1649" w:type="dxa"/>
            <w:noWrap/>
            <w:hideMark/>
          </w:tcPr>
          <w:p w14:paraId="61078469" w14:textId="77777777" w:rsidR="00320440" w:rsidRPr="00320440" w:rsidRDefault="00320440" w:rsidP="00320440">
            <w:pPr>
              <w:ind w:firstLine="510"/>
              <w:jc w:val="both"/>
              <w:rPr>
                <w:sz w:val="20"/>
              </w:rPr>
            </w:pPr>
            <w:r w:rsidRPr="00320440">
              <w:rPr>
                <w:sz w:val="20"/>
              </w:rPr>
              <w:t> </w:t>
            </w:r>
          </w:p>
        </w:tc>
      </w:tr>
      <w:tr w:rsidR="00F46805" w:rsidRPr="00320440" w14:paraId="5D8BC142" w14:textId="77777777" w:rsidTr="00DF7845">
        <w:trPr>
          <w:trHeight w:val="301"/>
        </w:trPr>
        <w:tc>
          <w:tcPr>
            <w:tcW w:w="1101" w:type="dxa"/>
            <w:noWrap/>
            <w:hideMark/>
          </w:tcPr>
          <w:p w14:paraId="6D7CF2A4" w14:textId="77777777" w:rsidR="00320440" w:rsidRPr="00320440" w:rsidRDefault="00320440" w:rsidP="00F46805">
            <w:pPr>
              <w:jc w:val="both"/>
              <w:rPr>
                <w:sz w:val="20"/>
              </w:rPr>
            </w:pPr>
            <w:r w:rsidRPr="00320440">
              <w:rPr>
                <w:sz w:val="20"/>
              </w:rPr>
              <w:t>1.</w:t>
            </w:r>
          </w:p>
        </w:tc>
        <w:tc>
          <w:tcPr>
            <w:tcW w:w="1134" w:type="dxa"/>
            <w:noWrap/>
            <w:hideMark/>
          </w:tcPr>
          <w:p w14:paraId="6D758246" w14:textId="77777777" w:rsidR="00320440" w:rsidRPr="00320440" w:rsidRDefault="00320440" w:rsidP="00F46805">
            <w:pPr>
              <w:jc w:val="both"/>
              <w:rPr>
                <w:sz w:val="20"/>
              </w:rPr>
            </w:pPr>
            <w:r w:rsidRPr="00320440">
              <w:rPr>
                <w:sz w:val="20"/>
              </w:rPr>
              <w:t>КГУП «Камчатский водоканал»</w:t>
            </w:r>
          </w:p>
        </w:tc>
        <w:tc>
          <w:tcPr>
            <w:tcW w:w="1134" w:type="dxa"/>
            <w:noWrap/>
            <w:hideMark/>
          </w:tcPr>
          <w:p w14:paraId="5013ABA5" w14:textId="77777777" w:rsidR="00320440" w:rsidRPr="00320440" w:rsidRDefault="00320440" w:rsidP="00F46805">
            <w:pPr>
              <w:jc w:val="both"/>
              <w:rPr>
                <w:sz w:val="20"/>
              </w:rPr>
            </w:pPr>
            <w:r w:rsidRPr="00320440">
              <w:rPr>
                <w:sz w:val="20"/>
              </w:rPr>
              <w:t>руб./м3</w:t>
            </w:r>
          </w:p>
        </w:tc>
        <w:tc>
          <w:tcPr>
            <w:tcW w:w="1275" w:type="dxa"/>
            <w:noWrap/>
            <w:hideMark/>
          </w:tcPr>
          <w:p w14:paraId="1DACA84B" w14:textId="77777777" w:rsidR="00320440" w:rsidRPr="00320440" w:rsidRDefault="00320440" w:rsidP="00F46805">
            <w:pPr>
              <w:jc w:val="both"/>
              <w:rPr>
                <w:sz w:val="20"/>
              </w:rPr>
            </w:pPr>
            <w:r w:rsidRPr="00320440">
              <w:rPr>
                <w:sz w:val="20"/>
              </w:rPr>
              <w:t>338,74</w:t>
            </w:r>
          </w:p>
        </w:tc>
        <w:tc>
          <w:tcPr>
            <w:tcW w:w="1393" w:type="dxa"/>
            <w:gridSpan w:val="2"/>
            <w:noWrap/>
            <w:hideMark/>
          </w:tcPr>
          <w:p w14:paraId="03C10670" w14:textId="77777777" w:rsidR="00320440" w:rsidRPr="00320440" w:rsidRDefault="00320440" w:rsidP="00F46805">
            <w:pPr>
              <w:jc w:val="both"/>
              <w:rPr>
                <w:sz w:val="20"/>
              </w:rPr>
            </w:pPr>
            <w:r w:rsidRPr="00320440">
              <w:rPr>
                <w:sz w:val="20"/>
              </w:rPr>
              <w:t>338,74</w:t>
            </w:r>
          </w:p>
        </w:tc>
        <w:tc>
          <w:tcPr>
            <w:tcW w:w="1157" w:type="dxa"/>
            <w:noWrap/>
            <w:hideMark/>
          </w:tcPr>
          <w:p w14:paraId="1F20AB37" w14:textId="77777777" w:rsidR="00320440" w:rsidRPr="00320440" w:rsidRDefault="00320440" w:rsidP="00F46805">
            <w:pPr>
              <w:jc w:val="both"/>
              <w:rPr>
                <w:sz w:val="20"/>
              </w:rPr>
            </w:pPr>
            <w:r w:rsidRPr="00320440">
              <w:rPr>
                <w:sz w:val="20"/>
              </w:rPr>
              <w:t>406,49</w:t>
            </w:r>
          </w:p>
        </w:tc>
        <w:tc>
          <w:tcPr>
            <w:tcW w:w="1294" w:type="dxa"/>
            <w:noWrap/>
            <w:hideMark/>
          </w:tcPr>
          <w:p w14:paraId="43551D1F" w14:textId="77777777" w:rsidR="00320440" w:rsidRPr="00320440" w:rsidRDefault="00320440" w:rsidP="00F46805">
            <w:pPr>
              <w:jc w:val="both"/>
              <w:rPr>
                <w:sz w:val="20"/>
              </w:rPr>
            </w:pPr>
            <w:r w:rsidRPr="00320440">
              <w:rPr>
                <w:sz w:val="20"/>
              </w:rPr>
              <w:t>406,49</w:t>
            </w:r>
          </w:p>
        </w:tc>
        <w:tc>
          <w:tcPr>
            <w:tcW w:w="1649" w:type="dxa"/>
            <w:noWrap/>
            <w:hideMark/>
          </w:tcPr>
          <w:p w14:paraId="334AF452" w14:textId="77777777" w:rsidR="00320440" w:rsidRPr="00320440" w:rsidRDefault="00320440" w:rsidP="00F46805">
            <w:pPr>
              <w:jc w:val="both"/>
              <w:rPr>
                <w:sz w:val="20"/>
              </w:rPr>
            </w:pPr>
            <w:r w:rsidRPr="00320440">
              <w:rPr>
                <w:sz w:val="20"/>
              </w:rPr>
              <w:t>380-Н от 19.12.2024</w:t>
            </w:r>
          </w:p>
        </w:tc>
      </w:tr>
    </w:tbl>
    <w:p w14:paraId="40BA8048" w14:textId="0300E6EB" w:rsidR="009B3204" w:rsidRDefault="009B3204" w:rsidP="009B3204">
      <w:pPr>
        <w:ind w:firstLine="510"/>
        <w:jc w:val="both"/>
        <w:rPr>
          <w:sz w:val="24"/>
          <w:szCs w:val="24"/>
        </w:rPr>
      </w:pPr>
      <w:r>
        <w:rPr>
          <w:sz w:val="24"/>
          <w:szCs w:val="24"/>
        </w:rPr>
        <w:t>Тарифы на водоотведение:</w:t>
      </w:r>
    </w:p>
    <w:tbl>
      <w:tblPr>
        <w:tblStyle w:val="afff7"/>
        <w:tblW w:w="0" w:type="auto"/>
        <w:tblLayout w:type="fixed"/>
        <w:tblLook w:val="04A0" w:firstRow="1" w:lastRow="0" w:firstColumn="1" w:lastColumn="0" w:noHBand="0" w:noVBand="1"/>
      </w:tblPr>
      <w:tblGrid>
        <w:gridCol w:w="1128"/>
        <w:gridCol w:w="1248"/>
        <w:gridCol w:w="993"/>
        <w:gridCol w:w="1275"/>
        <w:gridCol w:w="1276"/>
        <w:gridCol w:w="1370"/>
        <w:gridCol w:w="1339"/>
        <w:gridCol w:w="1508"/>
      </w:tblGrid>
      <w:tr w:rsidR="00741B33" w:rsidRPr="000D7CDB" w14:paraId="03FACC94" w14:textId="77777777" w:rsidTr="00741B33">
        <w:trPr>
          <w:trHeight w:val="392"/>
        </w:trPr>
        <w:tc>
          <w:tcPr>
            <w:tcW w:w="1128" w:type="dxa"/>
            <w:vMerge w:val="restart"/>
            <w:hideMark/>
          </w:tcPr>
          <w:p w14:paraId="2F148B88" w14:textId="77777777" w:rsidR="000D7CDB" w:rsidRPr="000D7CDB" w:rsidRDefault="000D7CDB" w:rsidP="00741B33">
            <w:pPr>
              <w:jc w:val="both"/>
              <w:rPr>
                <w:sz w:val="20"/>
              </w:rPr>
            </w:pPr>
            <w:r w:rsidRPr="000D7CDB">
              <w:rPr>
                <w:sz w:val="20"/>
              </w:rPr>
              <w:t>Поселение</w:t>
            </w:r>
          </w:p>
        </w:tc>
        <w:tc>
          <w:tcPr>
            <w:tcW w:w="1248" w:type="dxa"/>
            <w:vMerge w:val="restart"/>
            <w:hideMark/>
          </w:tcPr>
          <w:p w14:paraId="4239A843" w14:textId="77777777" w:rsidR="000D7CDB" w:rsidRPr="000D7CDB" w:rsidRDefault="000D7CDB" w:rsidP="00741B33">
            <w:pPr>
              <w:jc w:val="both"/>
              <w:rPr>
                <w:sz w:val="20"/>
              </w:rPr>
            </w:pPr>
            <w:r w:rsidRPr="000D7CDB">
              <w:rPr>
                <w:sz w:val="20"/>
              </w:rPr>
              <w:t>Наименование предприятия</w:t>
            </w:r>
          </w:p>
        </w:tc>
        <w:tc>
          <w:tcPr>
            <w:tcW w:w="993" w:type="dxa"/>
            <w:vMerge w:val="restart"/>
            <w:hideMark/>
          </w:tcPr>
          <w:p w14:paraId="38F8F399" w14:textId="77777777" w:rsidR="000D7CDB" w:rsidRPr="000D7CDB" w:rsidRDefault="000D7CDB" w:rsidP="00741B33">
            <w:pPr>
              <w:jc w:val="both"/>
              <w:rPr>
                <w:sz w:val="20"/>
              </w:rPr>
            </w:pPr>
            <w:r w:rsidRPr="000D7CDB">
              <w:rPr>
                <w:sz w:val="20"/>
              </w:rPr>
              <w:t>Единица измерения</w:t>
            </w:r>
          </w:p>
        </w:tc>
        <w:tc>
          <w:tcPr>
            <w:tcW w:w="5260" w:type="dxa"/>
            <w:gridSpan w:val="4"/>
            <w:hideMark/>
          </w:tcPr>
          <w:p w14:paraId="41A60594" w14:textId="77777777" w:rsidR="000D7CDB" w:rsidRPr="000D7CDB" w:rsidRDefault="000D7CDB" w:rsidP="000D7CDB">
            <w:pPr>
              <w:ind w:firstLine="510"/>
              <w:jc w:val="both"/>
              <w:rPr>
                <w:b/>
                <w:bCs/>
                <w:sz w:val="20"/>
              </w:rPr>
            </w:pPr>
            <w:r w:rsidRPr="000D7CDB">
              <w:rPr>
                <w:b/>
                <w:bCs/>
                <w:sz w:val="20"/>
              </w:rPr>
              <w:t>Тарифы на 2025 год</w:t>
            </w:r>
          </w:p>
        </w:tc>
        <w:tc>
          <w:tcPr>
            <w:tcW w:w="1508" w:type="dxa"/>
            <w:vMerge w:val="restart"/>
            <w:noWrap/>
            <w:hideMark/>
          </w:tcPr>
          <w:p w14:paraId="1930E62B" w14:textId="77777777" w:rsidR="000D7CDB" w:rsidRPr="000D7CDB" w:rsidRDefault="000D7CDB" w:rsidP="00741B33">
            <w:pPr>
              <w:jc w:val="both"/>
              <w:rPr>
                <w:sz w:val="20"/>
              </w:rPr>
            </w:pPr>
            <w:r w:rsidRPr="000D7CDB">
              <w:rPr>
                <w:sz w:val="20"/>
              </w:rPr>
              <w:t>Реквизиты постановления</w:t>
            </w:r>
          </w:p>
        </w:tc>
      </w:tr>
      <w:tr w:rsidR="00741B33" w:rsidRPr="000D7CDB" w14:paraId="375DA934" w14:textId="77777777" w:rsidTr="00741B33">
        <w:trPr>
          <w:trHeight w:val="1037"/>
        </w:trPr>
        <w:tc>
          <w:tcPr>
            <w:tcW w:w="1128" w:type="dxa"/>
            <w:vMerge/>
            <w:hideMark/>
          </w:tcPr>
          <w:p w14:paraId="4786EBC8" w14:textId="77777777" w:rsidR="000D7CDB" w:rsidRPr="000D7CDB" w:rsidRDefault="000D7CDB" w:rsidP="000D7CDB">
            <w:pPr>
              <w:ind w:firstLine="510"/>
              <w:jc w:val="both"/>
              <w:rPr>
                <w:sz w:val="20"/>
              </w:rPr>
            </w:pPr>
          </w:p>
        </w:tc>
        <w:tc>
          <w:tcPr>
            <w:tcW w:w="1248" w:type="dxa"/>
            <w:vMerge/>
            <w:hideMark/>
          </w:tcPr>
          <w:p w14:paraId="1E104355" w14:textId="77777777" w:rsidR="000D7CDB" w:rsidRPr="000D7CDB" w:rsidRDefault="000D7CDB" w:rsidP="000D7CDB">
            <w:pPr>
              <w:ind w:firstLine="510"/>
              <w:jc w:val="both"/>
              <w:rPr>
                <w:sz w:val="20"/>
              </w:rPr>
            </w:pPr>
          </w:p>
        </w:tc>
        <w:tc>
          <w:tcPr>
            <w:tcW w:w="993" w:type="dxa"/>
            <w:vMerge/>
            <w:hideMark/>
          </w:tcPr>
          <w:p w14:paraId="70F3C807" w14:textId="77777777" w:rsidR="000D7CDB" w:rsidRPr="000D7CDB" w:rsidRDefault="000D7CDB" w:rsidP="000D7CDB">
            <w:pPr>
              <w:ind w:firstLine="510"/>
              <w:jc w:val="both"/>
              <w:rPr>
                <w:sz w:val="20"/>
              </w:rPr>
            </w:pPr>
          </w:p>
        </w:tc>
        <w:tc>
          <w:tcPr>
            <w:tcW w:w="2551" w:type="dxa"/>
            <w:gridSpan w:val="2"/>
            <w:hideMark/>
          </w:tcPr>
          <w:p w14:paraId="534D9E91" w14:textId="77777777" w:rsidR="000D7CDB" w:rsidRPr="000D7CDB" w:rsidRDefault="000D7CDB" w:rsidP="00741B33">
            <w:pPr>
              <w:jc w:val="both"/>
              <w:rPr>
                <w:sz w:val="20"/>
              </w:rPr>
            </w:pPr>
            <w:r w:rsidRPr="000D7CDB">
              <w:rPr>
                <w:sz w:val="20"/>
              </w:rPr>
              <w:t>Экономически обоснованный тариф (без НДС)</w:t>
            </w:r>
          </w:p>
        </w:tc>
        <w:tc>
          <w:tcPr>
            <w:tcW w:w="2709" w:type="dxa"/>
            <w:gridSpan w:val="2"/>
            <w:hideMark/>
          </w:tcPr>
          <w:p w14:paraId="63C8FB69" w14:textId="77777777" w:rsidR="000D7CDB" w:rsidRPr="000D7CDB" w:rsidRDefault="000D7CDB" w:rsidP="00741B33">
            <w:pPr>
              <w:jc w:val="both"/>
              <w:rPr>
                <w:sz w:val="20"/>
              </w:rPr>
            </w:pPr>
            <w:r w:rsidRPr="000D7CDB">
              <w:rPr>
                <w:sz w:val="20"/>
              </w:rPr>
              <w:t>Экономически обоснованный тариф (с учетом НДС)</w:t>
            </w:r>
          </w:p>
        </w:tc>
        <w:tc>
          <w:tcPr>
            <w:tcW w:w="1508" w:type="dxa"/>
            <w:vMerge/>
            <w:hideMark/>
          </w:tcPr>
          <w:p w14:paraId="3061EA13" w14:textId="77777777" w:rsidR="000D7CDB" w:rsidRPr="000D7CDB" w:rsidRDefault="000D7CDB" w:rsidP="000D7CDB">
            <w:pPr>
              <w:ind w:firstLine="510"/>
              <w:jc w:val="both"/>
              <w:rPr>
                <w:sz w:val="20"/>
              </w:rPr>
            </w:pPr>
          </w:p>
        </w:tc>
      </w:tr>
      <w:tr w:rsidR="00741B33" w:rsidRPr="000D7CDB" w14:paraId="56EAAE12" w14:textId="77777777" w:rsidTr="00741B33">
        <w:trPr>
          <w:trHeight w:val="677"/>
        </w:trPr>
        <w:tc>
          <w:tcPr>
            <w:tcW w:w="1128" w:type="dxa"/>
            <w:vMerge/>
            <w:hideMark/>
          </w:tcPr>
          <w:p w14:paraId="1F31029D" w14:textId="77777777" w:rsidR="000D7CDB" w:rsidRPr="000D7CDB" w:rsidRDefault="000D7CDB" w:rsidP="000D7CDB">
            <w:pPr>
              <w:ind w:firstLine="510"/>
              <w:jc w:val="both"/>
              <w:rPr>
                <w:sz w:val="20"/>
              </w:rPr>
            </w:pPr>
          </w:p>
        </w:tc>
        <w:tc>
          <w:tcPr>
            <w:tcW w:w="1248" w:type="dxa"/>
            <w:vMerge/>
            <w:hideMark/>
          </w:tcPr>
          <w:p w14:paraId="363E08E4" w14:textId="77777777" w:rsidR="000D7CDB" w:rsidRPr="000D7CDB" w:rsidRDefault="000D7CDB" w:rsidP="000D7CDB">
            <w:pPr>
              <w:ind w:firstLine="510"/>
              <w:jc w:val="both"/>
              <w:rPr>
                <w:sz w:val="20"/>
              </w:rPr>
            </w:pPr>
          </w:p>
        </w:tc>
        <w:tc>
          <w:tcPr>
            <w:tcW w:w="993" w:type="dxa"/>
            <w:vMerge/>
            <w:hideMark/>
          </w:tcPr>
          <w:p w14:paraId="04E7F417" w14:textId="77777777" w:rsidR="000D7CDB" w:rsidRPr="000D7CDB" w:rsidRDefault="000D7CDB" w:rsidP="000D7CDB">
            <w:pPr>
              <w:ind w:firstLine="510"/>
              <w:jc w:val="both"/>
              <w:rPr>
                <w:sz w:val="20"/>
              </w:rPr>
            </w:pPr>
          </w:p>
        </w:tc>
        <w:tc>
          <w:tcPr>
            <w:tcW w:w="1275" w:type="dxa"/>
            <w:hideMark/>
          </w:tcPr>
          <w:p w14:paraId="518BC0FD" w14:textId="77777777" w:rsidR="000D7CDB" w:rsidRPr="000D7CDB" w:rsidRDefault="000D7CDB" w:rsidP="00741B33">
            <w:pPr>
              <w:jc w:val="both"/>
              <w:rPr>
                <w:sz w:val="20"/>
              </w:rPr>
            </w:pPr>
            <w:r w:rsidRPr="000D7CDB">
              <w:rPr>
                <w:sz w:val="20"/>
              </w:rPr>
              <w:t>01.01.2025 - 30.06.2025</w:t>
            </w:r>
          </w:p>
        </w:tc>
        <w:tc>
          <w:tcPr>
            <w:tcW w:w="1276" w:type="dxa"/>
            <w:hideMark/>
          </w:tcPr>
          <w:p w14:paraId="7977914F" w14:textId="77777777" w:rsidR="000D7CDB" w:rsidRPr="000D7CDB" w:rsidRDefault="000D7CDB" w:rsidP="00741B33">
            <w:pPr>
              <w:jc w:val="both"/>
              <w:rPr>
                <w:sz w:val="20"/>
              </w:rPr>
            </w:pPr>
            <w:r w:rsidRPr="000D7CDB">
              <w:rPr>
                <w:sz w:val="20"/>
              </w:rPr>
              <w:t>01.07.2025 - 31.12.2025</w:t>
            </w:r>
          </w:p>
        </w:tc>
        <w:tc>
          <w:tcPr>
            <w:tcW w:w="1370" w:type="dxa"/>
            <w:hideMark/>
          </w:tcPr>
          <w:p w14:paraId="7B0E7703" w14:textId="77777777" w:rsidR="000D7CDB" w:rsidRPr="000D7CDB" w:rsidRDefault="000D7CDB" w:rsidP="00741B33">
            <w:pPr>
              <w:jc w:val="both"/>
              <w:rPr>
                <w:sz w:val="20"/>
              </w:rPr>
            </w:pPr>
            <w:r w:rsidRPr="000D7CDB">
              <w:rPr>
                <w:sz w:val="20"/>
              </w:rPr>
              <w:t>01.01.2025 - 30.06.2025</w:t>
            </w:r>
          </w:p>
        </w:tc>
        <w:tc>
          <w:tcPr>
            <w:tcW w:w="1339" w:type="dxa"/>
            <w:hideMark/>
          </w:tcPr>
          <w:p w14:paraId="74F89CE8" w14:textId="77777777" w:rsidR="000D7CDB" w:rsidRPr="000D7CDB" w:rsidRDefault="000D7CDB" w:rsidP="00741B33">
            <w:pPr>
              <w:jc w:val="both"/>
              <w:rPr>
                <w:sz w:val="20"/>
              </w:rPr>
            </w:pPr>
            <w:r w:rsidRPr="000D7CDB">
              <w:rPr>
                <w:sz w:val="20"/>
              </w:rPr>
              <w:t>01.07.2025 - 31.12.2025</w:t>
            </w:r>
          </w:p>
        </w:tc>
        <w:tc>
          <w:tcPr>
            <w:tcW w:w="1508" w:type="dxa"/>
            <w:vMerge/>
            <w:hideMark/>
          </w:tcPr>
          <w:p w14:paraId="00A86300" w14:textId="77777777" w:rsidR="000D7CDB" w:rsidRPr="000D7CDB" w:rsidRDefault="000D7CDB" w:rsidP="000D7CDB">
            <w:pPr>
              <w:ind w:firstLine="510"/>
              <w:jc w:val="both"/>
              <w:rPr>
                <w:sz w:val="20"/>
              </w:rPr>
            </w:pPr>
          </w:p>
        </w:tc>
      </w:tr>
      <w:tr w:rsidR="000D7CDB" w:rsidRPr="000D7CDB" w14:paraId="142A5EE2" w14:textId="77777777" w:rsidTr="00741B33">
        <w:trPr>
          <w:trHeight w:val="301"/>
        </w:trPr>
        <w:tc>
          <w:tcPr>
            <w:tcW w:w="10137" w:type="dxa"/>
            <w:gridSpan w:val="8"/>
            <w:hideMark/>
          </w:tcPr>
          <w:p w14:paraId="0424D5CA" w14:textId="77777777" w:rsidR="000D7CDB" w:rsidRPr="000D7CDB" w:rsidRDefault="000D7CDB" w:rsidP="00741B33">
            <w:pPr>
              <w:ind w:firstLine="510"/>
              <w:jc w:val="center"/>
              <w:rPr>
                <w:b/>
                <w:bCs/>
                <w:sz w:val="20"/>
              </w:rPr>
            </w:pPr>
            <w:r w:rsidRPr="000D7CDB">
              <w:rPr>
                <w:b/>
                <w:bCs/>
                <w:sz w:val="20"/>
              </w:rPr>
              <w:t>Быстринский муниципальный округ</w:t>
            </w:r>
          </w:p>
        </w:tc>
      </w:tr>
      <w:tr w:rsidR="00741B33" w:rsidRPr="000D7CDB" w14:paraId="4C2158F3" w14:textId="77777777" w:rsidTr="00741B33">
        <w:trPr>
          <w:trHeight w:val="288"/>
        </w:trPr>
        <w:tc>
          <w:tcPr>
            <w:tcW w:w="1128" w:type="dxa"/>
            <w:hideMark/>
          </w:tcPr>
          <w:p w14:paraId="3886B5EE" w14:textId="77777777" w:rsidR="000D7CDB" w:rsidRPr="000D7CDB" w:rsidRDefault="000D7CDB" w:rsidP="00741B33">
            <w:pPr>
              <w:jc w:val="both"/>
              <w:rPr>
                <w:i/>
                <w:iCs/>
                <w:sz w:val="20"/>
              </w:rPr>
            </w:pPr>
            <w:r w:rsidRPr="000D7CDB">
              <w:rPr>
                <w:i/>
                <w:iCs/>
                <w:sz w:val="20"/>
              </w:rPr>
              <w:t>село Эссо</w:t>
            </w:r>
          </w:p>
        </w:tc>
        <w:tc>
          <w:tcPr>
            <w:tcW w:w="1248" w:type="dxa"/>
            <w:hideMark/>
          </w:tcPr>
          <w:p w14:paraId="22FE3D49" w14:textId="77777777" w:rsidR="000D7CDB" w:rsidRPr="000D7CDB" w:rsidRDefault="000D7CDB" w:rsidP="000D7CDB">
            <w:pPr>
              <w:ind w:firstLine="510"/>
              <w:jc w:val="both"/>
              <w:rPr>
                <w:b/>
                <w:bCs/>
                <w:sz w:val="20"/>
              </w:rPr>
            </w:pPr>
            <w:r w:rsidRPr="000D7CDB">
              <w:rPr>
                <w:b/>
                <w:bCs/>
                <w:sz w:val="20"/>
              </w:rPr>
              <w:t> </w:t>
            </w:r>
          </w:p>
        </w:tc>
        <w:tc>
          <w:tcPr>
            <w:tcW w:w="993" w:type="dxa"/>
            <w:hideMark/>
          </w:tcPr>
          <w:p w14:paraId="0E81DA7C" w14:textId="77777777" w:rsidR="000D7CDB" w:rsidRPr="000D7CDB" w:rsidRDefault="000D7CDB" w:rsidP="000D7CDB">
            <w:pPr>
              <w:ind w:firstLine="510"/>
              <w:jc w:val="both"/>
              <w:rPr>
                <w:b/>
                <w:bCs/>
                <w:sz w:val="20"/>
              </w:rPr>
            </w:pPr>
            <w:r w:rsidRPr="000D7CDB">
              <w:rPr>
                <w:b/>
                <w:bCs/>
                <w:sz w:val="20"/>
              </w:rPr>
              <w:t> </w:t>
            </w:r>
          </w:p>
        </w:tc>
        <w:tc>
          <w:tcPr>
            <w:tcW w:w="1275" w:type="dxa"/>
            <w:hideMark/>
          </w:tcPr>
          <w:p w14:paraId="26A78D08" w14:textId="77777777" w:rsidR="000D7CDB" w:rsidRPr="000D7CDB" w:rsidRDefault="000D7CDB" w:rsidP="000D7CDB">
            <w:pPr>
              <w:ind w:firstLine="510"/>
              <w:jc w:val="both"/>
              <w:rPr>
                <w:b/>
                <w:bCs/>
                <w:sz w:val="20"/>
              </w:rPr>
            </w:pPr>
            <w:r w:rsidRPr="000D7CDB">
              <w:rPr>
                <w:b/>
                <w:bCs/>
                <w:sz w:val="20"/>
              </w:rPr>
              <w:t> </w:t>
            </w:r>
          </w:p>
        </w:tc>
        <w:tc>
          <w:tcPr>
            <w:tcW w:w="1276" w:type="dxa"/>
            <w:hideMark/>
          </w:tcPr>
          <w:p w14:paraId="04DA3869" w14:textId="77777777" w:rsidR="000D7CDB" w:rsidRPr="000D7CDB" w:rsidRDefault="000D7CDB" w:rsidP="000D7CDB">
            <w:pPr>
              <w:ind w:firstLine="510"/>
              <w:jc w:val="both"/>
              <w:rPr>
                <w:b/>
                <w:bCs/>
                <w:sz w:val="20"/>
              </w:rPr>
            </w:pPr>
            <w:r w:rsidRPr="000D7CDB">
              <w:rPr>
                <w:b/>
                <w:bCs/>
                <w:sz w:val="20"/>
              </w:rPr>
              <w:t> </w:t>
            </w:r>
          </w:p>
        </w:tc>
        <w:tc>
          <w:tcPr>
            <w:tcW w:w="1370" w:type="dxa"/>
            <w:hideMark/>
          </w:tcPr>
          <w:p w14:paraId="42B2D914" w14:textId="77777777" w:rsidR="000D7CDB" w:rsidRPr="000D7CDB" w:rsidRDefault="000D7CDB" w:rsidP="000D7CDB">
            <w:pPr>
              <w:ind w:firstLine="510"/>
              <w:jc w:val="both"/>
              <w:rPr>
                <w:b/>
                <w:bCs/>
                <w:sz w:val="20"/>
              </w:rPr>
            </w:pPr>
            <w:r w:rsidRPr="000D7CDB">
              <w:rPr>
                <w:b/>
                <w:bCs/>
                <w:sz w:val="20"/>
              </w:rPr>
              <w:t> </w:t>
            </w:r>
          </w:p>
        </w:tc>
        <w:tc>
          <w:tcPr>
            <w:tcW w:w="1339" w:type="dxa"/>
            <w:hideMark/>
          </w:tcPr>
          <w:p w14:paraId="623EB24D" w14:textId="77777777" w:rsidR="000D7CDB" w:rsidRPr="000D7CDB" w:rsidRDefault="000D7CDB" w:rsidP="000D7CDB">
            <w:pPr>
              <w:ind w:firstLine="510"/>
              <w:jc w:val="both"/>
              <w:rPr>
                <w:b/>
                <w:bCs/>
                <w:sz w:val="20"/>
              </w:rPr>
            </w:pPr>
            <w:r w:rsidRPr="000D7CDB">
              <w:rPr>
                <w:b/>
                <w:bCs/>
                <w:sz w:val="20"/>
              </w:rPr>
              <w:t> </w:t>
            </w:r>
          </w:p>
        </w:tc>
        <w:tc>
          <w:tcPr>
            <w:tcW w:w="1508" w:type="dxa"/>
            <w:hideMark/>
          </w:tcPr>
          <w:p w14:paraId="1A4B0C3E" w14:textId="77777777" w:rsidR="000D7CDB" w:rsidRPr="000D7CDB" w:rsidRDefault="000D7CDB" w:rsidP="000D7CDB">
            <w:pPr>
              <w:ind w:firstLine="510"/>
              <w:jc w:val="both"/>
              <w:rPr>
                <w:b/>
                <w:bCs/>
                <w:sz w:val="20"/>
              </w:rPr>
            </w:pPr>
            <w:r w:rsidRPr="000D7CDB">
              <w:rPr>
                <w:b/>
                <w:bCs/>
                <w:sz w:val="20"/>
              </w:rPr>
              <w:t> </w:t>
            </w:r>
          </w:p>
        </w:tc>
      </w:tr>
      <w:tr w:rsidR="00741B33" w:rsidRPr="000D7CDB" w14:paraId="0FD21806" w14:textId="77777777" w:rsidTr="00741B33">
        <w:trPr>
          <w:trHeight w:val="301"/>
        </w:trPr>
        <w:tc>
          <w:tcPr>
            <w:tcW w:w="1128" w:type="dxa"/>
            <w:hideMark/>
          </w:tcPr>
          <w:p w14:paraId="365E457C" w14:textId="77777777" w:rsidR="000D7CDB" w:rsidRPr="000D7CDB" w:rsidRDefault="000D7CDB" w:rsidP="00741B33">
            <w:pPr>
              <w:jc w:val="both"/>
              <w:rPr>
                <w:sz w:val="20"/>
              </w:rPr>
            </w:pPr>
            <w:r w:rsidRPr="000D7CDB">
              <w:rPr>
                <w:sz w:val="20"/>
              </w:rPr>
              <w:t>1.</w:t>
            </w:r>
          </w:p>
        </w:tc>
        <w:tc>
          <w:tcPr>
            <w:tcW w:w="1248" w:type="dxa"/>
            <w:noWrap/>
            <w:hideMark/>
          </w:tcPr>
          <w:p w14:paraId="599C6C67" w14:textId="77777777" w:rsidR="000D7CDB" w:rsidRPr="000D7CDB" w:rsidRDefault="000D7CDB" w:rsidP="00741B33">
            <w:pPr>
              <w:jc w:val="both"/>
              <w:rPr>
                <w:sz w:val="20"/>
              </w:rPr>
            </w:pPr>
            <w:r w:rsidRPr="000D7CDB">
              <w:rPr>
                <w:sz w:val="20"/>
              </w:rPr>
              <w:t>КГУП «Камчатский водоканал»</w:t>
            </w:r>
          </w:p>
        </w:tc>
        <w:tc>
          <w:tcPr>
            <w:tcW w:w="993" w:type="dxa"/>
            <w:noWrap/>
            <w:hideMark/>
          </w:tcPr>
          <w:p w14:paraId="60F79AC2" w14:textId="77777777" w:rsidR="000D7CDB" w:rsidRPr="000D7CDB" w:rsidRDefault="000D7CDB" w:rsidP="00741B33">
            <w:pPr>
              <w:jc w:val="both"/>
              <w:rPr>
                <w:sz w:val="20"/>
              </w:rPr>
            </w:pPr>
            <w:r w:rsidRPr="000D7CDB">
              <w:rPr>
                <w:sz w:val="20"/>
              </w:rPr>
              <w:t>руб./м3</w:t>
            </w:r>
          </w:p>
        </w:tc>
        <w:tc>
          <w:tcPr>
            <w:tcW w:w="1275" w:type="dxa"/>
            <w:noWrap/>
            <w:hideMark/>
          </w:tcPr>
          <w:p w14:paraId="15F90189" w14:textId="77777777" w:rsidR="000D7CDB" w:rsidRPr="000D7CDB" w:rsidRDefault="000D7CDB" w:rsidP="00741B33">
            <w:pPr>
              <w:jc w:val="both"/>
              <w:rPr>
                <w:sz w:val="20"/>
              </w:rPr>
            </w:pPr>
            <w:r w:rsidRPr="000D7CDB">
              <w:rPr>
                <w:sz w:val="20"/>
              </w:rPr>
              <w:t>258,04</w:t>
            </w:r>
          </w:p>
        </w:tc>
        <w:tc>
          <w:tcPr>
            <w:tcW w:w="1276" w:type="dxa"/>
            <w:noWrap/>
            <w:hideMark/>
          </w:tcPr>
          <w:p w14:paraId="0CBC9E51" w14:textId="77777777" w:rsidR="000D7CDB" w:rsidRPr="000D7CDB" w:rsidRDefault="000D7CDB" w:rsidP="00741B33">
            <w:pPr>
              <w:jc w:val="both"/>
              <w:rPr>
                <w:sz w:val="20"/>
              </w:rPr>
            </w:pPr>
            <w:r w:rsidRPr="000D7CDB">
              <w:rPr>
                <w:sz w:val="20"/>
              </w:rPr>
              <w:t>258,04</w:t>
            </w:r>
          </w:p>
        </w:tc>
        <w:tc>
          <w:tcPr>
            <w:tcW w:w="1370" w:type="dxa"/>
            <w:noWrap/>
            <w:hideMark/>
          </w:tcPr>
          <w:p w14:paraId="3B125015" w14:textId="77777777" w:rsidR="000D7CDB" w:rsidRPr="000D7CDB" w:rsidRDefault="000D7CDB" w:rsidP="00741B33">
            <w:pPr>
              <w:jc w:val="both"/>
              <w:rPr>
                <w:sz w:val="20"/>
              </w:rPr>
            </w:pPr>
            <w:r w:rsidRPr="000D7CDB">
              <w:rPr>
                <w:sz w:val="20"/>
              </w:rPr>
              <w:t>309,65</w:t>
            </w:r>
          </w:p>
        </w:tc>
        <w:tc>
          <w:tcPr>
            <w:tcW w:w="1339" w:type="dxa"/>
            <w:noWrap/>
            <w:hideMark/>
          </w:tcPr>
          <w:p w14:paraId="48971A7B" w14:textId="77777777" w:rsidR="000D7CDB" w:rsidRPr="000D7CDB" w:rsidRDefault="000D7CDB" w:rsidP="00741B33">
            <w:pPr>
              <w:jc w:val="both"/>
              <w:rPr>
                <w:sz w:val="20"/>
              </w:rPr>
            </w:pPr>
            <w:r w:rsidRPr="000D7CDB">
              <w:rPr>
                <w:sz w:val="20"/>
              </w:rPr>
              <w:t>309,65</w:t>
            </w:r>
          </w:p>
        </w:tc>
        <w:tc>
          <w:tcPr>
            <w:tcW w:w="1508" w:type="dxa"/>
            <w:noWrap/>
            <w:hideMark/>
          </w:tcPr>
          <w:p w14:paraId="67DFCD41" w14:textId="77777777" w:rsidR="000D7CDB" w:rsidRPr="000D7CDB" w:rsidRDefault="000D7CDB" w:rsidP="00741B33">
            <w:pPr>
              <w:jc w:val="both"/>
              <w:rPr>
                <w:sz w:val="20"/>
              </w:rPr>
            </w:pPr>
            <w:r w:rsidRPr="000D7CDB">
              <w:rPr>
                <w:sz w:val="20"/>
              </w:rPr>
              <w:t>380-Н от 19.12.2024</w:t>
            </w:r>
          </w:p>
        </w:tc>
      </w:tr>
    </w:tbl>
    <w:p w14:paraId="25E2BAD2" w14:textId="77777777" w:rsidR="009B3204" w:rsidRDefault="009B3204" w:rsidP="009B3204">
      <w:pPr>
        <w:ind w:firstLine="510"/>
        <w:jc w:val="both"/>
        <w:rPr>
          <w:sz w:val="24"/>
          <w:szCs w:val="24"/>
        </w:rPr>
      </w:pPr>
      <w:bookmarkStart w:id="11" w:name="_Hlk213767248"/>
      <w:r>
        <w:rPr>
          <w:sz w:val="24"/>
          <w:szCs w:val="24"/>
        </w:rPr>
        <w:t>Тарифы на тепловую энергию:</w:t>
      </w:r>
    </w:p>
    <w:tbl>
      <w:tblPr>
        <w:tblStyle w:val="afff7"/>
        <w:tblW w:w="0" w:type="auto"/>
        <w:tblLayout w:type="fixed"/>
        <w:tblLook w:val="04A0" w:firstRow="1" w:lastRow="0" w:firstColumn="1" w:lastColumn="0" w:noHBand="0" w:noVBand="1"/>
      </w:tblPr>
      <w:tblGrid>
        <w:gridCol w:w="534"/>
        <w:gridCol w:w="1842"/>
        <w:gridCol w:w="1560"/>
        <w:gridCol w:w="1701"/>
        <w:gridCol w:w="1275"/>
        <w:gridCol w:w="1276"/>
        <w:gridCol w:w="1949"/>
      </w:tblGrid>
      <w:tr w:rsidR="009B3204" w:rsidRPr="00F12F0E" w14:paraId="46C6A452" w14:textId="77777777" w:rsidTr="0075065D">
        <w:trPr>
          <w:trHeight w:val="1860"/>
        </w:trPr>
        <w:tc>
          <w:tcPr>
            <w:tcW w:w="534" w:type="dxa"/>
            <w:vMerge w:val="restart"/>
            <w:hideMark/>
          </w:tcPr>
          <w:bookmarkEnd w:id="11"/>
          <w:p w14:paraId="0625D0CD" w14:textId="77777777" w:rsidR="009B3204" w:rsidRPr="00F12F0E" w:rsidRDefault="009B3204" w:rsidP="0075065D">
            <w:pPr>
              <w:jc w:val="both"/>
              <w:rPr>
                <w:sz w:val="20"/>
              </w:rPr>
            </w:pPr>
            <w:r w:rsidRPr="00F12F0E">
              <w:rPr>
                <w:sz w:val="20"/>
              </w:rPr>
              <w:t>№ п/п</w:t>
            </w:r>
          </w:p>
        </w:tc>
        <w:tc>
          <w:tcPr>
            <w:tcW w:w="1842" w:type="dxa"/>
            <w:vMerge w:val="restart"/>
            <w:hideMark/>
          </w:tcPr>
          <w:p w14:paraId="73C7F906" w14:textId="77777777" w:rsidR="009B3204" w:rsidRPr="00F12F0E" w:rsidRDefault="009B3204" w:rsidP="0075065D">
            <w:pPr>
              <w:jc w:val="both"/>
              <w:rPr>
                <w:sz w:val="20"/>
              </w:rPr>
            </w:pPr>
            <w:r w:rsidRPr="00F12F0E">
              <w:rPr>
                <w:sz w:val="20"/>
              </w:rPr>
              <w:t>Наименование муниципального образования</w:t>
            </w:r>
            <w:r>
              <w:rPr>
                <w:sz w:val="20"/>
              </w:rPr>
              <w:t xml:space="preserve"> / ресурсоснабжающей организации</w:t>
            </w:r>
          </w:p>
        </w:tc>
        <w:tc>
          <w:tcPr>
            <w:tcW w:w="1560" w:type="dxa"/>
            <w:hideMark/>
          </w:tcPr>
          <w:p w14:paraId="59A94FFE" w14:textId="77777777" w:rsidR="009B3204" w:rsidRPr="00F12F0E" w:rsidRDefault="009B3204" w:rsidP="0075065D">
            <w:pPr>
              <w:jc w:val="both"/>
              <w:rPr>
                <w:sz w:val="20"/>
              </w:rPr>
            </w:pPr>
            <w:r w:rsidRPr="00F12F0E">
              <w:rPr>
                <w:sz w:val="20"/>
              </w:rPr>
              <w:t>Льготный тариф для населения на нужды отопления на 1 полугодие 2025 года (с учетом НДС)</w:t>
            </w:r>
          </w:p>
        </w:tc>
        <w:tc>
          <w:tcPr>
            <w:tcW w:w="1701" w:type="dxa"/>
            <w:hideMark/>
          </w:tcPr>
          <w:p w14:paraId="4F6EA401" w14:textId="77777777" w:rsidR="009B3204" w:rsidRPr="00F12F0E" w:rsidRDefault="009B3204" w:rsidP="0075065D">
            <w:pPr>
              <w:jc w:val="both"/>
              <w:rPr>
                <w:sz w:val="20"/>
              </w:rPr>
            </w:pPr>
            <w:r w:rsidRPr="00F12F0E">
              <w:rPr>
                <w:sz w:val="20"/>
              </w:rPr>
              <w:t>Льготный тариф для населения на нужды отопления на 2 полугодие 2025 года (с учетом НДС)</w:t>
            </w:r>
          </w:p>
        </w:tc>
        <w:tc>
          <w:tcPr>
            <w:tcW w:w="1275" w:type="dxa"/>
            <w:hideMark/>
          </w:tcPr>
          <w:p w14:paraId="6296A74F" w14:textId="77777777" w:rsidR="009B3204" w:rsidRPr="00F12F0E" w:rsidRDefault="009B3204" w:rsidP="0075065D">
            <w:pPr>
              <w:jc w:val="both"/>
              <w:rPr>
                <w:sz w:val="20"/>
              </w:rPr>
            </w:pPr>
            <w:r w:rsidRPr="00F12F0E">
              <w:rPr>
                <w:sz w:val="20"/>
              </w:rPr>
              <w:t>Льготный тариф для населения на нужды ГВС на 1 полугодие 2025 года (с учетом НДС)</w:t>
            </w:r>
          </w:p>
        </w:tc>
        <w:tc>
          <w:tcPr>
            <w:tcW w:w="1276" w:type="dxa"/>
            <w:hideMark/>
          </w:tcPr>
          <w:p w14:paraId="489D5F96" w14:textId="77777777" w:rsidR="009B3204" w:rsidRPr="00F12F0E" w:rsidRDefault="009B3204" w:rsidP="0075065D">
            <w:pPr>
              <w:jc w:val="both"/>
              <w:rPr>
                <w:sz w:val="20"/>
              </w:rPr>
            </w:pPr>
            <w:r w:rsidRPr="00F12F0E">
              <w:rPr>
                <w:sz w:val="20"/>
              </w:rPr>
              <w:t>Льготный тариф для населения на нужды ГВС на 2 полугодие 2025 года (с учетом НДС)</w:t>
            </w:r>
          </w:p>
        </w:tc>
        <w:tc>
          <w:tcPr>
            <w:tcW w:w="1949" w:type="dxa"/>
            <w:hideMark/>
          </w:tcPr>
          <w:p w14:paraId="5868C7D2" w14:textId="77777777" w:rsidR="009B3204" w:rsidRPr="00F12F0E" w:rsidRDefault="009B3204" w:rsidP="0075065D">
            <w:pPr>
              <w:jc w:val="both"/>
              <w:rPr>
                <w:sz w:val="20"/>
              </w:rPr>
            </w:pPr>
            <w:r w:rsidRPr="00F12F0E">
              <w:rPr>
                <w:sz w:val="20"/>
              </w:rPr>
              <w:t>№ постановления РСТ Камчатского края</w:t>
            </w:r>
          </w:p>
        </w:tc>
      </w:tr>
      <w:tr w:rsidR="009B3204" w:rsidRPr="00F12F0E" w14:paraId="47D69AC5" w14:textId="77777777" w:rsidTr="0075065D">
        <w:trPr>
          <w:trHeight w:val="313"/>
        </w:trPr>
        <w:tc>
          <w:tcPr>
            <w:tcW w:w="534" w:type="dxa"/>
            <w:vMerge/>
            <w:hideMark/>
          </w:tcPr>
          <w:p w14:paraId="4D9AC03F" w14:textId="77777777" w:rsidR="009B3204" w:rsidRPr="00F12F0E" w:rsidRDefault="009B3204" w:rsidP="0075065D">
            <w:pPr>
              <w:ind w:firstLine="510"/>
              <w:jc w:val="both"/>
              <w:rPr>
                <w:sz w:val="20"/>
              </w:rPr>
            </w:pPr>
          </w:p>
        </w:tc>
        <w:tc>
          <w:tcPr>
            <w:tcW w:w="1842" w:type="dxa"/>
            <w:vMerge/>
            <w:hideMark/>
          </w:tcPr>
          <w:p w14:paraId="44CDFE4A" w14:textId="77777777" w:rsidR="009B3204" w:rsidRPr="00F12F0E" w:rsidRDefault="009B3204" w:rsidP="0075065D">
            <w:pPr>
              <w:ind w:firstLine="510"/>
              <w:jc w:val="both"/>
              <w:rPr>
                <w:sz w:val="20"/>
              </w:rPr>
            </w:pPr>
          </w:p>
        </w:tc>
        <w:tc>
          <w:tcPr>
            <w:tcW w:w="1560" w:type="dxa"/>
            <w:noWrap/>
            <w:hideMark/>
          </w:tcPr>
          <w:p w14:paraId="2DA128B6" w14:textId="77777777" w:rsidR="009B3204" w:rsidRPr="00F12F0E" w:rsidRDefault="009B3204" w:rsidP="0075065D">
            <w:pPr>
              <w:jc w:val="both"/>
              <w:rPr>
                <w:sz w:val="20"/>
              </w:rPr>
            </w:pPr>
            <w:r w:rsidRPr="00F12F0E">
              <w:rPr>
                <w:sz w:val="20"/>
              </w:rPr>
              <w:t>руб./Гкал</w:t>
            </w:r>
          </w:p>
        </w:tc>
        <w:tc>
          <w:tcPr>
            <w:tcW w:w="1701" w:type="dxa"/>
            <w:noWrap/>
            <w:hideMark/>
          </w:tcPr>
          <w:p w14:paraId="1AA3A111" w14:textId="77777777" w:rsidR="009B3204" w:rsidRPr="00F12F0E" w:rsidRDefault="009B3204" w:rsidP="0075065D">
            <w:pPr>
              <w:jc w:val="both"/>
              <w:rPr>
                <w:sz w:val="20"/>
              </w:rPr>
            </w:pPr>
            <w:r w:rsidRPr="00F12F0E">
              <w:rPr>
                <w:sz w:val="20"/>
              </w:rPr>
              <w:t>руб./Гкал</w:t>
            </w:r>
          </w:p>
        </w:tc>
        <w:tc>
          <w:tcPr>
            <w:tcW w:w="1275" w:type="dxa"/>
            <w:noWrap/>
            <w:hideMark/>
          </w:tcPr>
          <w:p w14:paraId="1266BF94" w14:textId="77777777" w:rsidR="009B3204" w:rsidRPr="00F12F0E" w:rsidRDefault="009B3204" w:rsidP="0075065D">
            <w:pPr>
              <w:jc w:val="both"/>
              <w:rPr>
                <w:sz w:val="20"/>
              </w:rPr>
            </w:pPr>
            <w:r w:rsidRPr="00F12F0E">
              <w:rPr>
                <w:sz w:val="20"/>
              </w:rPr>
              <w:t>руб./Гкал</w:t>
            </w:r>
          </w:p>
        </w:tc>
        <w:tc>
          <w:tcPr>
            <w:tcW w:w="1276" w:type="dxa"/>
            <w:noWrap/>
            <w:hideMark/>
          </w:tcPr>
          <w:p w14:paraId="0AD03F4D" w14:textId="77777777" w:rsidR="009B3204" w:rsidRPr="00F12F0E" w:rsidRDefault="009B3204" w:rsidP="0075065D">
            <w:pPr>
              <w:jc w:val="both"/>
              <w:rPr>
                <w:sz w:val="20"/>
              </w:rPr>
            </w:pPr>
            <w:r w:rsidRPr="00F12F0E">
              <w:rPr>
                <w:sz w:val="20"/>
              </w:rPr>
              <w:t>руб./Гкал</w:t>
            </w:r>
          </w:p>
        </w:tc>
        <w:tc>
          <w:tcPr>
            <w:tcW w:w="1949" w:type="dxa"/>
            <w:noWrap/>
            <w:hideMark/>
          </w:tcPr>
          <w:p w14:paraId="721918BA" w14:textId="77777777" w:rsidR="009B3204" w:rsidRPr="00F12F0E" w:rsidRDefault="009B3204" w:rsidP="0075065D">
            <w:pPr>
              <w:ind w:firstLine="510"/>
              <w:jc w:val="both"/>
              <w:rPr>
                <w:sz w:val="20"/>
              </w:rPr>
            </w:pPr>
            <w:r w:rsidRPr="00F12F0E">
              <w:rPr>
                <w:sz w:val="20"/>
              </w:rPr>
              <w:t> </w:t>
            </w:r>
          </w:p>
        </w:tc>
      </w:tr>
      <w:tr w:rsidR="009B3204" w:rsidRPr="00F12F0E" w14:paraId="7C14CBCE" w14:textId="77777777" w:rsidTr="0075065D">
        <w:trPr>
          <w:trHeight w:val="313"/>
        </w:trPr>
        <w:tc>
          <w:tcPr>
            <w:tcW w:w="534" w:type="dxa"/>
            <w:noWrap/>
            <w:hideMark/>
          </w:tcPr>
          <w:p w14:paraId="0EFC5382" w14:textId="77777777" w:rsidR="009B3204" w:rsidRPr="00F12F0E" w:rsidRDefault="009B3204" w:rsidP="0075065D">
            <w:pPr>
              <w:jc w:val="both"/>
              <w:rPr>
                <w:sz w:val="20"/>
              </w:rPr>
            </w:pPr>
            <w:r w:rsidRPr="00F12F0E">
              <w:rPr>
                <w:sz w:val="20"/>
              </w:rPr>
              <w:t>1.</w:t>
            </w:r>
          </w:p>
        </w:tc>
        <w:tc>
          <w:tcPr>
            <w:tcW w:w="1842" w:type="dxa"/>
            <w:hideMark/>
          </w:tcPr>
          <w:p w14:paraId="011C50D6" w14:textId="77777777" w:rsidR="009B3204" w:rsidRPr="00F12F0E" w:rsidRDefault="009B3204" w:rsidP="0075065D">
            <w:pPr>
              <w:jc w:val="both"/>
              <w:rPr>
                <w:i/>
                <w:iCs/>
                <w:sz w:val="20"/>
              </w:rPr>
            </w:pPr>
            <w:r w:rsidRPr="00F12F0E">
              <w:rPr>
                <w:i/>
                <w:iCs/>
                <w:sz w:val="20"/>
              </w:rPr>
              <w:t>АО "Тепло земли"</w:t>
            </w:r>
          </w:p>
        </w:tc>
        <w:tc>
          <w:tcPr>
            <w:tcW w:w="1560" w:type="dxa"/>
            <w:noWrap/>
            <w:hideMark/>
          </w:tcPr>
          <w:p w14:paraId="3655D478" w14:textId="77777777" w:rsidR="009B3204" w:rsidRPr="00F12F0E" w:rsidRDefault="009B3204" w:rsidP="0075065D">
            <w:pPr>
              <w:jc w:val="both"/>
              <w:rPr>
                <w:sz w:val="20"/>
              </w:rPr>
            </w:pPr>
            <w:r w:rsidRPr="00F12F0E">
              <w:rPr>
                <w:sz w:val="20"/>
              </w:rPr>
              <w:t>770,00</w:t>
            </w:r>
          </w:p>
        </w:tc>
        <w:tc>
          <w:tcPr>
            <w:tcW w:w="1701" w:type="dxa"/>
            <w:noWrap/>
            <w:hideMark/>
          </w:tcPr>
          <w:p w14:paraId="15C4D850" w14:textId="77777777" w:rsidR="009B3204" w:rsidRPr="00F12F0E" w:rsidRDefault="009B3204" w:rsidP="0075065D">
            <w:pPr>
              <w:jc w:val="both"/>
              <w:rPr>
                <w:sz w:val="20"/>
              </w:rPr>
            </w:pPr>
            <w:r w:rsidRPr="00F12F0E">
              <w:rPr>
                <w:sz w:val="20"/>
              </w:rPr>
              <w:t>861,00</w:t>
            </w:r>
          </w:p>
        </w:tc>
        <w:tc>
          <w:tcPr>
            <w:tcW w:w="1275" w:type="dxa"/>
            <w:noWrap/>
            <w:hideMark/>
          </w:tcPr>
          <w:p w14:paraId="3BAB3667" w14:textId="77777777" w:rsidR="009B3204" w:rsidRPr="00F12F0E" w:rsidRDefault="009B3204" w:rsidP="0075065D">
            <w:pPr>
              <w:jc w:val="both"/>
              <w:rPr>
                <w:sz w:val="20"/>
              </w:rPr>
            </w:pPr>
            <w:r w:rsidRPr="00F12F0E">
              <w:rPr>
                <w:sz w:val="20"/>
              </w:rPr>
              <w:t>132,00</w:t>
            </w:r>
          </w:p>
        </w:tc>
        <w:tc>
          <w:tcPr>
            <w:tcW w:w="1276" w:type="dxa"/>
            <w:noWrap/>
            <w:hideMark/>
          </w:tcPr>
          <w:p w14:paraId="3252CFE1" w14:textId="77777777" w:rsidR="009B3204" w:rsidRPr="00F12F0E" w:rsidRDefault="009B3204" w:rsidP="0075065D">
            <w:pPr>
              <w:jc w:val="both"/>
              <w:rPr>
                <w:sz w:val="20"/>
              </w:rPr>
            </w:pPr>
            <w:r w:rsidRPr="00F12F0E">
              <w:rPr>
                <w:sz w:val="20"/>
              </w:rPr>
              <w:t>148,00</w:t>
            </w:r>
          </w:p>
        </w:tc>
        <w:tc>
          <w:tcPr>
            <w:tcW w:w="1949" w:type="dxa"/>
            <w:hideMark/>
          </w:tcPr>
          <w:p w14:paraId="2DFDC900" w14:textId="77777777" w:rsidR="009B3204" w:rsidRPr="00F12F0E" w:rsidRDefault="009B3204" w:rsidP="0075065D">
            <w:pPr>
              <w:jc w:val="both"/>
              <w:rPr>
                <w:sz w:val="20"/>
              </w:rPr>
            </w:pPr>
            <w:r w:rsidRPr="00F12F0E">
              <w:rPr>
                <w:sz w:val="20"/>
              </w:rPr>
              <w:t>408-Н</w:t>
            </w:r>
            <w:r>
              <w:rPr>
                <w:sz w:val="20"/>
              </w:rPr>
              <w:t xml:space="preserve"> </w:t>
            </w:r>
            <w:r w:rsidRPr="00F12F0E">
              <w:rPr>
                <w:sz w:val="20"/>
              </w:rPr>
              <w:t>от 20.12.2024</w:t>
            </w:r>
          </w:p>
        </w:tc>
      </w:tr>
    </w:tbl>
    <w:p w14:paraId="278F08F5" w14:textId="7FD8C717" w:rsidR="00467348" w:rsidRDefault="00AE3463" w:rsidP="00E16440">
      <w:pPr>
        <w:ind w:firstLine="510"/>
        <w:jc w:val="both"/>
        <w:rPr>
          <w:sz w:val="24"/>
          <w:szCs w:val="24"/>
        </w:rPr>
      </w:pPr>
      <w:r w:rsidRPr="00AE3463">
        <w:rPr>
          <w:sz w:val="24"/>
          <w:szCs w:val="24"/>
        </w:rPr>
        <w:t>Цены (тарифы) на электрическую энергию (мощность), поставляемую АО «Южные электрические сети Камчатки» прочим потребителям на 2025 год, установленные постановлением Региональной службы по тарифам и ценам Камчатского края от 10.12.2024 № 243-Н в следующих значениях *:</w:t>
      </w:r>
    </w:p>
    <w:tbl>
      <w:tblPr>
        <w:tblStyle w:val="afff7"/>
        <w:tblW w:w="0" w:type="auto"/>
        <w:tblLook w:val="04A0" w:firstRow="1" w:lastRow="0" w:firstColumn="1" w:lastColumn="0" w:noHBand="0" w:noVBand="1"/>
      </w:tblPr>
      <w:tblGrid>
        <w:gridCol w:w="775"/>
        <w:gridCol w:w="1808"/>
        <w:gridCol w:w="1189"/>
        <w:gridCol w:w="629"/>
        <w:gridCol w:w="875"/>
        <w:gridCol w:w="858"/>
        <w:gridCol w:w="840"/>
        <w:gridCol w:w="604"/>
        <w:gridCol w:w="843"/>
        <w:gridCol w:w="863"/>
        <w:gridCol w:w="853"/>
      </w:tblGrid>
      <w:tr w:rsidR="005C7B06" w:rsidRPr="005C7B06" w14:paraId="0069EBDA" w14:textId="77777777" w:rsidTr="005C7B06">
        <w:trPr>
          <w:trHeight w:val="317"/>
        </w:trPr>
        <w:tc>
          <w:tcPr>
            <w:tcW w:w="775" w:type="dxa"/>
            <w:vMerge w:val="restart"/>
            <w:hideMark/>
          </w:tcPr>
          <w:p w14:paraId="39D8773F" w14:textId="631F0242" w:rsidR="00310F3F" w:rsidRPr="005C7B06" w:rsidRDefault="00310F3F" w:rsidP="00AE3463">
            <w:pPr>
              <w:jc w:val="both"/>
              <w:rPr>
                <w:sz w:val="20"/>
              </w:rPr>
            </w:pPr>
            <w:r w:rsidRPr="005C7B06">
              <w:rPr>
                <w:sz w:val="20"/>
              </w:rPr>
              <w:t>№</w:t>
            </w:r>
          </w:p>
        </w:tc>
        <w:tc>
          <w:tcPr>
            <w:tcW w:w="1808" w:type="dxa"/>
            <w:vMerge w:val="restart"/>
            <w:hideMark/>
          </w:tcPr>
          <w:p w14:paraId="4063838E" w14:textId="77777777" w:rsidR="00310F3F" w:rsidRPr="005C7B06" w:rsidRDefault="00310F3F" w:rsidP="00AE3463">
            <w:pPr>
              <w:jc w:val="both"/>
              <w:rPr>
                <w:sz w:val="20"/>
              </w:rPr>
            </w:pPr>
            <w:r w:rsidRPr="005C7B06">
              <w:rPr>
                <w:sz w:val="20"/>
              </w:rPr>
              <w:t xml:space="preserve">Показатель (группы потребителей с разбивкой </w:t>
            </w:r>
          </w:p>
        </w:tc>
        <w:tc>
          <w:tcPr>
            <w:tcW w:w="1189" w:type="dxa"/>
            <w:vMerge w:val="restart"/>
            <w:hideMark/>
          </w:tcPr>
          <w:p w14:paraId="44BAA5FE" w14:textId="77777777" w:rsidR="00310F3F" w:rsidRPr="005C7B06" w:rsidRDefault="00310F3F" w:rsidP="00AE3463">
            <w:pPr>
              <w:jc w:val="both"/>
              <w:rPr>
                <w:sz w:val="20"/>
              </w:rPr>
            </w:pPr>
            <w:r w:rsidRPr="005C7B06">
              <w:rPr>
                <w:sz w:val="20"/>
              </w:rPr>
              <w:t>Единица измерения</w:t>
            </w:r>
          </w:p>
        </w:tc>
        <w:tc>
          <w:tcPr>
            <w:tcW w:w="3202" w:type="dxa"/>
            <w:gridSpan w:val="4"/>
            <w:hideMark/>
          </w:tcPr>
          <w:p w14:paraId="477EDF15" w14:textId="77777777" w:rsidR="00310F3F" w:rsidRPr="005C7B06" w:rsidRDefault="00310F3F" w:rsidP="00AE3463">
            <w:pPr>
              <w:jc w:val="both"/>
              <w:rPr>
                <w:sz w:val="20"/>
              </w:rPr>
            </w:pPr>
            <w:r w:rsidRPr="005C7B06">
              <w:rPr>
                <w:sz w:val="20"/>
              </w:rPr>
              <w:t>I полугодие</w:t>
            </w:r>
          </w:p>
        </w:tc>
        <w:tc>
          <w:tcPr>
            <w:tcW w:w="3163" w:type="dxa"/>
            <w:gridSpan w:val="4"/>
            <w:hideMark/>
          </w:tcPr>
          <w:p w14:paraId="6941125A" w14:textId="77777777" w:rsidR="00310F3F" w:rsidRPr="005C7B06" w:rsidRDefault="00310F3F" w:rsidP="00AE3463">
            <w:pPr>
              <w:jc w:val="both"/>
              <w:rPr>
                <w:sz w:val="20"/>
              </w:rPr>
            </w:pPr>
            <w:r w:rsidRPr="005C7B06">
              <w:rPr>
                <w:sz w:val="20"/>
              </w:rPr>
              <w:t>II полугодие</w:t>
            </w:r>
          </w:p>
        </w:tc>
      </w:tr>
      <w:tr w:rsidR="00AE3463" w:rsidRPr="005C7B06" w14:paraId="2245839F" w14:textId="77777777" w:rsidTr="005C7B06">
        <w:trPr>
          <w:trHeight w:val="467"/>
        </w:trPr>
        <w:tc>
          <w:tcPr>
            <w:tcW w:w="775" w:type="dxa"/>
            <w:vMerge/>
            <w:hideMark/>
          </w:tcPr>
          <w:p w14:paraId="7A89C5E9" w14:textId="77777777" w:rsidR="00310F3F" w:rsidRPr="005C7B06" w:rsidRDefault="00310F3F" w:rsidP="00AE3463">
            <w:pPr>
              <w:jc w:val="both"/>
              <w:rPr>
                <w:sz w:val="20"/>
              </w:rPr>
            </w:pPr>
          </w:p>
        </w:tc>
        <w:tc>
          <w:tcPr>
            <w:tcW w:w="1808" w:type="dxa"/>
            <w:vMerge/>
            <w:hideMark/>
          </w:tcPr>
          <w:p w14:paraId="127A72EF" w14:textId="77777777" w:rsidR="00310F3F" w:rsidRPr="005C7B06" w:rsidRDefault="00310F3F" w:rsidP="00AE3463">
            <w:pPr>
              <w:jc w:val="both"/>
              <w:rPr>
                <w:sz w:val="20"/>
              </w:rPr>
            </w:pPr>
          </w:p>
        </w:tc>
        <w:tc>
          <w:tcPr>
            <w:tcW w:w="1189" w:type="dxa"/>
            <w:vMerge/>
            <w:hideMark/>
          </w:tcPr>
          <w:p w14:paraId="7E980347" w14:textId="77777777" w:rsidR="00310F3F" w:rsidRPr="005C7B06" w:rsidRDefault="00310F3F" w:rsidP="00AE3463">
            <w:pPr>
              <w:jc w:val="both"/>
              <w:rPr>
                <w:sz w:val="20"/>
              </w:rPr>
            </w:pPr>
          </w:p>
        </w:tc>
        <w:tc>
          <w:tcPr>
            <w:tcW w:w="3202" w:type="dxa"/>
            <w:gridSpan w:val="4"/>
            <w:hideMark/>
          </w:tcPr>
          <w:p w14:paraId="28C2AD6F" w14:textId="77777777" w:rsidR="00310F3F" w:rsidRPr="005C7B06" w:rsidRDefault="00310F3F" w:rsidP="00AE3463">
            <w:pPr>
              <w:jc w:val="both"/>
              <w:rPr>
                <w:sz w:val="20"/>
              </w:rPr>
            </w:pPr>
            <w:r w:rsidRPr="005C7B06">
              <w:rPr>
                <w:sz w:val="20"/>
              </w:rPr>
              <w:t>01.01.2025 г.-30.06.2025 г.</w:t>
            </w:r>
          </w:p>
        </w:tc>
        <w:tc>
          <w:tcPr>
            <w:tcW w:w="3163" w:type="dxa"/>
            <w:gridSpan w:val="4"/>
            <w:hideMark/>
          </w:tcPr>
          <w:p w14:paraId="4F8451DE" w14:textId="77777777" w:rsidR="00310F3F" w:rsidRPr="005C7B06" w:rsidRDefault="00310F3F" w:rsidP="00AE3463">
            <w:pPr>
              <w:jc w:val="both"/>
              <w:rPr>
                <w:sz w:val="20"/>
              </w:rPr>
            </w:pPr>
            <w:r w:rsidRPr="005C7B06">
              <w:rPr>
                <w:sz w:val="20"/>
              </w:rPr>
              <w:t>01.07.2025 г.-31.12.2025 г.</w:t>
            </w:r>
          </w:p>
        </w:tc>
      </w:tr>
      <w:tr w:rsidR="00AE3463" w:rsidRPr="005C7B06" w14:paraId="1E61673D" w14:textId="77777777" w:rsidTr="005C7B06">
        <w:trPr>
          <w:trHeight w:val="451"/>
        </w:trPr>
        <w:tc>
          <w:tcPr>
            <w:tcW w:w="775" w:type="dxa"/>
            <w:vMerge/>
            <w:hideMark/>
          </w:tcPr>
          <w:p w14:paraId="5FD739A9" w14:textId="77777777" w:rsidR="00310F3F" w:rsidRPr="005C7B06" w:rsidRDefault="00310F3F" w:rsidP="00AE3463">
            <w:pPr>
              <w:jc w:val="both"/>
              <w:rPr>
                <w:sz w:val="20"/>
              </w:rPr>
            </w:pPr>
          </w:p>
        </w:tc>
        <w:tc>
          <w:tcPr>
            <w:tcW w:w="1808" w:type="dxa"/>
            <w:vMerge/>
            <w:hideMark/>
          </w:tcPr>
          <w:p w14:paraId="5ECBEC7F" w14:textId="77777777" w:rsidR="00310F3F" w:rsidRPr="005C7B06" w:rsidRDefault="00310F3F" w:rsidP="00AE3463">
            <w:pPr>
              <w:jc w:val="both"/>
              <w:rPr>
                <w:sz w:val="20"/>
              </w:rPr>
            </w:pPr>
          </w:p>
        </w:tc>
        <w:tc>
          <w:tcPr>
            <w:tcW w:w="1189" w:type="dxa"/>
            <w:vMerge/>
            <w:hideMark/>
          </w:tcPr>
          <w:p w14:paraId="503CB7C0" w14:textId="77777777" w:rsidR="00310F3F" w:rsidRPr="005C7B06" w:rsidRDefault="00310F3F" w:rsidP="00AE3463">
            <w:pPr>
              <w:jc w:val="both"/>
              <w:rPr>
                <w:sz w:val="20"/>
              </w:rPr>
            </w:pPr>
          </w:p>
        </w:tc>
        <w:tc>
          <w:tcPr>
            <w:tcW w:w="3202" w:type="dxa"/>
            <w:gridSpan w:val="4"/>
            <w:hideMark/>
          </w:tcPr>
          <w:p w14:paraId="44622501" w14:textId="77777777" w:rsidR="00310F3F" w:rsidRPr="005C7B06" w:rsidRDefault="00310F3F" w:rsidP="00AE3463">
            <w:pPr>
              <w:jc w:val="both"/>
              <w:rPr>
                <w:sz w:val="20"/>
              </w:rPr>
            </w:pPr>
            <w:r w:rsidRPr="005C7B06">
              <w:rPr>
                <w:sz w:val="20"/>
              </w:rPr>
              <w:t>Цена (тариф)</w:t>
            </w:r>
          </w:p>
        </w:tc>
        <w:tc>
          <w:tcPr>
            <w:tcW w:w="3163" w:type="dxa"/>
            <w:gridSpan w:val="4"/>
            <w:hideMark/>
          </w:tcPr>
          <w:p w14:paraId="0432728E" w14:textId="77777777" w:rsidR="00310F3F" w:rsidRPr="005C7B06" w:rsidRDefault="00310F3F" w:rsidP="00AE3463">
            <w:pPr>
              <w:jc w:val="both"/>
              <w:rPr>
                <w:sz w:val="20"/>
              </w:rPr>
            </w:pPr>
            <w:r w:rsidRPr="005C7B06">
              <w:rPr>
                <w:sz w:val="20"/>
              </w:rPr>
              <w:t>Цена (тариф)</w:t>
            </w:r>
          </w:p>
        </w:tc>
      </w:tr>
      <w:tr w:rsidR="00310F3F" w:rsidRPr="005C7B06" w14:paraId="09A7AFEC" w14:textId="77777777" w:rsidTr="005C7B06">
        <w:trPr>
          <w:trHeight w:val="263"/>
        </w:trPr>
        <w:tc>
          <w:tcPr>
            <w:tcW w:w="775" w:type="dxa"/>
            <w:vMerge/>
            <w:hideMark/>
          </w:tcPr>
          <w:p w14:paraId="19C244BD" w14:textId="77777777" w:rsidR="00310F3F" w:rsidRPr="005C7B06" w:rsidRDefault="00310F3F" w:rsidP="00AE3463">
            <w:pPr>
              <w:jc w:val="both"/>
              <w:rPr>
                <w:sz w:val="20"/>
              </w:rPr>
            </w:pPr>
          </w:p>
        </w:tc>
        <w:tc>
          <w:tcPr>
            <w:tcW w:w="1808" w:type="dxa"/>
            <w:vMerge/>
            <w:hideMark/>
          </w:tcPr>
          <w:p w14:paraId="4CD3B544" w14:textId="77777777" w:rsidR="00310F3F" w:rsidRPr="005C7B06" w:rsidRDefault="00310F3F" w:rsidP="00AE3463">
            <w:pPr>
              <w:jc w:val="both"/>
              <w:rPr>
                <w:sz w:val="20"/>
              </w:rPr>
            </w:pPr>
          </w:p>
        </w:tc>
        <w:tc>
          <w:tcPr>
            <w:tcW w:w="1189" w:type="dxa"/>
            <w:vMerge/>
            <w:hideMark/>
          </w:tcPr>
          <w:p w14:paraId="70DDCACA" w14:textId="77777777" w:rsidR="00310F3F" w:rsidRPr="005C7B06" w:rsidRDefault="00310F3F" w:rsidP="00AE3463">
            <w:pPr>
              <w:jc w:val="both"/>
              <w:rPr>
                <w:sz w:val="20"/>
              </w:rPr>
            </w:pPr>
          </w:p>
        </w:tc>
        <w:tc>
          <w:tcPr>
            <w:tcW w:w="629" w:type="dxa"/>
            <w:hideMark/>
          </w:tcPr>
          <w:p w14:paraId="07B9A677" w14:textId="37A67C16" w:rsidR="00310F3F" w:rsidRPr="005C7B06" w:rsidRDefault="00310F3F" w:rsidP="00AE3463">
            <w:pPr>
              <w:jc w:val="both"/>
              <w:rPr>
                <w:sz w:val="20"/>
              </w:rPr>
            </w:pPr>
            <w:r w:rsidRPr="005C7B06">
              <w:rPr>
                <w:sz w:val="20"/>
              </w:rPr>
              <w:t>Н</w:t>
            </w:r>
          </w:p>
        </w:tc>
        <w:tc>
          <w:tcPr>
            <w:tcW w:w="875" w:type="dxa"/>
            <w:hideMark/>
          </w:tcPr>
          <w:p w14:paraId="7833D91A" w14:textId="77777777" w:rsidR="00310F3F" w:rsidRPr="005C7B06" w:rsidRDefault="00310F3F" w:rsidP="00AE3463">
            <w:pPr>
              <w:jc w:val="both"/>
              <w:rPr>
                <w:sz w:val="20"/>
              </w:rPr>
            </w:pPr>
            <w:r w:rsidRPr="005C7B06">
              <w:rPr>
                <w:sz w:val="20"/>
              </w:rPr>
              <w:t>СН-I</w:t>
            </w:r>
          </w:p>
        </w:tc>
        <w:tc>
          <w:tcPr>
            <w:tcW w:w="858" w:type="dxa"/>
            <w:hideMark/>
          </w:tcPr>
          <w:p w14:paraId="781CAB49" w14:textId="77777777" w:rsidR="00310F3F" w:rsidRPr="005C7B06" w:rsidRDefault="00310F3F" w:rsidP="00AE3463">
            <w:pPr>
              <w:jc w:val="both"/>
              <w:rPr>
                <w:sz w:val="20"/>
              </w:rPr>
            </w:pPr>
            <w:r w:rsidRPr="005C7B06">
              <w:rPr>
                <w:sz w:val="20"/>
              </w:rPr>
              <w:t>СН-II</w:t>
            </w:r>
          </w:p>
        </w:tc>
        <w:tc>
          <w:tcPr>
            <w:tcW w:w="840" w:type="dxa"/>
            <w:hideMark/>
          </w:tcPr>
          <w:p w14:paraId="7EE3FEA2" w14:textId="77777777" w:rsidR="00310F3F" w:rsidRPr="005C7B06" w:rsidRDefault="00310F3F" w:rsidP="00AE3463">
            <w:pPr>
              <w:jc w:val="both"/>
              <w:rPr>
                <w:sz w:val="20"/>
              </w:rPr>
            </w:pPr>
            <w:r w:rsidRPr="005C7B06">
              <w:rPr>
                <w:sz w:val="20"/>
              </w:rPr>
              <w:t>НН</w:t>
            </w:r>
          </w:p>
        </w:tc>
        <w:tc>
          <w:tcPr>
            <w:tcW w:w="604" w:type="dxa"/>
            <w:hideMark/>
          </w:tcPr>
          <w:p w14:paraId="0BAC9B72" w14:textId="08F3373B" w:rsidR="00310F3F" w:rsidRPr="005C7B06" w:rsidRDefault="00310F3F" w:rsidP="00AE3463">
            <w:pPr>
              <w:jc w:val="both"/>
              <w:rPr>
                <w:sz w:val="20"/>
              </w:rPr>
            </w:pPr>
            <w:r w:rsidRPr="005C7B06">
              <w:rPr>
                <w:sz w:val="20"/>
              </w:rPr>
              <w:t>Н</w:t>
            </w:r>
          </w:p>
        </w:tc>
        <w:tc>
          <w:tcPr>
            <w:tcW w:w="843" w:type="dxa"/>
            <w:hideMark/>
          </w:tcPr>
          <w:p w14:paraId="77D40B00" w14:textId="77777777" w:rsidR="00310F3F" w:rsidRPr="005C7B06" w:rsidRDefault="00310F3F" w:rsidP="00AE3463">
            <w:pPr>
              <w:jc w:val="both"/>
              <w:rPr>
                <w:sz w:val="20"/>
              </w:rPr>
            </w:pPr>
            <w:r w:rsidRPr="005C7B06">
              <w:rPr>
                <w:sz w:val="20"/>
              </w:rPr>
              <w:t>СН-I</w:t>
            </w:r>
          </w:p>
        </w:tc>
        <w:tc>
          <w:tcPr>
            <w:tcW w:w="863" w:type="dxa"/>
            <w:hideMark/>
          </w:tcPr>
          <w:p w14:paraId="1CB6EDBF" w14:textId="77777777" w:rsidR="00310F3F" w:rsidRPr="005C7B06" w:rsidRDefault="00310F3F" w:rsidP="00AE3463">
            <w:pPr>
              <w:jc w:val="both"/>
              <w:rPr>
                <w:sz w:val="20"/>
              </w:rPr>
            </w:pPr>
            <w:r w:rsidRPr="005C7B06">
              <w:rPr>
                <w:sz w:val="20"/>
              </w:rPr>
              <w:t>СН-II</w:t>
            </w:r>
          </w:p>
        </w:tc>
        <w:tc>
          <w:tcPr>
            <w:tcW w:w="853" w:type="dxa"/>
            <w:hideMark/>
          </w:tcPr>
          <w:p w14:paraId="30CB7DD9" w14:textId="77777777" w:rsidR="00310F3F" w:rsidRPr="005C7B06" w:rsidRDefault="00310F3F" w:rsidP="00AE3463">
            <w:pPr>
              <w:jc w:val="both"/>
              <w:rPr>
                <w:sz w:val="20"/>
              </w:rPr>
            </w:pPr>
            <w:r w:rsidRPr="005C7B06">
              <w:rPr>
                <w:sz w:val="20"/>
              </w:rPr>
              <w:t>НН</w:t>
            </w:r>
          </w:p>
        </w:tc>
      </w:tr>
      <w:tr w:rsidR="00310F3F" w:rsidRPr="005C7B06" w14:paraId="6D32F190" w14:textId="77777777" w:rsidTr="005C7B06">
        <w:trPr>
          <w:trHeight w:val="270"/>
        </w:trPr>
        <w:tc>
          <w:tcPr>
            <w:tcW w:w="775" w:type="dxa"/>
            <w:hideMark/>
          </w:tcPr>
          <w:p w14:paraId="26069FA6" w14:textId="77777777" w:rsidR="00310F3F" w:rsidRPr="005C7B06" w:rsidRDefault="00310F3F" w:rsidP="00AE3463">
            <w:pPr>
              <w:jc w:val="both"/>
              <w:rPr>
                <w:b/>
                <w:bCs/>
                <w:sz w:val="20"/>
              </w:rPr>
            </w:pPr>
            <w:r w:rsidRPr="005C7B06">
              <w:rPr>
                <w:b/>
                <w:bCs/>
                <w:sz w:val="20"/>
              </w:rPr>
              <w:t>1</w:t>
            </w:r>
          </w:p>
        </w:tc>
        <w:tc>
          <w:tcPr>
            <w:tcW w:w="9362" w:type="dxa"/>
            <w:gridSpan w:val="10"/>
            <w:hideMark/>
          </w:tcPr>
          <w:p w14:paraId="672763F7" w14:textId="77777777" w:rsidR="00310F3F" w:rsidRPr="005C7B06" w:rsidRDefault="00310F3F" w:rsidP="00AE3463">
            <w:pPr>
              <w:jc w:val="both"/>
              <w:rPr>
                <w:b/>
                <w:bCs/>
                <w:sz w:val="20"/>
              </w:rPr>
            </w:pPr>
            <w:r w:rsidRPr="005C7B06">
              <w:rPr>
                <w:b/>
                <w:bCs/>
                <w:sz w:val="20"/>
              </w:rPr>
              <w:t>Экономически обоснованные тарифы на электрическую энергию (мощность) для потребителей, не относящихся к населению и приравненным к нему категориям потребителей</w:t>
            </w:r>
          </w:p>
        </w:tc>
      </w:tr>
      <w:tr w:rsidR="00310F3F" w:rsidRPr="005C7B06" w14:paraId="03BFF731" w14:textId="77777777" w:rsidTr="005C7B06">
        <w:trPr>
          <w:trHeight w:val="511"/>
        </w:trPr>
        <w:tc>
          <w:tcPr>
            <w:tcW w:w="775" w:type="dxa"/>
            <w:hideMark/>
          </w:tcPr>
          <w:p w14:paraId="566A24A9" w14:textId="77777777" w:rsidR="00310F3F" w:rsidRPr="005C7B06" w:rsidRDefault="00310F3F" w:rsidP="00AE3463">
            <w:pPr>
              <w:jc w:val="both"/>
              <w:rPr>
                <w:sz w:val="20"/>
              </w:rPr>
            </w:pPr>
            <w:r w:rsidRPr="005C7B06">
              <w:rPr>
                <w:sz w:val="20"/>
              </w:rPr>
              <w:t>1.1</w:t>
            </w:r>
          </w:p>
        </w:tc>
        <w:tc>
          <w:tcPr>
            <w:tcW w:w="1808" w:type="dxa"/>
            <w:hideMark/>
          </w:tcPr>
          <w:p w14:paraId="410D5145"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36F390CB"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39069596" w14:textId="77777777" w:rsidR="00310F3F" w:rsidRPr="005C7B06" w:rsidRDefault="00310F3F" w:rsidP="00AE3463">
            <w:pPr>
              <w:jc w:val="both"/>
              <w:rPr>
                <w:sz w:val="20"/>
              </w:rPr>
            </w:pPr>
            <w:r w:rsidRPr="005C7B06">
              <w:rPr>
                <w:sz w:val="20"/>
              </w:rPr>
              <w:t> </w:t>
            </w:r>
          </w:p>
        </w:tc>
        <w:tc>
          <w:tcPr>
            <w:tcW w:w="875" w:type="dxa"/>
            <w:hideMark/>
          </w:tcPr>
          <w:p w14:paraId="4CA56D2A" w14:textId="77777777" w:rsidR="00310F3F" w:rsidRPr="005C7B06" w:rsidRDefault="00310F3F" w:rsidP="00AE3463">
            <w:pPr>
              <w:jc w:val="both"/>
              <w:rPr>
                <w:sz w:val="20"/>
              </w:rPr>
            </w:pPr>
            <w:r w:rsidRPr="005C7B06">
              <w:rPr>
                <w:sz w:val="20"/>
              </w:rPr>
              <w:t>47,436</w:t>
            </w:r>
          </w:p>
        </w:tc>
        <w:tc>
          <w:tcPr>
            <w:tcW w:w="858" w:type="dxa"/>
            <w:hideMark/>
          </w:tcPr>
          <w:p w14:paraId="0159BDA7" w14:textId="77777777" w:rsidR="00310F3F" w:rsidRPr="005C7B06" w:rsidRDefault="00310F3F" w:rsidP="00AE3463">
            <w:pPr>
              <w:jc w:val="both"/>
              <w:rPr>
                <w:sz w:val="20"/>
              </w:rPr>
            </w:pPr>
            <w:r w:rsidRPr="005C7B06">
              <w:rPr>
                <w:sz w:val="20"/>
              </w:rPr>
              <w:t>47,983</w:t>
            </w:r>
          </w:p>
        </w:tc>
        <w:tc>
          <w:tcPr>
            <w:tcW w:w="840" w:type="dxa"/>
            <w:hideMark/>
          </w:tcPr>
          <w:p w14:paraId="6ACD5787" w14:textId="77777777" w:rsidR="00310F3F" w:rsidRPr="005C7B06" w:rsidRDefault="00310F3F" w:rsidP="00AE3463">
            <w:pPr>
              <w:jc w:val="both"/>
              <w:rPr>
                <w:sz w:val="20"/>
              </w:rPr>
            </w:pPr>
            <w:r w:rsidRPr="005C7B06">
              <w:rPr>
                <w:sz w:val="20"/>
              </w:rPr>
              <w:t>48,474</w:t>
            </w:r>
          </w:p>
        </w:tc>
        <w:tc>
          <w:tcPr>
            <w:tcW w:w="604" w:type="dxa"/>
            <w:hideMark/>
          </w:tcPr>
          <w:p w14:paraId="62A3C828" w14:textId="77777777" w:rsidR="00310F3F" w:rsidRPr="005C7B06" w:rsidRDefault="00310F3F" w:rsidP="00AE3463">
            <w:pPr>
              <w:jc w:val="both"/>
              <w:rPr>
                <w:sz w:val="20"/>
              </w:rPr>
            </w:pPr>
            <w:r w:rsidRPr="005C7B06">
              <w:rPr>
                <w:sz w:val="20"/>
              </w:rPr>
              <w:t> </w:t>
            </w:r>
          </w:p>
        </w:tc>
        <w:tc>
          <w:tcPr>
            <w:tcW w:w="843" w:type="dxa"/>
            <w:hideMark/>
          </w:tcPr>
          <w:p w14:paraId="4042A47C" w14:textId="77777777" w:rsidR="00310F3F" w:rsidRPr="005C7B06" w:rsidRDefault="00310F3F" w:rsidP="00AE3463">
            <w:pPr>
              <w:jc w:val="both"/>
              <w:rPr>
                <w:sz w:val="20"/>
              </w:rPr>
            </w:pPr>
            <w:r w:rsidRPr="005C7B06">
              <w:rPr>
                <w:sz w:val="20"/>
              </w:rPr>
              <w:t>55,903</w:t>
            </w:r>
          </w:p>
        </w:tc>
        <w:tc>
          <w:tcPr>
            <w:tcW w:w="863" w:type="dxa"/>
            <w:hideMark/>
          </w:tcPr>
          <w:p w14:paraId="57AD0FD9" w14:textId="77777777" w:rsidR="00310F3F" w:rsidRPr="005C7B06" w:rsidRDefault="00310F3F" w:rsidP="00AE3463">
            <w:pPr>
              <w:jc w:val="both"/>
              <w:rPr>
                <w:sz w:val="20"/>
              </w:rPr>
            </w:pPr>
            <w:r w:rsidRPr="005C7B06">
              <w:rPr>
                <w:sz w:val="20"/>
              </w:rPr>
              <w:t>56,671</w:t>
            </w:r>
          </w:p>
        </w:tc>
        <w:tc>
          <w:tcPr>
            <w:tcW w:w="853" w:type="dxa"/>
            <w:hideMark/>
          </w:tcPr>
          <w:p w14:paraId="2545D9C4" w14:textId="77777777" w:rsidR="00310F3F" w:rsidRPr="005C7B06" w:rsidRDefault="00310F3F" w:rsidP="00AE3463">
            <w:pPr>
              <w:jc w:val="both"/>
              <w:rPr>
                <w:sz w:val="20"/>
              </w:rPr>
            </w:pPr>
            <w:r w:rsidRPr="005C7B06">
              <w:rPr>
                <w:sz w:val="20"/>
              </w:rPr>
              <w:t>57,362</w:t>
            </w:r>
          </w:p>
        </w:tc>
      </w:tr>
      <w:tr w:rsidR="005C7B06" w:rsidRPr="005C7B06" w14:paraId="47D9B3C3" w14:textId="77777777" w:rsidTr="005C7B06">
        <w:trPr>
          <w:trHeight w:val="317"/>
        </w:trPr>
        <w:tc>
          <w:tcPr>
            <w:tcW w:w="775" w:type="dxa"/>
            <w:hideMark/>
          </w:tcPr>
          <w:p w14:paraId="767AD51C" w14:textId="77777777" w:rsidR="00310F3F" w:rsidRPr="005C7B06" w:rsidRDefault="00310F3F" w:rsidP="00AE3463">
            <w:pPr>
              <w:jc w:val="both"/>
              <w:rPr>
                <w:sz w:val="20"/>
              </w:rPr>
            </w:pPr>
            <w:r w:rsidRPr="005C7B06">
              <w:rPr>
                <w:sz w:val="20"/>
              </w:rPr>
              <w:t>1.2</w:t>
            </w:r>
          </w:p>
        </w:tc>
        <w:tc>
          <w:tcPr>
            <w:tcW w:w="6199" w:type="dxa"/>
            <w:gridSpan w:val="6"/>
            <w:hideMark/>
          </w:tcPr>
          <w:p w14:paraId="614E89DB"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c>
          <w:tcPr>
            <w:tcW w:w="604" w:type="dxa"/>
            <w:hideMark/>
          </w:tcPr>
          <w:p w14:paraId="1D0B8BF9" w14:textId="77777777" w:rsidR="00310F3F" w:rsidRPr="005C7B06" w:rsidRDefault="00310F3F" w:rsidP="00AE3463">
            <w:pPr>
              <w:jc w:val="both"/>
              <w:rPr>
                <w:sz w:val="20"/>
              </w:rPr>
            </w:pPr>
            <w:r w:rsidRPr="005C7B06">
              <w:rPr>
                <w:sz w:val="20"/>
              </w:rPr>
              <w:t> </w:t>
            </w:r>
          </w:p>
        </w:tc>
        <w:tc>
          <w:tcPr>
            <w:tcW w:w="843" w:type="dxa"/>
            <w:hideMark/>
          </w:tcPr>
          <w:p w14:paraId="5F059B22" w14:textId="77777777" w:rsidR="00310F3F" w:rsidRPr="005C7B06" w:rsidRDefault="00310F3F" w:rsidP="00AE3463">
            <w:pPr>
              <w:jc w:val="both"/>
              <w:rPr>
                <w:sz w:val="20"/>
              </w:rPr>
            </w:pPr>
            <w:r w:rsidRPr="005C7B06">
              <w:rPr>
                <w:sz w:val="20"/>
              </w:rPr>
              <w:t> </w:t>
            </w:r>
          </w:p>
        </w:tc>
        <w:tc>
          <w:tcPr>
            <w:tcW w:w="863" w:type="dxa"/>
            <w:hideMark/>
          </w:tcPr>
          <w:p w14:paraId="751D52B9" w14:textId="77777777" w:rsidR="00310F3F" w:rsidRPr="005C7B06" w:rsidRDefault="00310F3F" w:rsidP="00AE3463">
            <w:pPr>
              <w:jc w:val="both"/>
              <w:rPr>
                <w:sz w:val="20"/>
              </w:rPr>
            </w:pPr>
            <w:r w:rsidRPr="005C7B06">
              <w:rPr>
                <w:sz w:val="20"/>
              </w:rPr>
              <w:t> </w:t>
            </w:r>
          </w:p>
        </w:tc>
        <w:tc>
          <w:tcPr>
            <w:tcW w:w="853" w:type="dxa"/>
            <w:hideMark/>
          </w:tcPr>
          <w:p w14:paraId="00FB6837" w14:textId="77777777" w:rsidR="00310F3F" w:rsidRPr="005C7B06" w:rsidRDefault="00310F3F" w:rsidP="00AE3463">
            <w:pPr>
              <w:jc w:val="both"/>
              <w:rPr>
                <w:sz w:val="20"/>
              </w:rPr>
            </w:pPr>
            <w:r w:rsidRPr="005C7B06">
              <w:rPr>
                <w:sz w:val="20"/>
              </w:rPr>
              <w:t> </w:t>
            </w:r>
          </w:p>
        </w:tc>
      </w:tr>
      <w:tr w:rsidR="00310F3F" w:rsidRPr="005C7B06" w14:paraId="18E9EFDE" w14:textId="77777777" w:rsidTr="005C7B06">
        <w:trPr>
          <w:trHeight w:val="360"/>
        </w:trPr>
        <w:tc>
          <w:tcPr>
            <w:tcW w:w="775" w:type="dxa"/>
            <w:hideMark/>
          </w:tcPr>
          <w:p w14:paraId="05D21902" w14:textId="77777777" w:rsidR="00310F3F" w:rsidRPr="005C7B06" w:rsidRDefault="00310F3F" w:rsidP="00AE3463">
            <w:pPr>
              <w:jc w:val="both"/>
              <w:rPr>
                <w:sz w:val="20"/>
              </w:rPr>
            </w:pPr>
            <w:r w:rsidRPr="005C7B06">
              <w:rPr>
                <w:sz w:val="20"/>
              </w:rPr>
              <w:t>1.2.1</w:t>
            </w:r>
          </w:p>
        </w:tc>
        <w:tc>
          <w:tcPr>
            <w:tcW w:w="1808" w:type="dxa"/>
            <w:hideMark/>
          </w:tcPr>
          <w:p w14:paraId="68162682" w14:textId="77777777" w:rsidR="00310F3F" w:rsidRPr="005C7B06" w:rsidRDefault="00310F3F" w:rsidP="00AE3463">
            <w:pPr>
              <w:jc w:val="both"/>
              <w:rPr>
                <w:sz w:val="20"/>
              </w:rPr>
            </w:pPr>
            <w:r w:rsidRPr="005C7B06">
              <w:rPr>
                <w:sz w:val="20"/>
              </w:rPr>
              <w:t>- ночная зона</w:t>
            </w:r>
          </w:p>
        </w:tc>
        <w:tc>
          <w:tcPr>
            <w:tcW w:w="1189" w:type="dxa"/>
            <w:hideMark/>
          </w:tcPr>
          <w:p w14:paraId="34D03FB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p>
        </w:tc>
        <w:tc>
          <w:tcPr>
            <w:tcW w:w="629" w:type="dxa"/>
            <w:hideMark/>
          </w:tcPr>
          <w:p w14:paraId="34282372" w14:textId="77777777" w:rsidR="00310F3F" w:rsidRPr="005C7B06" w:rsidRDefault="00310F3F" w:rsidP="00AE3463">
            <w:pPr>
              <w:jc w:val="both"/>
              <w:rPr>
                <w:sz w:val="20"/>
              </w:rPr>
            </w:pPr>
            <w:r w:rsidRPr="005C7B06">
              <w:rPr>
                <w:sz w:val="20"/>
              </w:rPr>
              <w:t> </w:t>
            </w:r>
          </w:p>
        </w:tc>
        <w:tc>
          <w:tcPr>
            <w:tcW w:w="875" w:type="dxa"/>
            <w:hideMark/>
          </w:tcPr>
          <w:p w14:paraId="02E4A475" w14:textId="77777777" w:rsidR="00310F3F" w:rsidRPr="005C7B06" w:rsidRDefault="00310F3F" w:rsidP="00AE3463">
            <w:pPr>
              <w:jc w:val="both"/>
              <w:rPr>
                <w:sz w:val="20"/>
              </w:rPr>
            </w:pPr>
            <w:r w:rsidRPr="005C7B06">
              <w:rPr>
                <w:sz w:val="20"/>
              </w:rPr>
              <w:t>33,205</w:t>
            </w:r>
          </w:p>
        </w:tc>
        <w:tc>
          <w:tcPr>
            <w:tcW w:w="858" w:type="dxa"/>
            <w:hideMark/>
          </w:tcPr>
          <w:p w14:paraId="1885E064" w14:textId="77777777" w:rsidR="00310F3F" w:rsidRPr="005C7B06" w:rsidRDefault="00310F3F" w:rsidP="00AE3463">
            <w:pPr>
              <w:jc w:val="both"/>
              <w:rPr>
                <w:sz w:val="20"/>
              </w:rPr>
            </w:pPr>
            <w:r w:rsidRPr="005C7B06">
              <w:rPr>
                <w:sz w:val="20"/>
              </w:rPr>
              <w:t>33,588</w:t>
            </w:r>
          </w:p>
        </w:tc>
        <w:tc>
          <w:tcPr>
            <w:tcW w:w="840" w:type="dxa"/>
            <w:hideMark/>
          </w:tcPr>
          <w:p w14:paraId="62FE2589" w14:textId="77777777" w:rsidR="00310F3F" w:rsidRPr="005C7B06" w:rsidRDefault="00310F3F" w:rsidP="00AE3463">
            <w:pPr>
              <w:jc w:val="both"/>
              <w:rPr>
                <w:sz w:val="20"/>
              </w:rPr>
            </w:pPr>
            <w:r w:rsidRPr="005C7B06">
              <w:rPr>
                <w:sz w:val="20"/>
              </w:rPr>
              <w:t>33,932</w:t>
            </w:r>
          </w:p>
        </w:tc>
        <w:tc>
          <w:tcPr>
            <w:tcW w:w="604" w:type="dxa"/>
            <w:hideMark/>
          </w:tcPr>
          <w:p w14:paraId="4AF2D502" w14:textId="77777777" w:rsidR="00310F3F" w:rsidRPr="005C7B06" w:rsidRDefault="00310F3F" w:rsidP="00AE3463">
            <w:pPr>
              <w:jc w:val="both"/>
              <w:rPr>
                <w:sz w:val="20"/>
              </w:rPr>
            </w:pPr>
            <w:r w:rsidRPr="005C7B06">
              <w:rPr>
                <w:sz w:val="20"/>
              </w:rPr>
              <w:t> </w:t>
            </w:r>
          </w:p>
        </w:tc>
        <w:tc>
          <w:tcPr>
            <w:tcW w:w="843" w:type="dxa"/>
            <w:hideMark/>
          </w:tcPr>
          <w:p w14:paraId="60E27834" w14:textId="77777777" w:rsidR="00310F3F" w:rsidRPr="005C7B06" w:rsidRDefault="00310F3F" w:rsidP="00AE3463">
            <w:pPr>
              <w:jc w:val="both"/>
              <w:rPr>
                <w:sz w:val="20"/>
              </w:rPr>
            </w:pPr>
            <w:r w:rsidRPr="005C7B06">
              <w:rPr>
                <w:sz w:val="20"/>
              </w:rPr>
              <w:t>39,132</w:t>
            </w:r>
          </w:p>
        </w:tc>
        <w:tc>
          <w:tcPr>
            <w:tcW w:w="863" w:type="dxa"/>
            <w:hideMark/>
          </w:tcPr>
          <w:p w14:paraId="6B2A51DB" w14:textId="77777777" w:rsidR="00310F3F" w:rsidRPr="005C7B06" w:rsidRDefault="00310F3F" w:rsidP="00AE3463">
            <w:pPr>
              <w:jc w:val="both"/>
              <w:rPr>
                <w:sz w:val="20"/>
              </w:rPr>
            </w:pPr>
            <w:r w:rsidRPr="005C7B06">
              <w:rPr>
                <w:sz w:val="20"/>
              </w:rPr>
              <w:t>39,670</w:t>
            </w:r>
          </w:p>
        </w:tc>
        <w:tc>
          <w:tcPr>
            <w:tcW w:w="853" w:type="dxa"/>
            <w:hideMark/>
          </w:tcPr>
          <w:p w14:paraId="51933F23" w14:textId="77777777" w:rsidR="00310F3F" w:rsidRPr="005C7B06" w:rsidRDefault="00310F3F" w:rsidP="00AE3463">
            <w:pPr>
              <w:jc w:val="both"/>
              <w:rPr>
                <w:sz w:val="20"/>
              </w:rPr>
            </w:pPr>
            <w:r w:rsidRPr="005C7B06">
              <w:rPr>
                <w:sz w:val="20"/>
              </w:rPr>
              <w:t>40,153</w:t>
            </w:r>
          </w:p>
        </w:tc>
      </w:tr>
      <w:tr w:rsidR="00310F3F" w:rsidRPr="005C7B06" w14:paraId="4FB6AF44" w14:textId="77777777" w:rsidTr="005C7B06">
        <w:trPr>
          <w:trHeight w:val="263"/>
        </w:trPr>
        <w:tc>
          <w:tcPr>
            <w:tcW w:w="775" w:type="dxa"/>
            <w:hideMark/>
          </w:tcPr>
          <w:p w14:paraId="61A3DC6E" w14:textId="77777777" w:rsidR="00310F3F" w:rsidRPr="005C7B06" w:rsidRDefault="00310F3F" w:rsidP="00AE3463">
            <w:pPr>
              <w:jc w:val="both"/>
              <w:rPr>
                <w:sz w:val="20"/>
              </w:rPr>
            </w:pPr>
            <w:r w:rsidRPr="005C7B06">
              <w:rPr>
                <w:sz w:val="20"/>
              </w:rPr>
              <w:t>1.2.2</w:t>
            </w:r>
          </w:p>
        </w:tc>
        <w:tc>
          <w:tcPr>
            <w:tcW w:w="1808" w:type="dxa"/>
            <w:hideMark/>
          </w:tcPr>
          <w:p w14:paraId="664C5E6C" w14:textId="763A78AF" w:rsidR="00310F3F" w:rsidRPr="005C7B06" w:rsidRDefault="00310F3F" w:rsidP="00AE3463">
            <w:pPr>
              <w:jc w:val="both"/>
              <w:rPr>
                <w:sz w:val="20"/>
              </w:rPr>
            </w:pPr>
            <w:r w:rsidRPr="005C7B06">
              <w:rPr>
                <w:sz w:val="20"/>
              </w:rPr>
              <w:t>-полупиковая зона</w:t>
            </w:r>
          </w:p>
        </w:tc>
        <w:tc>
          <w:tcPr>
            <w:tcW w:w="1189" w:type="dxa"/>
            <w:hideMark/>
          </w:tcPr>
          <w:p w14:paraId="1ACF35BF"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p>
        </w:tc>
        <w:tc>
          <w:tcPr>
            <w:tcW w:w="629" w:type="dxa"/>
            <w:hideMark/>
          </w:tcPr>
          <w:p w14:paraId="1A4D9211" w14:textId="77777777" w:rsidR="00310F3F" w:rsidRPr="005C7B06" w:rsidRDefault="00310F3F" w:rsidP="00AE3463">
            <w:pPr>
              <w:jc w:val="both"/>
              <w:rPr>
                <w:sz w:val="20"/>
              </w:rPr>
            </w:pPr>
            <w:r w:rsidRPr="005C7B06">
              <w:rPr>
                <w:sz w:val="20"/>
              </w:rPr>
              <w:t> </w:t>
            </w:r>
          </w:p>
        </w:tc>
        <w:tc>
          <w:tcPr>
            <w:tcW w:w="875" w:type="dxa"/>
            <w:hideMark/>
          </w:tcPr>
          <w:p w14:paraId="2CE95A10" w14:textId="77777777" w:rsidR="00310F3F" w:rsidRPr="005C7B06" w:rsidRDefault="00310F3F" w:rsidP="00AE3463">
            <w:pPr>
              <w:jc w:val="both"/>
              <w:rPr>
                <w:sz w:val="20"/>
              </w:rPr>
            </w:pPr>
            <w:r w:rsidRPr="005C7B06">
              <w:rPr>
                <w:sz w:val="20"/>
              </w:rPr>
              <w:t>47,436</w:t>
            </w:r>
          </w:p>
        </w:tc>
        <w:tc>
          <w:tcPr>
            <w:tcW w:w="858" w:type="dxa"/>
            <w:hideMark/>
          </w:tcPr>
          <w:p w14:paraId="0F30E105" w14:textId="77777777" w:rsidR="00310F3F" w:rsidRPr="005C7B06" w:rsidRDefault="00310F3F" w:rsidP="00AE3463">
            <w:pPr>
              <w:jc w:val="both"/>
              <w:rPr>
                <w:sz w:val="20"/>
              </w:rPr>
            </w:pPr>
            <w:r w:rsidRPr="005C7B06">
              <w:rPr>
                <w:sz w:val="20"/>
              </w:rPr>
              <w:t>47,983</w:t>
            </w:r>
          </w:p>
        </w:tc>
        <w:tc>
          <w:tcPr>
            <w:tcW w:w="840" w:type="dxa"/>
            <w:hideMark/>
          </w:tcPr>
          <w:p w14:paraId="6135420C" w14:textId="77777777" w:rsidR="00310F3F" w:rsidRPr="005C7B06" w:rsidRDefault="00310F3F" w:rsidP="00AE3463">
            <w:pPr>
              <w:jc w:val="both"/>
              <w:rPr>
                <w:sz w:val="20"/>
              </w:rPr>
            </w:pPr>
            <w:r w:rsidRPr="005C7B06">
              <w:rPr>
                <w:sz w:val="20"/>
              </w:rPr>
              <w:t>48,474</w:t>
            </w:r>
          </w:p>
        </w:tc>
        <w:tc>
          <w:tcPr>
            <w:tcW w:w="604" w:type="dxa"/>
            <w:hideMark/>
          </w:tcPr>
          <w:p w14:paraId="5333C044" w14:textId="77777777" w:rsidR="00310F3F" w:rsidRPr="005C7B06" w:rsidRDefault="00310F3F" w:rsidP="00AE3463">
            <w:pPr>
              <w:jc w:val="both"/>
              <w:rPr>
                <w:sz w:val="20"/>
              </w:rPr>
            </w:pPr>
            <w:r w:rsidRPr="005C7B06">
              <w:rPr>
                <w:sz w:val="20"/>
              </w:rPr>
              <w:t> </w:t>
            </w:r>
          </w:p>
        </w:tc>
        <w:tc>
          <w:tcPr>
            <w:tcW w:w="843" w:type="dxa"/>
            <w:hideMark/>
          </w:tcPr>
          <w:p w14:paraId="0363DEDA" w14:textId="77777777" w:rsidR="00310F3F" w:rsidRPr="005C7B06" w:rsidRDefault="00310F3F" w:rsidP="00AE3463">
            <w:pPr>
              <w:jc w:val="both"/>
              <w:rPr>
                <w:sz w:val="20"/>
              </w:rPr>
            </w:pPr>
            <w:r w:rsidRPr="005C7B06">
              <w:rPr>
                <w:sz w:val="20"/>
              </w:rPr>
              <w:t>55,903</w:t>
            </w:r>
          </w:p>
        </w:tc>
        <w:tc>
          <w:tcPr>
            <w:tcW w:w="863" w:type="dxa"/>
            <w:hideMark/>
          </w:tcPr>
          <w:p w14:paraId="2969051F" w14:textId="77777777" w:rsidR="00310F3F" w:rsidRPr="005C7B06" w:rsidRDefault="00310F3F" w:rsidP="00AE3463">
            <w:pPr>
              <w:jc w:val="both"/>
              <w:rPr>
                <w:sz w:val="20"/>
              </w:rPr>
            </w:pPr>
            <w:r w:rsidRPr="005C7B06">
              <w:rPr>
                <w:sz w:val="20"/>
              </w:rPr>
              <w:t>56,671</w:t>
            </w:r>
          </w:p>
        </w:tc>
        <w:tc>
          <w:tcPr>
            <w:tcW w:w="853" w:type="dxa"/>
            <w:hideMark/>
          </w:tcPr>
          <w:p w14:paraId="3CF64B61" w14:textId="77777777" w:rsidR="00310F3F" w:rsidRPr="005C7B06" w:rsidRDefault="00310F3F" w:rsidP="00AE3463">
            <w:pPr>
              <w:jc w:val="both"/>
              <w:rPr>
                <w:sz w:val="20"/>
              </w:rPr>
            </w:pPr>
            <w:r w:rsidRPr="005C7B06">
              <w:rPr>
                <w:sz w:val="20"/>
              </w:rPr>
              <w:t>57,362</w:t>
            </w:r>
          </w:p>
        </w:tc>
      </w:tr>
      <w:tr w:rsidR="00310F3F" w:rsidRPr="005C7B06" w14:paraId="15C644C9" w14:textId="77777777" w:rsidTr="005C7B06">
        <w:trPr>
          <w:trHeight w:val="263"/>
        </w:trPr>
        <w:tc>
          <w:tcPr>
            <w:tcW w:w="775" w:type="dxa"/>
            <w:hideMark/>
          </w:tcPr>
          <w:p w14:paraId="2E6E942D" w14:textId="77777777" w:rsidR="00310F3F" w:rsidRPr="005C7B06" w:rsidRDefault="00310F3F" w:rsidP="00AE3463">
            <w:pPr>
              <w:jc w:val="both"/>
              <w:rPr>
                <w:sz w:val="20"/>
              </w:rPr>
            </w:pPr>
            <w:r w:rsidRPr="005C7B06">
              <w:rPr>
                <w:sz w:val="20"/>
              </w:rPr>
              <w:t>1.2.3</w:t>
            </w:r>
          </w:p>
        </w:tc>
        <w:tc>
          <w:tcPr>
            <w:tcW w:w="1808" w:type="dxa"/>
            <w:hideMark/>
          </w:tcPr>
          <w:p w14:paraId="63375F55" w14:textId="77777777" w:rsidR="00310F3F" w:rsidRPr="005C7B06" w:rsidRDefault="00310F3F" w:rsidP="00AE3463">
            <w:pPr>
              <w:jc w:val="both"/>
              <w:rPr>
                <w:sz w:val="20"/>
              </w:rPr>
            </w:pPr>
            <w:r w:rsidRPr="005C7B06">
              <w:rPr>
                <w:sz w:val="20"/>
              </w:rPr>
              <w:t>- пиковая зона</w:t>
            </w:r>
          </w:p>
        </w:tc>
        <w:tc>
          <w:tcPr>
            <w:tcW w:w="1189" w:type="dxa"/>
            <w:hideMark/>
          </w:tcPr>
          <w:p w14:paraId="5E5129AD"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p>
        </w:tc>
        <w:tc>
          <w:tcPr>
            <w:tcW w:w="629" w:type="dxa"/>
            <w:hideMark/>
          </w:tcPr>
          <w:p w14:paraId="6AB8BDF8" w14:textId="77777777" w:rsidR="00310F3F" w:rsidRPr="005C7B06" w:rsidRDefault="00310F3F" w:rsidP="00AE3463">
            <w:pPr>
              <w:jc w:val="both"/>
              <w:rPr>
                <w:sz w:val="20"/>
              </w:rPr>
            </w:pPr>
            <w:r w:rsidRPr="005C7B06">
              <w:rPr>
                <w:sz w:val="20"/>
              </w:rPr>
              <w:t> </w:t>
            </w:r>
          </w:p>
        </w:tc>
        <w:tc>
          <w:tcPr>
            <w:tcW w:w="875" w:type="dxa"/>
            <w:hideMark/>
          </w:tcPr>
          <w:p w14:paraId="4C5CB10E" w14:textId="77777777" w:rsidR="00310F3F" w:rsidRPr="005C7B06" w:rsidRDefault="00310F3F" w:rsidP="00AE3463">
            <w:pPr>
              <w:jc w:val="both"/>
              <w:rPr>
                <w:sz w:val="20"/>
              </w:rPr>
            </w:pPr>
            <w:r w:rsidRPr="005C7B06">
              <w:rPr>
                <w:sz w:val="20"/>
              </w:rPr>
              <w:t>59,295</w:t>
            </w:r>
          </w:p>
        </w:tc>
        <w:tc>
          <w:tcPr>
            <w:tcW w:w="858" w:type="dxa"/>
            <w:hideMark/>
          </w:tcPr>
          <w:p w14:paraId="1B013763" w14:textId="77777777" w:rsidR="00310F3F" w:rsidRPr="005C7B06" w:rsidRDefault="00310F3F" w:rsidP="00AE3463">
            <w:pPr>
              <w:jc w:val="both"/>
              <w:rPr>
                <w:sz w:val="20"/>
              </w:rPr>
            </w:pPr>
            <w:r w:rsidRPr="005C7B06">
              <w:rPr>
                <w:sz w:val="20"/>
              </w:rPr>
              <w:t>59,979</w:t>
            </w:r>
          </w:p>
        </w:tc>
        <w:tc>
          <w:tcPr>
            <w:tcW w:w="840" w:type="dxa"/>
            <w:hideMark/>
          </w:tcPr>
          <w:p w14:paraId="18B68784" w14:textId="77777777" w:rsidR="00310F3F" w:rsidRPr="005C7B06" w:rsidRDefault="00310F3F" w:rsidP="00AE3463">
            <w:pPr>
              <w:jc w:val="both"/>
              <w:rPr>
                <w:sz w:val="20"/>
              </w:rPr>
            </w:pPr>
            <w:r w:rsidRPr="005C7B06">
              <w:rPr>
                <w:sz w:val="20"/>
              </w:rPr>
              <w:t>60,593</w:t>
            </w:r>
          </w:p>
        </w:tc>
        <w:tc>
          <w:tcPr>
            <w:tcW w:w="604" w:type="dxa"/>
            <w:hideMark/>
          </w:tcPr>
          <w:p w14:paraId="2D798F6C" w14:textId="77777777" w:rsidR="00310F3F" w:rsidRPr="005C7B06" w:rsidRDefault="00310F3F" w:rsidP="00AE3463">
            <w:pPr>
              <w:jc w:val="both"/>
              <w:rPr>
                <w:sz w:val="20"/>
              </w:rPr>
            </w:pPr>
            <w:r w:rsidRPr="005C7B06">
              <w:rPr>
                <w:sz w:val="20"/>
              </w:rPr>
              <w:t> </w:t>
            </w:r>
          </w:p>
        </w:tc>
        <w:tc>
          <w:tcPr>
            <w:tcW w:w="843" w:type="dxa"/>
            <w:hideMark/>
          </w:tcPr>
          <w:p w14:paraId="2B7FEC1E" w14:textId="77777777" w:rsidR="00310F3F" w:rsidRPr="005C7B06" w:rsidRDefault="00310F3F" w:rsidP="00AE3463">
            <w:pPr>
              <w:jc w:val="both"/>
              <w:rPr>
                <w:sz w:val="20"/>
              </w:rPr>
            </w:pPr>
            <w:r w:rsidRPr="005C7B06">
              <w:rPr>
                <w:sz w:val="20"/>
              </w:rPr>
              <w:t>69,879</w:t>
            </w:r>
          </w:p>
        </w:tc>
        <w:tc>
          <w:tcPr>
            <w:tcW w:w="863" w:type="dxa"/>
            <w:hideMark/>
          </w:tcPr>
          <w:p w14:paraId="6591F21E" w14:textId="77777777" w:rsidR="00310F3F" w:rsidRPr="005C7B06" w:rsidRDefault="00310F3F" w:rsidP="00AE3463">
            <w:pPr>
              <w:jc w:val="both"/>
              <w:rPr>
                <w:sz w:val="20"/>
              </w:rPr>
            </w:pPr>
            <w:r w:rsidRPr="005C7B06">
              <w:rPr>
                <w:sz w:val="20"/>
              </w:rPr>
              <w:t>70,839</w:t>
            </w:r>
          </w:p>
        </w:tc>
        <w:tc>
          <w:tcPr>
            <w:tcW w:w="853" w:type="dxa"/>
            <w:hideMark/>
          </w:tcPr>
          <w:p w14:paraId="2B026415" w14:textId="77777777" w:rsidR="00310F3F" w:rsidRPr="005C7B06" w:rsidRDefault="00310F3F" w:rsidP="00AE3463">
            <w:pPr>
              <w:jc w:val="both"/>
              <w:rPr>
                <w:sz w:val="20"/>
              </w:rPr>
            </w:pPr>
            <w:r w:rsidRPr="005C7B06">
              <w:rPr>
                <w:sz w:val="20"/>
              </w:rPr>
              <w:t>71,703</w:t>
            </w:r>
          </w:p>
        </w:tc>
      </w:tr>
      <w:tr w:rsidR="005C7B06" w:rsidRPr="005C7B06" w14:paraId="599780B0" w14:textId="77777777" w:rsidTr="005C7B06">
        <w:trPr>
          <w:trHeight w:val="317"/>
        </w:trPr>
        <w:tc>
          <w:tcPr>
            <w:tcW w:w="775" w:type="dxa"/>
            <w:hideMark/>
          </w:tcPr>
          <w:p w14:paraId="72498D9C" w14:textId="77777777" w:rsidR="00310F3F" w:rsidRPr="005C7B06" w:rsidRDefault="00310F3F" w:rsidP="00AE3463">
            <w:pPr>
              <w:jc w:val="both"/>
              <w:rPr>
                <w:sz w:val="20"/>
              </w:rPr>
            </w:pPr>
            <w:r w:rsidRPr="005C7B06">
              <w:rPr>
                <w:sz w:val="20"/>
              </w:rPr>
              <w:t>1.3</w:t>
            </w:r>
          </w:p>
        </w:tc>
        <w:tc>
          <w:tcPr>
            <w:tcW w:w="6199" w:type="dxa"/>
            <w:gridSpan w:val="6"/>
            <w:hideMark/>
          </w:tcPr>
          <w:p w14:paraId="0ACA9B87" w14:textId="759A80BD"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зонамсуток</w:t>
            </w:r>
            <w:r w:rsidRPr="005C7B06">
              <w:rPr>
                <w:sz w:val="20"/>
                <w:vertAlign w:val="superscript"/>
              </w:rPr>
              <w:t>1</w:t>
            </w:r>
            <w:r w:rsidRPr="005C7B06">
              <w:rPr>
                <w:sz w:val="20"/>
              </w:rPr>
              <w:t xml:space="preserve">  </w:t>
            </w:r>
          </w:p>
        </w:tc>
        <w:tc>
          <w:tcPr>
            <w:tcW w:w="604" w:type="dxa"/>
            <w:hideMark/>
          </w:tcPr>
          <w:p w14:paraId="19BD3547" w14:textId="77777777" w:rsidR="00310F3F" w:rsidRPr="005C7B06" w:rsidRDefault="00310F3F" w:rsidP="00AE3463">
            <w:pPr>
              <w:jc w:val="both"/>
              <w:rPr>
                <w:sz w:val="20"/>
              </w:rPr>
            </w:pPr>
            <w:r w:rsidRPr="005C7B06">
              <w:rPr>
                <w:sz w:val="20"/>
              </w:rPr>
              <w:t> </w:t>
            </w:r>
          </w:p>
        </w:tc>
        <w:tc>
          <w:tcPr>
            <w:tcW w:w="843" w:type="dxa"/>
            <w:hideMark/>
          </w:tcPr>
          <w:p w14:paraId="0AB1B738" w14:textId="77777777" w:rsidR="00310F3F" w:rsidRPr="005C7B06" w:rsidRDefault="00310F3F" w:rsidP="00AE3463">
            <w:pPr>
              <w:jc w:val="both"/>
              <w:rPr>
                <w:sz w:val="20"/>
              </w:rPr>
            </w:pPr>
            <w:r w:rsidRPr="005C7B06">
              <w:rPr>
                <w:sz w:val="20"/>
              </w:rPr>
              <w:t> </w:t>
            </w:r>
          </w:p>
        </w:tc>
        <w:tc>
          <w:tcPr>
            <w:tcW w:w="863" w:type="dxa"/>
            <w:hideMark/>
          </w:tcPr>
          <w:p w14:paraId="5ECE8B53" w14:textId="77777777" w:rsidR="00310F3F" w:rsidRPr="005C7B06" w:rsidRDefault="00310F3F" w:rsidP="00AE3463">
            <w:pPr>
              <w:jc w:val="both"/>
              <w:rPr>
                <w:sz w:val="20"/>
              </w:rPr>
            </w:pPr>
            <w:r w:rsidRPr="005C7B06">
              <w:rPr>
                <w:sz w:val="20"/>
              </w:rPr>
              <w:t> </w:t>
            </w:r>
          </w:p>
        </w:tc>
        <w:tc>
          <w:tcPr>
            <w:tcW w:w="853" w:type="dxa"/>
            <w:hideMark/>
          </w:tcPr>
          <w:p w14:paraId="34C3E0E5" w14:textId="77777777" w:rsidR="00310F3F" w:rsidRPr="005C7B06" w:rsidRDefault="00310F3F" w:rsidP="00AE3463">
            <w:pPr>
              <w:jc w:val="both"/>
              <w:rPr>
                <w:sz w:val="20"/>
              </w:rPr>
            </w:pPr>
            <w:r w:rsidRPr="005C7B06">
              <w:rPr>
                <w:sz w:val="20"/>
              </w:rPr>
              <w:t> </w:t>
            </w:r>
          </w:p>
        </w:tc>
      </w:tr>
      <w:tr w:rsidR="00310F3F" w:rsidRPr="005C7B06" w14:paraId="22CB47E1" w14:textId="77777777" w:rsidTr="005C7B06">
        <w:trPr>
          <w:trHeight w:val="360"/>
        </w:trPr>
        <w:tc>
          <w:tcPr>
            <w:tcW w:w="775" w:type="dxa"/>
            <w:hideMark/>
          </w:tcPr>
          <w:p w14:paraId="2430D56D" w14:textId="77777777" w:rsidR="00310F3F" w:rsidRPr="005C7B06" w:rsidRDefault="00310F3F" w:rsidP="00AE3463">
            <w:pPr>
              <w:jc w:val="both"/>
              <w:rPr>
                <w:sz w:val="20"/>
              </w:rPr>
            </w:pPr>
            <w:r w:rsidRPr="005C7B06">
              <w:rPr>
                <w:sz w:val="20"/>
              </w:rPr>
              <w:lastRenderedPageBreak/>
              <w:t>1.3.1</w:t>
            </w:r>
          </w:p>
        </w:tc>
        <w:tc>
          <w:tcPr>
            <w:tcW w:w="1808" w:type="dxa"/>
            <w:hideMark/>
          </w:tcPr>
          <w:p w14:paraId="0078893F" w14:textId="77777777" w:rsidR="00310F3F" w:rsidRPr="005C7B06" w:rsidRDefault="00310F3F" w:rsidP="00AE3463">
            <w:pPr>
              <w:jc w:val="both"/>
              <w:rPr>
                <w:sz w:val="20"/>
              </w:rPr>
            </w:pPr>
            <w:r w:rsidRPr="005C7B06">
              <w:rPr>
                <w:sz w:val="20"/>
              </w:rPr>
              <w:t>- ночная зона</w:t>
            </w:r>
          </w:p>
        </w:tc>
        <w:tc>
          <w:tcPr>
            <w:tcW w:w="1189" w:type="dxa"/>
            <w:hideMark/>
          </w:tcPr>
          <w:p w14:paraId="2B35F6C7"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p>
        </w:tc>
        <w:tc>
          <w:tcPr>
            <w:tcW w:w="629" w:type="dxa"/>
            <w:hideMark/>
          </w:tcPr>
          <w:p w14:paraId="5048EF4F" w14:textId="77777777" w:rsidR="00310F3F" w:rsidRPr="005C7B06" w:rsidRDefault="00310F3F" w:rsidP="00AE3463">
            <w:pPr>
              <w:jc w:val="both"/>
              <w:rPr>
                <w:sz w:val="20"/>
              </w:rPr>
            </w:pPr>
            <w:r w:rsidRPr="005C7B06">
              <w:rPr>
                <w:sz w:val="20"/>
              </w:rPr>
              <w:t> </w:t>
            </w:r>
          </w:p>
        </w:tc>
        <w:tc>
          <w:tcPr>
            <w:tcW w:w="875" w:type="dxa"/>
            <w:hideMark/>
          </w:tcPr>
          <w:p w14:paraId="191185D4" w14:textId="77777777" w:rsidR="00310F3F" w:rsidRPr="005C7B06" w:rsidRDefault="00310F3F" w:rsidP="00AE3463">
            <w:pPr>
              <w:jc w:val="both"/>
              <w:rPr>
                <w:sz w:val="20"/>
              </w:rPr>
            </w:pPr>
            <w:r w:rsidRPr="005C7B06">
              <w:rPr>
                <w:sz w:val="20"/>
              </w:rPr>
              <w:t>33,205</w:t>
            </w:r>
          </w:p>
        </w:tc>
        <w:tc>
          <w:tcPr>
            <w:tcW w:w="858" w:type="dxa"/>
            <w:hideMark/>
          </w:tcPr>
          <w:p w14:paraId="5047C2D2" w14:textId="77777777" w:rsidR="00310F3F" w:rsidRPr="005C7B06" w:rsidRDefault="00310F3F" w:rsidP="00AE3463">
            <w:pPr>
              <w:jc w:val="both"/>
              <w:rPr>
                <w:sz w:val="20"/>
              </w:rPr>
            </w:pPr>
            <w:r w:rsidRPr="005C7B06">
              <w:rPr>
                <w:sz w:val="20"/>
              </w:rPr>
              <w:t>33,588</w:t>
            </w:r>
          </w:p>
        </w:tc>
        <w:tc>
          <w:tcPr>
            <w:tcW w:w="840" w:type="dxa"/>
            <w:hideMark/>
          </w:tcPr>
          <w:p w14:paraId="6C09E3F4" w14:textId="77777777" w:rsidR="00310F3F" w:rsidRPr="005C7B06" w:rsidRDefault="00310F3F" w:rsidP="00AE3463">
            <w:pPr>
              <w:jc w:val="both"/>
              <w:rPr>
                <w:sz w:val="20"/>
              </w:rPr>
            </w:pPr>
            <w:r w:rsidRPr="005C7B06">
              <w:rPr>
                <w:sz w:val="20"/>
              </w:rPr>
              <w:t>33,932</w:t>
            </w:r>
          </w:p>
        </w:tc>
        <w:tc>
          <w:tcPr>
            <w:tcW w:w="604" w:type="dxa"/>
            <w:hideMark/>
          </w:tcPr>
          <w:p w14:paraId="527AF689" w14:textId="77777777" w:rsidR="00310F3F" w:rsidRPr="005C7B06" w:rsidRDefault="00310F3F" w:rsidP="00AE3463">
            <w:pPr>
              <w:jc w:val="both"/>
              <w:rPr>
                <w:sz w:val="20"/>
              </w:rPr>
            </w:pPr>
            <w:r w:rsidRPr="005C7B06">
              <w:rPr>
                <w:sz w:val="20"/>
              </w:rPr>
              <w:t> </w:t>
            </w:r>
          </w:p>
        </w:tc>
        <w:tc>
          <w:tcPr>
            <w:tcW w:w="843" w:type="dxa"/>
            <w:hideMark/>
          </w:tcPr>
          <w:p w14:paraId="5250B904" w14:textId="77777777" w:rsidR="00310F3F" w:rsidRPr="005C7B06" w:rsidRDefault="00310F3F" w:rsidP="00AE3463">
            <w:pPr>
              <w:jc w:val="both"/>
              <w:rPr>
                <w:sz w:val="20"/>
              </w:rPr>
            </w:pPr>
            <w:r w:rsidRPr="005C7B06">
              <w:rPr>
                <w:sz w:val="20"/>
              </w:rPr>
              <w:t>39,132</w:t>
            </w:r>
          </w:p>
        </w:tc>
        <w:tc>
          <w:tcPr>
            <w:tcW w:w="863" w:type="dxa"/>
            <w:hideMark/>
          </w:tcPr>
          <w:p w14:paraId="7DD6A0B9" w14:textId="77777777" w:rsidR="00310F3F" w:rsidRPr="005C7B06" w:rsidRDefault="00310F3F" w:rsidP="00AE3463">
            <w:pPr>
              <w:jc w:val="both"/>
              <w:rPr>
                <w:sz w:val="20"/>
              </w:rPr>
            </w:pPr>
            <w:r w:rsidRPr="005C7B06">
              <w:rPr>
                <w:sz w:val="20"/>
              </w:rPr>
              <w:t>39,670</w:t>
            </w:r>
          </w:p>
        </w:tc>
        <w:tc>
          <w:tcPr>
            <w:tcW w:w="853" w:type="dxa"/>
            <w:hideMark/>
          </w:tcPr>
          <w:p w14:paraId="2DE0C3FB" w14:textId="77777777" w:rsidR="00310F3F" w:rsidRPr="005C7B06" w:rsidRDefault="00310F3F" w:rsidP="00AE3463">
            <w:pPr>
              <w:jc w:val="both"/>
              <w:rPr>
                <w:sz w:val="20"/>
              </w:rPr>
            </w:pPr>
            <w:r w:rsidRPr="005C7B06">
              <w:rPr>
                <w:sz w:val="20"/>
              </w:rPr>
              <w:t>40,153</w:t>
            </w:r>
          </w:p>
        </w:tc>
      </w:tr>
      <w:tr w:rsidR="00310F3F" w:rsidRPr="005C7B06" w14:paraId="46BC84D8" w14:textId="77777777" w:rsidTr="005C7B06">
        <w:trPr>
          <w:trHeight w:val="526"/>
        </w:trPr>
        <w:tc>
          <w:tcPr>
            <w:tcW w:w="775" w:type="dxa"/>
            <w:hideMark/>
          </w:tcPr>
          <w:p w14:paraId="6B915874" w14:textId="77777777" w:rsidR="00310F3F" w:rsidRPr="005C7B06" w:rsidRDefault="00310F3F" w:rsidP="00AE3463">
            <w:pPr>
              <w:jc w:val="both"/>
              <w:rPr>
                <w:sz w:val="20"/>
              </w:rPr>
            </w:pPr>
            <w:r w:rsidRPr="005C7B06">
              <w:rPr>
                <w:sz w:val="20"/>
              </w:rPr>
              <w:t>1.3.2</w:t>
            </w:r>
          </w:p>
        </w:tc>
        <w:tc>
          <w:tcPr>
            <w:tcW w:w="1808" w:type="dxa"/>
            <w:hideMark/>
          </w:tcPr>
          <w:p w14:paraId="41FB528D"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619AC12A"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p>
        </w:tc>
        <w:tc>
          <w:tcPr>
            <w:tcW w:w="629" w:type="dxa"/>
            <w:hideMark/>
          </w:tcPr>
          <w:p w14:paraId="08F14F37" w14:textId="77777777" w:rsidR="00310F3F" w:rsidRPr="005C7B06" w:rsidRDefault="00310F3F" w:rsidP="00AE3463">
            <w:pPr>
              <w:jc w:val="both"/>
              <w:rPr>
                <w:sz w:val="20"/>
              </w:rPr>
            </w:pPr>
            <w:r w:rsidRPr="005C7B06">
              <w:rPr>
                <w:sz w:val="20"/>
              </w:rPr>
              <w:t> </w:t>
            </w:r>
          </w:p>
        </w:tc>
        <w:tc>
          <w:tcPr>
            <w:tcW w:w="875" w:type="dxa"/>
            <w:hideMark/>
          </w:tcPr>
          <w:p w14:paraId="2C789420" w14:textId="77777777" w:rsidR="00310F3F" w:rsidRPr="005C7B06" w:rsidRDefault="00310F3F" w:rsidP="00AE3463">
            <w:pPr>
              <w:jc w:val="both"/>
              <w:rPr>
                <w:sz w:val="20"/>
              </w:rPr>
            </w:pPr>
            <w:r w:rsidRPr="005C7B06">
              <w:rPr>
                <w:sz w:val="20"/>
              </w:rPr>
              <w:t>54,551</w:t>
            </w:r>
          </w:p>
        </w:tc>
        <w:tc>
          <w:tcPr>
            <w:tcW w:w="858" w:type="dxa"/>
            <w:hideMark/>
          </w:tcPr>
          <w:p w14:paraId="28D74A5F" w14:textId="77777777" w:rsidR="00310F3F" w:rsidRPr="005C7B06" w:rsidRDefault="00310F3F" w:rsidP="00AE3463">
            <w:pPr>
              <w:jc w:val="both"/>
              <w:rPr>
                <w:sz w:val="20"/>
              </w:rPr>
            </w:pPr>
            <w:r w:rsidRPr="005C7B06">
              <w:rPr>
                <w:sz w:val="20"/>
              </w:rPr>
              <w:t>55,180</w:t>
            </w:r>
          </w:p>
        </w:tc>
        <w:tc>
          <w:tcPr>
            <w:tcW w:w="840" w:type="dxa"/>
            <w:hideMark/>
          </w:tcPr>
          <w:p w14:paraId="664CE192" w14:textId="77777777" w:rsidR="00310F3F" w:rsidRPr="005C7B06" w:rsidRDefault="00310F3F" w:rsidP="00AE3463">
            <w:pPr>
              <w:jc w:val="both"/>
              <w:rPr>
                <w:sz w:val="20"/>
              </w:rPr>
            </w:pPr>
            <w:r w:rsidRPr="005C7B06">
              <w:rPr>
                <w:sz w:val="20"/>
              </w:rPr>
              <w:t>55,745</w:t>
            </w:r>
          </w:p>
        </w:tc>
        <w:tc>
          <w:tcPr>
            <w:tcW w:w="604" w:type="dxa"/>
            <w:hideMark/>
          </w:tcPr>
          <w:p w14:paraId="2E768DAF" w14:textId="77777777" w:rsidR="00310F3F" w:rsidRPr="005C7B06" w:rsidRDefault="00310F3F" w:rsidP="00AE3463">
            <w:pPr>
              <w:jc w:val="both"/>
              <w:rPr>
                <w:sz w:val="20"/>
              </w:rPr>
            </w:pPr>
            <w:r w:rsidRPr="005C7B06">
              <w:rPr>
                <w:sz w:val="20"/>
              </w:rPr>
              <w:t> </w:t>
            </w:r>
          </w:p>
        </w:tc>
        <w:tc>
          <w:tcPr>
            <w:tcW w:w="843" w:type="dxa"/>
            <w:hideMark/>
          </w:tcPr>
          <w:p w14:paraId="15263EC7" w14:textId="77777777" w:rsidR="00310F3F" w:rsidRPr="005C7B06" w:rsidRDefault="00310F3F" w:rsidP="00AE3463">
            <w:pPr>
              <w:jc w:val="both"/>
              <w:rPr>
                <w:sz w:val="20"/>
              </w:rPr>
            </w:pPr>
            <w:r w:rsidRPr="005C7B06">
              <w:rPr>
                <w:sz w:val="20"/>
              </w:rPr>
              <w:t>64,288</w:t>
            </w:r>
          </w:p>
        </w:tc>
        <w:tc>
          <w:tcPr>
            <w:tcW w:w="863" w:type="dxa"/>
            <w:hideMark/>
          </w:tcPr>
          <w:p w14:paraId="774327B7" w14:textId="77777777" w:rsidR="00310F3F" w:rsidRPr="005C7B06" w:rsidRDefault="00310F3F" w:rsidP="00AE3463">
            <w:pPr>
              <w:jc w:val="both"/>
              <w:rPr>
                <w:sz w:val="20"/>
              </w:rPr>
            </w:pPr>
            <w:r w:rsidRPr="005C7B06">
              <w:rPr>
                <w:sz w:val="20"/>
              </w:rPr>
              <w:t>65,172</w:t>
            </w:r>
          </w:p>
        </w:tc>
        <w:tc>
          <w:tcPr>
            <w:tcW w:w="853" w:type="dxa"/>
            <w:hideMark/>
          </w:tcPr>
          <w:p w14:paraId="665785FF" w14:textId="77777777" w:rsidR="00310F3F" w:rsidRPr="005C7B06" w:rsidRDefault="00310F3F" w:rsidP="00AE3463">
            <w:pPr>
              <w:jc w:val="both"/>
              <w:rPr>
                <w:sz w:val="20"/>
              </w:rPr>
            </w:pPr>
            <w:r w:rsidRPr="005C7B06">
              <w:rPr>
                <w:sz w:val="20"/>
              </w:rPr>
              <w:t>65,966</w:t>
            </w:r>
          </w:p>
        </w:tc>
      </w:tr>
      <w:tr w:rsidR="00310F3F" w:rsidRPr="005C7B06" w14:paraId="084452B1" w14:textId="77777777" w:rsidTr="005C7B06">
        <w:trPr>
          <w:trHeight w:val="1409"/>
        </w:trPr>
        <w:tc>
          <w:tcPr>
            <w:tcW w:w="775" w:type="dxa"/>
            <w:hideMark/>
          </w:tcPr>
          <w:p w14:paraId="494119F3" w14:textId="77777777" w:rsidR="00310F3F" w:rsidRPr="005C7B06" w:rsidRDefault="00310F3F" w:rsidP="00AE3463">
            <w:pPr>
              <w:jc w:val="both"/>
              <w:rPr>
                <w:b/>
                <w:bCs/>
                <w:sz w:val="20"/>
              </w:rPr>
            </w:pPr>
            <w:r w:rsidRPr="005C7B06">
              <w:rPr>
                <w:b/>
                <w:bCs/>
                <w:sz w:val="20"/>
              </w:rPr>
              <w:t>2</w:t>
            </w:r>
          </w:p>
        </w:tc>
        <w:tc>
          <w:tcPr>
            <w:tcW w:w="9362" w:type="dxa"/>
            <w:gridSpan w:val="10"/>
            <w:hideMark/>
          </w:tcPr>
          <w:p w14:paraId="618D640E"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1 Критериев определения потребителей электрической энергии (мощности), не относящихся к населению и приравненным к нему категориям потребителей, в отношении которых на территориях Дальневосточного федерального округа осуществляется доведение цен (тарифов) на электрическую энергию (мощность) до планируемых на следующий период регулирования базовых уровней цен (тарифов) на электрическую энергию (мощность), утвержденных постановлением Правительства Российской Федерации от 26 ноября 2021 г. № 2062 (Собрание законодательства Российской Федерации, 2021, № 49, ст. 8250) (далее – Критерии)</w:t>
            </w:r>
          </w:p>
        </w:tc>
      </w:tr>
      <w:tr w:rsidR="00310F3F" w:rsidRPr="005C7B06" w14:paraId="6703AE8E" w14:textId="77777777" w:rsidTr="005C7B06">
        <w:trPr>
          <w:trHeight w:val="495"/>
        </w:trPr>
        <w:tc>
          <w:tcPr>
            <w:tcW w:w="775" w:type="dxa"/>
            <w:hideMark/>
          </w:tcPr>
          <w:p w14:paraId="40250F77" w14:textId="77777777" w:rsidR="00310F3F" w:rsidRPr="005C7B06" w:rsidRDefault="00310F3F" w:rsidP="00AE3463">
            <w:pPr>
              <w:jc w:val="both"/>
              <w:rPr>
                <w:sz w:val="20"/>
              </w:rPr>
            </w:pPr>
            <w:r w:rsidRPr="005C7B06">
              <w:rPr>
                <w:sz w:val="20"/>
              </w:rPr>
              <w:t>2.1</w:t>
            </w:r>
          </w:p>
        </w:tc>
        <w:tc>
          <w:tcPr>
            <w:tcW w:w="1808" w:type="dxa"/>
            <w:hideMark/>
          </w:tcPr>
          <w:p w14:paraId="68CF26CA" w14:textId="77777777" w:rsidR="00310F3F" w:rsidRPr="005C7B06" w:rsidRDefault="00310F3F" w:rsidP="00AE3463">
            <w:pPr>
              <w:jc w:val="both"/>
              <w:rPr>
                <w:sz w:val="20"/>
              </w:rPr>
            </w:pPr>
            <w:r w:rsidRPr="005C7B06">
              <w:rPr>
                <w:sz w:val="20"/>
              </w:rPr>
              <w:t xml:space="preserve">Одноставочный тариф </w:t>
            </w:r>
          </w:p>
        </w:tc>
        <w:tc>
          <w:tcPr>
            <w:tcW w:w="1189" w:type="dxa"/>
            <w:hideMark/>
          </w:tcPr>
          <w:p w14:paraId="6E0FF61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755FA61E" w14:textId="77777777" w:rsidR="00310F3F" w:rsidRPr="005C7B06" w:rsidRDefault="00310F3F" w:rsidP="00AE3463">
            <w:pPr>
              <w:jc w:val="both"/>
              <w:rPr>
                <w:sz w:val="20"/>
              </w:rPr>
            </w:pPr>
            <w:r w:rsidRPr="005C7B06">
              <w:rPr>
                <w:sz w:val="20"/>
              </w:rPr>
              <w:t> </w:t>
            </w:r>
          </w:p>
        </w:tc>
        <w:tc>
          <w:tcPr>
            <w:tcW w:w="875" w:type="dxa"/>
            <w:hideMark/>
          </w:tcPr>
          <w:p w14:paraId="7174B2B9" w14:textId="77777777" w:rsidR="00310F3F" w:rsidRPr="005C7B06" w:rsidRDefault="00310F3F" w:rsidP="00AE3463">
            <w:pPr>
              <w:jc w:val="both"/>
              <w:rPr>
                <w:sz w:val="20"/>
              </w:rPr>
            </w:pPr>
            <w:r w:rsidRPr="005C7B06">
              <w:rPr>
                <w:sz w:val="20"/>
              </w:rPr>
              <w:t>8,06</w:t>
            </w:r>
          </w:p>
        </w:tc>
        <w:tc>
          <w:tcPr>
            <w:tcW w:w="858" w:type="dxa"/>
            <w:hideMark/>
          </w:tcPr>
          <w:p w14:paraId="24F95DB7" w14:textId="77777777" w:rsidR="00310F3F" w:rsidRPr="005C7B06" w:rsidRDefault="00310F3F" w:rsidP="00AE3463">
            <w:pPr>
              <w:jc w:val="both"/>
              <w:rPr>
                <w:sz w:val="20"/>
              </w:rPr>
            </w:pPr>
            <w:r w:rsidRPr="005C7B06">
              <w:rPr>
                <w:sz w:val="20"/>
              </w:rPr>
              <w:t>8,40</w:t>
            </w:r>
          </w:p>
        </w:tc>
        <w:tc>
          <w:tcPr>
            <w:tcW w:w="840" w:type="dxa"/>
            <w:hideMark/>
          </w:tcPr>
          <w:p w14:paraId="0D8D0EB9" w14:textId="77777777" w:rsidR="00310F3F" w:rsidRPr="005C7B06" w:rsidRDefault="00310F3F" w:rsidP="00AE3463">
            <w:pPr>
              <w:jc w:val="both"/>
              <w:rPr>
                <w:sz w:val="20"/>
              </w:rPr>
            </w:pPr>
            <w:r w:rsidRPr="005C7B06">
              <w:rPr>
                <w:sz w:val="20"/>
              </w:rPr>
              <w:t>8,75</w:t>
            </w:r>
          </w:p>
        </w:tc>
        <w:tc>
          <w:tcPr>
            <w:tcW w:w="604" w:type="dxa"/>
            <w:hideMark/>
          </w:tcPr>
          <w:p w14:paraId="777A8F7E" w14:textId="77777777" w:rsidR="00310F3F" w:rsidRPr="005C7B06" w:rsidRDefault="00310F3F" w:rsidP="00AE3463">
            <w:pPr>
              <w:jc w:val="both"/>
              <w:rPr>
                <w:sz w:val="20"/>
              </w:rPr>
            </w:pPr>
            <w:r w:rsidRPr="005C7B06">
              <w:rPr>
                <w:sz w:val="20"/>
              </w:rPr>
              <w:t> </w:t>
            </w:r>
          </w:p>
        </w:tc>
        <w:tc>
          <w:tcPr>
            <w:tcW w:w="843" w:type="dxa"/>
            <w:hideMark/>
          </w:tcPr>
          <w:p w14:paraId="33DFCF22" w14:textId="77777777" w:rsidR="00310F3F" w:rsidRPr="005C7B06" w:rsidRDefault="00310F3F" w:rsidP="00AE3463">
            <w:pPr>
              <w:jc w:val="both"/>
              <w:rPr>
                <w:sz w:val="20"/>
              </w:rPr>
            </w:pPr>
            <w:r w:rsidRPr="005C7B06">
              <w:rPr>
                <w:sz w:val="20"/>
              </w:rPr>
              <w:t>9,14</w:t>
            </w:r>
          </w:p>
        </w:tc>
        <w:tc>
          <w:tcPr>
            <w:tcW w:w="863" w:type="dxa"/>
            <w:hideMark/>
          </w:tcPr>
          <w:p w14:paraId="2C1A16A8" w14:textId="77777777" w:rsidR="00310F3F" w:rsidRPr="005C7B06" w:rsidRDefault="00310F3F" w:rsidP="00AE3463">
            <w:pPr>
              <w:jc w:val="both"/>
              <w:rPr>
                <w:sz w:val="20"/>
              </w:rPr>
            </w:pPr>
            <w:r w:rsidRPr="005C7B06">
              <w:rPr>
                <w:sz w:val="20"/>
              </w:rPr>
              <w:t>9,52</w:t>
            </w:r>
          </w:p>
        </w:tc>
        <w:tc>
          <w:tcPr>
            <w:tcW w:w="853" w:type="dxa"/>
            <w:hideMark/>
          </w:tcPr>
          <w:p w14:paraId="7FE3F38F" w14:textId="77777777" w:rsidR="00310F3F" w:rsidRPr="005C7B06" w:rsidRDefault="00310F3F" w:rsidP="00AE3463">
            <w:pPr>
              <w:jc w:val="both"/>
              <w:rPr>
                <w:sz w:val="20"/>
              </w:rPr>
            </w:pPr>
            <w:r w:rsidRPr="005C7B06">
              <w:rPr>
                <w:sz w:val="20"/>
              </w:rPr>
              <w:t>9,92</w:t>
            </w:r>
          </w:p>
        </w:tc>
      </w:tr>
      <w:tr w:rsidR="00310F3F" w:rsidRPr="005C7B06" w14:paraId="2DF61569" w14:textId="77777777" w:rsidTr="005C7B06">
        <w:trPr>
          <w:trHeight w:val="317"/>
        </w:trPr>
        <w:tc>
          <w:tcPr>
            <w:tcW w:w="775" w:type="dxa"/>
            <w:hideMark/>
          </w:tcPr>
          <w:p w14:paraId="134C764C" w14:textId="77777777" w:rsidR="00310F3F" w:rsidRPr="005C7B06" w:rsidRDefault="00310F3F" w:rsidP="00AE3463">
            <w:pPr>
              <w:jc w:val="both"/>
              <w:rPr>
                <w:sz w:val="20"/>
              </w:rPr>
            </w:pPr>
            <w:r w:rsidRPr="005C7B06">
              <w:rPr>
                <w:sz w:val="20"/>
              </w:rPr>
              <w:t>2.2</w:t>
            </w:r>
          </w:p>
        </w:tc>
        <w:tc>
          <w:tcPr>
            <w:tcW w:w="9362" w:type="dxa"/>
            <w:gridSpan w:val="10"/>
            <w:hideMark/>
          </w:tcPr>
          <w:p w14:paraId="77630CFC"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r>
      <w:tr w:rsidR="00310F3F" w:rsidRPr="005C7B06" w14:paraId="7F1421DA" w14:textId="77777777" w:rsidTr="005C7B06">
        <w:trPr>
          <w:trHeight w:val="360"/>
        </w:trPr>
        <w:tc>
          <w:tcPr>
            <w:tcW w:w="775" w:type="dxa"/>
            <w:hideMark/>
          </w:tcPr>
          <w:p w14:paraId="54A02C58" w14:textId="77777777" w:rsidR="00310F3F" w:rsidRPr="005C7B06" w:rsidRDefault="00310F3F" w:rsidP="00AE3463">
            <w:pPr>
              <w:jc w:val="both"/>
              <w:rPr>
                <w:sz w:val="20"/>
              </w:rPr>
            </w:pPr>
            <w:r w:rsidRPr="005C7B06">
              <w:rPr>
                <w:sz w:val="20"/>
              </w:rPr>
              <w:t>2.2.1</w:t>
            </w:r>
          </w:p>
        </w:tc>
        <w:tc>
          <w:tcPr>
            <w:tcW w:w="1808" w:type="dxa"/>
            <w:hideMark/>
          </w:tcPr>
          <w:p w14:paraId="1FD20596" w14:textId="77777777" w:rsidR="00310F3F" w:rsidRPr="005C7B06" w:rsidRDefault="00310F3F" w:rsidP="00AE3463">
            <w:pPr>
              <w:jc w:val="both"/>
              <w:rPr>
                <w:sz w:val="20"/>
              </w:rPr>
            </w:pPr>
            <w:r w:rsidRPr="005C7B06">
              <w:rPr>
                <w:sz w:val="20"/>
              </w:rPr>
              <w:t xml:space="preserve">- ночная зона </w:t>
            </w:r>
          </w:p>
        </w:tc>
        <w:tc>
          <w:tcPr>
            <w:tcW w:w="1189" w:type="dxa"/>
            <w:hideMark/>
          </w:tcPr>
          <w:p w14:paraId="572D0842"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75A2B1BA" w14:textId="77777777" w:rsidR="00310F3F" w:rsidRPr="005C7B06" w:rsidRDefault="00310F3F" w:rsidP="00AE3463">
            <w:pPr>
              <w:jc w:val="both"/>
              <w:rPr>
                <w:sz w:val="20"/>
              </w:rPr>
            </w:pPr>
            <w:r w:rsidRPr="005C7B06">
              <w:rPr>
                <w:sz w:val="20"/>
              </w:rPr>
              <w:t> </w:t>
            </w:r>
          </w:p>
        </w:tc>
        <w:tc>
          <w:tcPr>
            <w:tcW w:w="875" w:type="dxa"/>
            <w:hideMark/>
          </w:tcPr>
          <w:p w14:paraId="7D892008" w14:textId="77777777" w:rsidR="00310F3F" w:rsidRPr="005C7B06" w:rsidRDefault="00310F3F" w:rsidP="00AE3463">
            <w:pPr>
              <w:jc w:val="both"/>
              <w:rPr>
                <w:sz w:val="20"/>
              </w:rPr>
            </w:pPr>
            <w:r w:rsidRPr="005C7B06">
              <w:rPr>
                <w:sz w:val="20"/>
              </w:rPr>
              <w:t>5,64</w:t>
            </w:r>
          </w:p>
        </w:tc>
        <w:tc>
          <w:tcPr>
            <w:tcW w:w="858" w:type="dxa"/>
            <w:hideMark/>
          </w:tcPr>
          <w:p w14:paraId="109ECFAA" w14:textId="77777777" w:rsidR="00310F3F" w:rsidRPr="005C7B06" w:rsidRDefault="00310F3F" w:rsidP="00AE3463">
            <w:pPr>
              <w:jc w:val="both"/>
              <w:rPr>
                <w:sz w:val="20"/>
              </w:rPr>
            </w:pPr>
            <w:r w:rsidRPr="005C7B06">
              <w:rPr>
                <w:sz w:val="20"/>
              </w:rPr>
              <w:t>5,88</w:t>
            </w:r>
          </w:p>
        </w:tc>
        <w:tc>
          <w:tcPr>
            <w:tcW w:w="840" w:type="dxa"/>
            <w:hideMark/>
          </w:tcPr>
          <w:p w14:paraId="379170DE" w14:textId="77777777" w:rsidR="00310F3F" w:rsidRPr="005C7B06" w:rsidRDefault="00310F3F" w:rsidP="00AE3463">
            <w:pPr>
              <w:jc w:val="both"/>
              <w:rPr>
                <w:sz w:val="20"/>
              </w:rPr>
            </w:pPr>
            <w:r w:rsidRPr="005C7B06">
              <w:rPr>
                <w:sz w:val="20"/>
              </w:rPr>
              <w:t>6,13</w:t>
            </w:r>
          </w:p>
        </w:tc>
        <w:tc>
          <w:tcPr>
            <w:tcW w:w="604" w:type="dxa"/>
            <w:hideMark/>
          </w:tcPr>
          <w:p w14:paraId="61A3D2C2" w14:textId="77777777" w:rsidR="00310F3F" w:rsidRPr="005C7B06" w:rsidRDefault="00310F3F" w:rsidP="00AE3463">
            <w:pPr>
              <w:jc w:val="both"/>
              <w:rPr>
                <w:sz w:val="20"/>
              </w:rPr>
            </w:pPr>
            <w:r w:rsidRPr="005C7B06">
              <w:rPr>
                <w:sz w:val="20"/>
              </w:rPr>
              <w:t> </w:t>
            </w:r>
          </w:p>
        </w:tc>
        <w:tc>
          <w:tcPr>
            <w:tcW w:w="843" w:type="dxa"/>
            <w:hideMark/>
          </w:tcPr>
          <w:p w14:paraId="64D93BB5" w14:textId="77777777" w:rsidR="00310F3F" w:rsidRPr="005C7B06" w:rsidRDefault="00310F3F" w:rsidP="00AE3463">
            <w:pPr>
              <w:jc w:val="both"/>
              <w:rPr>
                <w:sz w:val="20"/>
              </w:rPr>
            </w:pPr>
            <w:r w:rsidRPr="005C7B06">
              <w:rPr>
                <w:sz w:val="20"/>
              </w:rPr>
              <w:t>6,40</w:t>
            </w:r>
          </w:p>
        </w:tc>
        <w:tc>
          <w:tcPr>
            <w:tcW w:w="863" w:type="dxa"/>
            <w:hideMark/>
          </w:tcPr>
          <w:p w14:paraId="7CD489C8" w14:textId="77777777" w:rsidR="00310F3F" w:rsidRPr="005C7B06" w:rsidRDefault="00310F3F" w:rsidP="00AE3463">
            <w:pPr>
              <w:jc w:val="both"/>
              <w:rPr>
                <w:sz w:val="20"/>
              </w:rPr>
            </w:pPr>
            <w:r w:rsidRPr="005C7B06">
              <w:rPr>
                <w:sz w:val="20"/>
              </w:rPr>
              <w:t>6,66</w:t>
            </w:r>
          </w:p>
        </w:tc>
        <w:tc>
          <w:tcPr>
            <w:tcW w:w="853" w:type="dxa"/>
            <w:hideMark/>
          </w:tcPr>
          <w:p w14:paraId="00B6C79A" w14:textId="77777777" w:rsidR="00310F3F" w:rsidRPr="005C7B06" w:rsidRDefault="00310F3F" w:rsidP="00AE3463">
            <w:pPr>
              <w:jc w:val="both"/>
              <w:rPr>
                <w:sz w:val="20"/>
              </w:rPr>
            </w:pPr>
            <w:r w:rsidRPr="005C7B06">
              <w:rPr>
                <w:sz w:val="20"/>
              </w:rPr>
              <w:t>6,94</w:t>
            </w:r>
          </w:p>
        </w:tc>
      </w:tr>
      <w:tr w:rsidR="00310F3F" w:rsidRPr="005C7B06" w14:paraId="71F1C441" w14:textId="77777777" w:rsidTr="005C7B06">
        <w:trPr>
          <w:trHeight w:val="263"/>
        </w:trPr>
        <w:tc>
          <w:tcPr>
            <w:tcW w:w="775" w:type="dxa"/>
            <w:hideMark/>
          </w:tcPr>
          <w:p w14:paraId="4263B044" w14:textId="77777777" w:rsidR="00310F3F" w:rsidRPr="005C7B06" w:rsidRDefault="00310F3F" w:rsidP="00AE3463">
            <w:pPr>
              <w:jc w:val="both"/>
              <w:rPr>
                <w:sz w:val="20"/>
              </w:rPr>
            </w:pPr>
            <w:r w:rsidRPr="005C7B06">
              <w:rPr>
                <w:sz w:val="20"/>
              </w:rPr>
              <w:t>2.2.2</w:t>
            </w:r>
          </w:p>
        </w:tc>
        <w:tc>
          <w:tcPr>
            <w:tcW w:w="1808" w:type="dxa"/>
            <w:hideMark/>
          </w:tcPr>
          <w:p w14:paraId="056E00B1" w14:textId="77777777" w:rsidR="00310F3F" w:rsidRPr="005C7B06" w:rsidRDefault="00310F3F" w:rsidP="00AE3463">
            <w:pPr>
              <w:jc w:val="both"/>
              <w:rPr>
                <w:sz w:val="20"/>
              </w:rPr>
            </w:pPr>
            <w:r w:rsidRPr="005C7B06">
              <w:rPr>
                <w:sz w:val="20"/>
              </w:rPr>
              <w:t>- полупиковая зона</w:t>
            </w:r>
          </w:p>
        </w:tc>
        <w:tc>
          <w:tcPr>
            <w:tcW w:w="1189" w:type="dxa"/>
            <w:hideMark/>
          </w:tcPr>
          <w:p w14:paraId="681D2D9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4269CE0C" w14:textId="77777777" w:rsidR="00310F3F" w:rsidRPr="005C7B06" w:rsidRDefault="00310F3F" w:rsidP="00AE3463">
            <w:pPr>
              <w:jc w:val="both"/>
              <w:rPr>
                <w:sz w:val="20"/>
              </w:rPr>
            </w:pPr>
            <w:r w:rsidRPr="005C7B06">
              <w:rPr>
                <w:sz w:val="20"/>
              </w:rPr>
              <w:t> </w:t>
            </w:r>
          </w:p>
        </w:tc>
        <w:tc>
          <w:tcPr>
            <w:tcW w:w="875" w:type="dxa"/>
            <w:hideMark/>
          </w:tcPr>
          <w:p w14:paraId="701268F0" w14:textId="77777777" w:rsidR="00310F3F" w:rsidRPr="005C7B06" w:rsidRDefault="00310F3F" w:rsidP="00AE3463">
            <w:pPr>
              <w:jc w:val="both"/>
              <w:rPr>
                <w:sz w:val="20"/>
              </w:rPr>
            </w:pPr>
            <w:r w:rsidRPr="005C7B06">
              <w:rPr>
                <w:sz w:val="20"/>
              </w:rPr>
              <w:t>8,06</w:t>
            </w:r>
          </w:p>
        </w:tc>
        <w:tc>
          <w:tcPr>
            <w:tcW w:w="858" w:type="dxa"/>
            <w:hideMark/>
          </w:tcPr>
          <w:p w14:paraId="0D50C370" w14:textId="77777777" w:rsidR="00310F3F" w:rsidRPr="005C7B06" w:rsidRDefault="00310F3F" w:rsidP="00AE3463">
            <w:pPr>
              <w:jc w:val="both"/>
              <w:rPr>
                <w:sz w:val="20"/>
              </w:rPr>
            </w:pPr>
            <w:r w:rsidRPr="005C7B06">
              <w:rPr>
                <w:sz w:val="20"/>
              </w:rPr>
              <w:t>8,40</w:t>
            </w:r>
          </w:p>
        </w:tc>
        <w:tc>
          <w:tcPr>
            <w:tcW w:w="840" w:type="dxa"/>
            <w:hideMark/>
          </w:tcPr>
          <w:p w14:paraId="6E666A17" w14:textId="77777777" w:rsidR="00310F3F" w:rsidRPr="005C7B06" w:rsidRDefault="00310F3F" w:rsidP="00AE3463">
            <w:pPr>
              <w:jc w:val="both"/>
              <w:rPr>
                <w:sz w:val="20"/>
              </w:rPr>
            </w:pPr>
            <w:r w:rsidRPr="005C7B06">
              <w:rPr>
                <w:sz w:val="20"/>
              </w:rPr>
              <w:t>8,75</w:t>
            </w:r>
          </w:p>
        </w:tc>
        <w:tc>
          <w:tcPr>
            <w:tcW w:w="604" w:type="dxa"/>
            <w:hideMark/>
          </w:tcPr>
          <w:p w14:paraId="6A00DC5B" w14:textId="77777777" w:rsidR="00310F3F" w:rsidRPr="005C7B06" w:rsidRDefault="00310F3F" w:rsidP="00AE3463">
            <w:pPr>
              <w:jc w:val="both"/>
              <w:rPr>
                <w:sz w:val="20"/>
              </w:rPr>
            </w:pPr>
            <w:r w:rsidRPr="005C7B06">
              <w:rPr>
                <w:sz w:val="20"/>
              </w:rPr>
              <w:t> </w:t>
            </w:r>
          </w:p>
        </w:tc>
        <w:tc>
          <w:tcPr>
            <w:tcW w:w="843" w:type="dxa"/>
            <w:hideMark/>
          </w:tcPr>
          <w:p w14:paraId="3E126D65" w14:textId="77777777" w:rsidR="00310F3F" w:rsidRPr="005C7B06" w:rsidRDefault="00310F3F" w:rsidP="00AE3463">
            <w:pPr>
              <w:jc w:val="both"/>
              <w:rPr>
                <w:sz w:val="20"/>
              </w:rPr>
            </w:pPr>
            <w:r w:rsidRPr="005C7B06">
              <w:rPr>
                <w:sz w:val="20"/>
              </w:rPr>
              <w:t>9,14</w:t>
            </w:r>
          </w:p>
        </w:tc>
        <w:tc>
          <w:tcPr>
            <w:tcW w:w="863" w:type="dxa"/>
            <w:hideMark/>
          </w:tcPr>
          <w:p w14:paraId="63FB8977" w14:textId="77777777" w:rsidR="00310F3F" w:rsidRPr="005C7B06" w:rsidRDefault="00310F3F" w:rsidP="00AE3463">
            <w:pPr>
              <w:jc w:val="both"/>
              <w:rPr>
                <w:sz w:val="20"/>
              </w:rPr>
            </w:pPr>
            <w:r w:rsidRPr="005C7B06">
              <w:rPr>
                <w:sz w:val="20"/>
              </w:rPr>
              <w:t>9,52</w:t>
            </w:r>
          </w:p>
        </w:tc>
        <w:tc>
          <w:tcPr>
            <w:tcW w:w="853" w:type="dxa"/>
            <w:hideMark/>
          </w:tcPr>
          <w:p w14:paraId="43D588E6" w14:textId="77777777" w:rsidR="00310F3F" w:rsidRPr="005C7B06" w:rsidRDefault="00310F3F" w:rsidP="00AE3463">
            <w:pPr>
              <w:jc w:val="both"/>
              <w:rPr>
                <w:sz w:val="20"/>
              </w:rPr>
            </w:pPr>
            <w:r w:rsidRPr="005C7B06">
              <w:rPr>
                <w:sz w:val="20"/>
              </w:rPr>
              <w:t>9,92</w:t>
            </w:r>
          </w:p>
        </w:tc>
      </w:tr>
      <w:tr w:rsidR="00310F3F" w:rsidRPr="005C7B06" w14:paraId="26688F3E" w14:textId="77777777" w:rsidTr="005C7B06">
        <w:trPr>
          <w:trHeight w:val="263"/>
        </w:trPr>
        <w:tc>
          <w:tcPr>
            <w:tcW w:w="775" w:type="dxa"/>
            <w:hideMark/>
          </w:tcPr>
          <w:p w14:paraId="6302F69C" w14:textId="77777777" w:rsidR="00310F3F" w:rsidRPr="005C7B06" w:rsidRDefault="00310F3F" w:rsidP="00AE3463">
            <w:pPr>
              <w:jc w:val="both"/>
              <w:rPr>
                <w:sz w:val="20"/>
              </w:rPr>
            </w:pPr>
            <w:r w:rsidRPr="005C7B06">
              <w:rPr>
                <w:sz w:val="20"/>
              </w:rPr>
              <w:t>2.2.3</w:t>
            </w:r>
          </w:p>
        </w:tc>
        <w:tc>
          <w:tcPr>
            <w:tcW w:w="1808" w:type="dxa"/>
            <w:hideMark/>
          </w:tcPr>
          <w:p w14:paraId="03BBA866" w14:textId="77777777" w:rsidR="00310F3F" w:rsidRPr="005C7B06" w:rsidRDefault="00310F3F" w:rsidP="00AE3463">
            <w:pPr>
              <w:jc w:val="both"/>
              <w:rPr>
                <w:sz w:val="20"/>
              </w:rPr>
            </w:pPr>
            <w:r w:rsidRPr="005C7B06">
              <w:rPr>
                <w:sz w:val="20"/>
              </w:rPr>
              <w:t>- пиковая зона</w:t>
            </w:r>
          </w:p>
        </w:tc>
        <w:tc>
          <w:tcPr>
            <w:tcW w:w="1189" w:type="dxa"/>
            <w:hideMark/>
          </w:tcPr>
          <w:p w14:paraId="51380FD8"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EC4B38C" w14:textId="77777777" w:rsidR="00310F3F" w:rsidRPr="005C7B06" w:rsidRDefault="00310F3F" w:rsidP="00AE3463">
            <w:pPr>
              <w:jc w:val="both"/>
              <w:rPr>
                <w:sz w:val="20"/>
              </w:rPr>
            </w:pPr>
            <w:r w:rsidRPr="005C7B06">
              <w:rPr>
                <w:sz w:val="20"/>
              </w:rPr>
              <w:t> </w:t>
            </w:r>
          </w:p>
        </w:tc>
        <w:tc>
          <w:tcPr>
            <w:tcW w:w="875" w:type="dxa"/>
            <w:hideMark/>
          </w:tcPr>
          <w:p w14:paraId="0B28F926" w14:textId="77777777" w:rsidR="00310F3F" w:rsidRPr="005C7B06" w:rsidRDefault="00310F3F" w:rsidP="00AE3463">
            <w:pPr>
              <w:jc w:val="both"/>
              <w:rPr>
                <w:sz w:val="20"/>
              </w:rPr>
            </w:pPr>
            <w:r w:rsidRPr="005C7B06">
              <w:rPr>
                <w:sz w:val="20"/>
              </w:rPr>
              <w:t>10,08</w:t>
            </w:r>
          </w:p>
        </w:tc>
        <w:tc>
          <w:tcPr>
            <w:tcW w:w="858" w:type="dxa"/>
            <w:hideMark/>
          </w:tcPr>
          <w:p w14:paraId="3DEAE0E0" w14:textId="77777777" w:rsidR="00310F3F" w:rsidRPr="005C7B06" w:rsidRDefault="00310F3F" w:rsidP="00AE3463">
            <w:pPr>
              <w:jc w:val="both"/>
              <w:rPr>
                <w:sz w:val="20"/>
              </w:rPr>
            </w:pPr>
            <w:r w:rsidRPr="005C7B06">
              <w:rPr>
                <w:sz w:val="20"/>
              </w:rPr>
              <w:t>10,50</w:t>
            </w:r>
          </w:p>
        </w:tc>
        <w:tc>
          <w:tcPr>
            <w:tcW w:w="840" w:type="dxa"/>
            <w:hideMark/>
          </w:tcPr>
          <w:p w14:paraId="76C1C272" w14:textId="77777777" w:rsidR="00310F3F" w:rsidRPr="005C7B06" w:rsidRDefault="00310F3F" w:rsidP="00AE3463">
            <w:pPr>
              <w:jc w:val="both"/>
              <w:rPr>
                <w:sz w:val="20"/>
              </w:rPr>
            </w:pPr>
            <w:r w:rsidRPr="005C7B06">
              <w:rPr>
                <w:sz w:val="20"/>
              </w:rPr>
              <w:t>10,94</w:t>
            </w:r>
          </w:p>
        </w:tc>
        <w:tc>
          <w:tcPr>
            <w:tcW w:w="604" w:type="dxa"/>
            <w:hideMark/>
          </w:tcPr>
          <w:p w14:paraId="024D7DCA" w14:textId="77777777" w:rsidR="00310F3F" w:rsidRPr="005C7B06" w:rsidRDefault="00310F3F" w:rsidP="00AE3463">
            <w:pPr>
              <w:jc w:val="both"/>
              <w:rPr>
                <w:sz w:val="20"/>
              </w:rPr>
            </w:pPr>
            <w:r w:rsidRPr="005C7B06">
              <w:rPr>
                <w:sz w:val="20"/>
              </w:rPr>
              <w:t> </w:t>
            </w:r>
          </w:p>
        </w:tc>
        <w:tc>
          <w:tcPr>
            <w:tcW w:w="843" w:type="dxa"/>
            <w:hideMark/>
          </w:tcPr>
          <w:p w14:paraId="71DF50EC" w14:textId="77777777" w:rsidR="00310F3F" w:rsidRPr="005C7B06" w:rsidRDefault="00310F3F" w:rsidP="00AE3463">
            <w:pPr>
              <w:jc w:val="both"/>
              <w:rPr>
                <w:sz w:val="20"/>
              </w:rPr>
            </w:pPr>
            <w:r w:rsidRPr="005C7B06">
              <w:rPr>
                <w:sz w:val="20"/>
              </w:rPr>
              <w:t>11,43</w:t>
            </w:r>
          </w:p>
        </w:tc>
        <w:tc>
          <w:tcPr>
            <w:tcW w:w="863" w:type="dxa"/>
            <w:hideMark/>
          </w:tcPr>
          <w:p w14:paraId="1F3063D3" w14:textId="77777777" w:rsidR="00310F3F" w:rsidRPr="005C7B06" w:rsidRDefault="00310F3F" w:rsidP="00AE3463">
            <w:pPr>
              <w:jc w:val="both"/>
              <w:rPr>
                <w:sz w:val="20"/>
              </w:rPr>
            </w:pPr>
            <w:r w:rsidRPr="005C7B06">
              <w:rPr>
                <w:sz w:val="20"/>
              </w:rPr>
              <w:t>11,90</w:t>
            </w:r>
          </w:p>
        </w:tc>
        <w:tc>
          <w:tcPr>
            <w:tcW w:w="853" w:type="dxa"/>
            <w:hideMark/>
          </w:tcPr>
          <w:p w14:paraId="1E726A66" w14:textId="77777777" w:rsidR="00310F3F" w:rsidRPr="005C7B06" w:rsidRDefault="00310F3F" w:rsidP="00AE3463">
            <w:pPr>
              <w:jc w:val="both"/>
              <w:rPr>
                <w:sz w:val="20"/>
              </w:rPr>
            </w:pPr>
            <w:r w:rsidRPr="005C7B06">
              <w:rPr>
                <w:sz w:val="20"/>
              </w:rPr>
              <w:t>12,40</w:t>
            </w:r>
          </w:p>
        </w:tc>
      </w:tr>
      <w:tr w:rsidR="00310F3F" w:rsidRPr="005C7B06" w14:paraId="42A3D179" w14:textId="77777777" w:rsidTr="005C7B06">
        <w:trPr>
          <w:trHeight w:val="317"/>
        </w:trPr>
        <w:tc>
          <w:tcPr>
            <w:tcW w:w="775" w:type="dxa"/>
            <w:hideMark/>
          </w:tcPr>
          <w:p w14:paraId="144BFC3E" w14:textId="77777777" w:rsidR="00310F3F" w:rsidRPr="005C7B06" w:rsidRDefault="00310F3F" w:rsidP="00AE3463">
            <w:pPr>
              <w:jc w:val="both"/>
              <w:rPr>
                <w:sz w:val="20"/>
              </w:rPr>
            </w:pPr>
            <w:r w:rsidRPr="005C7B06">
              <w:rPr>
                <w:sz w:val="20"/>
              </w:rPr>
              <w:t>2.3</w:t>
            </w:r>
          </w:p>
        </w:tc>
        <w:tc>
          <w:tcPr>
            <w:tcW w:w="9362" w:type="dxa"/>
            <w:gridSpan w:val="10"/>
            <w:hideMark/>
          </w:tcPr>
          <w:p w14:paraId="42188B46"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 </w:t>
            </w:r>
            <w:r w:rsidRPr="005C7B06">
              <w:rPr>
                <w:sz w:val="20"/>
                <w:vertAlign w:val="superscript"/>
              </w:rPr>
              <w:t>1</w:t>
            </w:r>
          </w:p>
        </w:tc>
      </w:tr>
      <w:tr w:rsidR="00310F3F" w:rsidRPr="005C7B06" w14:paraId="5E8E3D26" w14:textId="77777777" w:rsidTr="005C7B06">
        <w:trPr>
          <w:trHeight w:val="360"/>
        </w:trPr>
        <w:tc>
          <w:tcPr>
            <w:tcW w:w="775" w:type="dxa"/>
            <w:hideMark/>
          </w:tcPr>
          <w:p w14:paraId="21A7EF04" w14:textId="77777777" w:rsidR="00310F3F" w:rsidRPr="005C7B06" w:rsidRDefault="00310F3F" w:rsidP="00AE3463">
            <w:pPr>
              <w:jc w:val="both"/>
              <w:rPr>
                <w:sz w:val="20"/>
              </w:rPr>
            </w:pPr>
            <w:r w:rsidRPr="005C7B06">
              <w:rPr>
                <w:sz w:val="20"/>
              </w:rPr>
              <w:t>2.3.1</w:t>
            </w:r>
          </w:p>
        </w:tc>
        <w:tc>
          <w:tcPr>
            <w:tcW w:w="1808" w:type="dxa"/>
            <w:hideMark/>
          </w:tcPr>
          <w:p w14:paraId="4289410C" w14:textId="77777777" w:rsidR="00310F3F" w:rsidRPr="005C7B06" w:rsidRDefault="00310F3F" w:rsidP="00AE3463">
            <w:pPr>
              <w:jc w:val="both"/>
              <w:rPr>
                <w:sz w:val="20"/>
              </w:rPr>
            </w:pPr>
            <w:r w:rsidRPr="005C7B06">
              <w:rPr>
                <w:sz w:val="20"/>
              </w:rPr>
              <w:t>- ночная зона</w:t>
            </w:r>
          </w:p>
        </w:tc>
        <w:tc>
          <w:tcPr>
            <w:tcW w:w="1189" w:type="dxa"/>
            <w:hideMark/>
          </w:tcPr>
          <w:p w14:paraId="269145F9"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2E36286A" w14:textId="77777777" w:rsidR="00310F3F" w:rsidRPr="005C7B06" w:rsidRDefault="00310F3F" w:rsidP="00AE3463">
            <w:pPr>
              <w:jc w:val="both"/>
              <w:rPr>
                <w:sz w:val="20"/>
              </w:rPr>
            </w:pPr>
            <w:r w:rsidRPr="005C7B06">
              <w:rPr>
                <w:sz w:val="20"/>
              </w:rPr>
              <w:t> </w:t>
            </w:r>
          </w:p>
        </w:tc>
        <w:tc>
          <w:tcPr>
            <w:tcW w:w="875" w:type="dxa"/>
            <w:hideMark/>
          </w:tcPr>
          <w:p w14:paraId="6EB944DE" w14:textId="77777777" w:rsidR="00310F3F" w:rsidRPr="005C7B06" w:rsidRDefault="00310F3F" w:rsidP="00AE3463">
            <w:pPr>
              <w:jc w:val="both"/>
              <w:rPr>
                <w:sz w:val="20"/>
              </w:rPr>
            </w:pPr>
            <w:r w:rsidRPr="005C7B06">
              <w:rPr>
                <w:sz w:val="20"/>
              </w:rPr>
              <w:t>5,64</w:t>
            </w:r>
          </w:p>
        </w:tc>
        <w:tc>
          <w:tcPr>
            <w:tcW w:w="858" w:type="dxa"/>
            <w:hideMark/>
          </w:tcPr>
          <w:p w14:paraId="5493FB19" w14:textId="77777777" w:rsidR="00310F3F" w:rsidRPr="005C7B06" w:rsidRDefault="00310F3F" w:rsidP="00AE3463">
            <w:pPr>
              <w:jc w:val="both"/>
              <w:rPr>
                <w:sz w:val="20"/>
              </w:rPr>
            </w:pPr>
            <w:r w:rsidRPr="005C7B06">
              <w:rPr>
                <w:sz w:val="20"/>
              </w:rPr>
              <w:t>5,88</w:t>
            </w:r>
          </w:p>
        </w:tc>
        <w:tc>
          <w:tcPr>
            <w:tcW w:w="840" w:type="dxa"/>
            <w:hideMark/>
          </w:tcPr>
          <w:p w14:paraId="4C14D110" w14:textId="77777777" w:rsidR="00310F3F" w:rsidRPr="005C7B06" w:rsidRDefault="00310F3F" w:rsidP="00AE3463">
            <w:pPr>
              <w:jc w:val="both"/>
              <w:rPr>
                <w:sz w:val="20"/>
              </w:rPr>
            </w:pPr>
            <w:r w:rsidRPr="005C7B06">
              <w:rPr>
                <w:sz w:val="20"/>
              </w:rPr>
              <w:t>6,13</w:t>
            </w:r>
          </w:p>
        </w:tc>
        <w:tc>
          <w:tcPr>
            <w:tcW w:w="604" w:type="dxa"/>
            <w:hideMark/>
          </w:tcPr>
          <w:p w14:paraId="55A52AA1" w14:textId="77777777" w:rsidR="00310F3F" w:rsidRPr="005C7B06" w:rsidRDefault="00310F3F" w:rsidP="00AE3463">
            <w:pPr>
              <w:jc w:val="both"/>
              <w:rPr>
                <w:sz w:val="20"/>
              </w:rPr>
            </w:pPr>
            <w:r w:rsidRPr="005C7B06">
              <w:rPr>
                <w:sz w:val="20"/>
              </w:rPr>
              <w:t> </w:t>
            </w:r>
          </w:p>
        </w:tc>
        <w:tc>
          <w:tcPr>
            <w:tcW w:w="843" w:type="dxa"/>
            <w:hideMark/>
          </w:tcPr>
          <w:p w14:paraId="3C6137D5" w14:textId="77777777" w:rsidR="00310F3F" w:rsidRPr="005C7B06" w:rsidRDefault="00310F3F" w:rsidP="00AE3463">
            <w:pPr>
              <w:jc w:val="both"/>
              <w:rPr>
                <w:sz w:val="20"/>
              </w:rPr>
            </w:pPr>
            <w:r w:rsidRPr="005C7B06">
              <w:rPr>
                <w:sz w:val="20"/>
              </w:rPr>
              <w:t>6,40</w:t>
            </w:r>
          </w:p>
        </w:tc>
        <w:tc>
          <w:tcPr>
            <w:tcW w:w="863" w:type="dxa"/>
            <w:hideMark/>
          </w:tcPr>
          <w:p w14:paraId="78A7BBF2" w14:textId="77777777" w:rsidR="00310F3F" w:rsidRPr="005C7B06" w:rsidRDefault="00310F3F" w:rsidP="00AE3463">
            <w:pPr>
              <w:jc w:val="both"/>
              <w:rPr>
                <w:sz w:val="20"/>
              </w:rPr>
            </w:pPr>
            <w:r w:rsidRPr="005C7B06">
              <w:rPr>
                <w:sz w:val="20"/>
              </w:rPr>
              <w:t>6,66</w:t>
            </w:r>
          </w:p>
        </w:tc>
        <w:tc>
          <w:tcPr>
            <w:tcW w:w="853" w:type="dxa"/>
            <w:hideMark/>
          </w:tcPr>
          <w:p w14:paraId="55E21D63" w14:textId="77777777" w:rsidR="00310F3F" w:rsidRPr="005C7B06" w:rsidRDefault="00310F3F" w:rsidP="00AE3463">
            <w:pPr>
              <w:jc w:val="both"/>
              <w:rPr>
                <w:sz w:val="20"/>
              </w:rPr>
            </w:pPr>
            <w:r w:rsidRPr="005C7B06">
              <w:rPr>
                <w:sz w:val="20"/>
              </w:rPr>
              <w:t>6,94</w:t>
            </w:r>
          </w:p>
        </w:tc>
      </w:tr>
      <w:tr w:rsidR="00310F3F" w:rsidRPr="005C7B06" w14:paraId="5FBDA36B" w14:textId="77777777" w:rsidTr="005C7B06">
        <w:trPr>
          <w:trHeight w:val="526"/>
        </w:trPr>
        <w:tc>
          <w:tcPr>
            <w:tcW w:w="775" w:type="dxa"/>
            <w:hideMark/>
          </w:tcPr>
          <w:p w14:paraId="11CCC103" w14:textId="77777777" w:rsidR="00310F3F" w:rsidRPr="005C7B06" w:rsidRDefault="00310F3F" w:rsidP="00AE3463">
            <w:pPr>
              <w:jc w:val="both"/>
              <w:rPr>
                <w:sz w:val="20"/>
              </w:rPr>
            </w:pPr>
            <w:r w:rsidRPr="005C7B06">
              <w:rPr>
                <w:sz w:val="20"/>
              </w:rPr>
              <w:t>2.3.2</w:t>
            </w:r>
          </w:p>
        </w:tc>
        <w:tc>
          <w:tcPr>
            <w:tcW w:w="1808" w:type="dxa"/>
            <w:hideMark/>
          </w:tcPr>
          <w:p w14:paraId="77153A45"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04697363"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5C7C5C6D" w14:textId="77777777" w:rsidR="00310F3F" w:rsidRPr="005C7B06" w:rsidRDefault="00310F3F" w:rsidP="00AE3463">
            <w:pPr>
              <w:jc w:val="both"/>
              <w:rPr>
                <w:sz w:val="20"/>
              </w:rPr>
            </w:pPr>
            <w:r w:rsidRPr="005C7B06">
              <w:rPr>
                <w:sz w:val="20"/>
              </w:rPr>
              <w:t> </w:t>
            </w:r>
          </w:p>
        </w:tc>
        <w:tc>
          <w:tcPr>
            <w:tcW w:w="875" w:type="dxa"/>
            <w:hideMark/>
          </w:tcPr>
          <w:p w14:paraId="29F2BC08" w14:textId="77777777" w:rsidR="00310F3F" w:rsidRPr="005C7B06" w:rsidRDefault="00310F3F" w:rsidP="00AE3463">
            <w:pPr>
              <w:jc w:val="both"/>
              <w:rPr>
                <w:sz w:val="20"/>
              </w:rPr>
            </w:pPr>
            <w:r w:rsidRPr="005C7B06">
              <w:rPr>
                <w:sz w:val="20"/>
              </w:rPr>
              <w:t>9,27</w:t>
            </w:r>
          </w:p>
        </w:tc>
        <w:tc>
          <w:tcPr>
            <w:tcW w:w="858" w:type="dxa"/>
            <w:hideMark/>
          </w:tcPr>
          <w:p w14:paraId="6024511A" w14:textId="77777777" w:rsidR="00310F3F" w:rsidRPr="005C7B06" w:rsidRDefault="00310F3F" w:rsidP="00AE3463">
            <w:pPr>
              <w:jc w:val="both"/>
              <w:rPr>
                <w:sz w:val="20"/>
              </w:rPr>
            </w:pPr>
            <w:r w:rsidRPr="005C7B06">
              <w:rPr>
                <w:sz w:val="20"/>
              </w:rPr>
              <w:t>9,66</w:t>
            </w:r>
          </w:p>
        </w:tc>
        <w:tc>
          <w:tcPr>
            <w:tcW w:w="840" w:type="dxa"/>
            <w:hideMark/>
          </w:tcPr>
          <w:p w14:paraId="6C48363F" w14:textId="77777777" w:rsidR="00310F3F" w:rsidRPr="005C7B06" w:rsidRDefault="00310F3F" w:rsidP="00AE3463">
            <w:pPr>
              <w:jc w:val="both"/>
              <w:rPr>
                <w:sz w:val="20"/>
              </w:rPr>
            </w:pPr>
            <w:r w:rsidRPr="005C7B06">
              <w:rPr>
                <w:sz w:val="20"/>
              </w:rPr>
              <w:t>10,06</w:t>
            </w:r>
          </w:p>
        </w:tc>
        <w:tc>
          <w:tcPr>
            <w:tcW w:w="604" w:type="dxa"/>
            <w:hideMark/>
          </w:tcPr>
          <w:p w14:paraId="29560CFE" w14:textId="77777777" w:rsidR="00310F3F" w:rsidRPr="005C7B06" w:rsidRDefault="00310F3F" w:rsidP="00AE3463">
            <w:pPr>
              <w:jc w:val="both"/>
              <w:rPr>
                <w:sz w:val="20"/>
              </w:rPr>
            </w:pPr>
            <w:r w:rsidRPr="005C7B06">
              <w:rPr>
                <w:sz w:val="20"/>
              </w:rPr>
              <w:t> </w:t>
            </w:r>
          </w:p>
        </w:tc>
        <w:tc>
          <w:tcPr>
            <w:tcW w:w="843" w:type="dxa"/>
            <w:hideMark/>
          </w:tcPr>
          <w:p w14:paraId="653D3AB9" w14:textId="77777777" w:rsidR="00310F3F" w:rsidRPr="005C7B06" w:rsidRDefault="00310F3F" w:rsidP="00AE3463">
            <w:pPr>
              <w:jc w:val="both"/>
              <w:rPr>
                <w:sz w:val="20"/>
              </w:rPr>
            </w:pPr>
            <w:r w:rsidRPr="005C7B06">
              <w:rPr>
                <w:sz w:val="20"/>
              </w:rPr>
              <w:t>10,51</w:t>
            </w:r>
          </w:p>
        </w:tc>
        <w:tc>
          <w:tcPr>
            <w:tcW w:w="863" w:type="dxa"/>
            <w:hideMark/>
          </w:tcPr>
          <w:p w14:paraId="7902ABDD" w14:textId="77777777" w:rsidR="00310F3F" w:rsidRPr="005C7B06" w:rsidRDefault="00310F3F" w:rsidP="00AE3463">
            <w:pPr>
              <w:jc w:val="both"/>
              <w:rPr>
                <w:sz w:val="20"/>
              </w:rPr>
            </w:pPr>
            <w:r w:rsidRPr="005C7B06">
              <w:rPr>
                <w:sz w:val="20"/>
              </w:rPr>
              <w:t>10,95</w:t>
            </w:r>
          </w:p>
        </w:tc>
        <w:tc>
          <w:tcPr>
            <w:tcW w:w="853" w:type="dxa"/>
            <w:hideMark/>
          </w:tcPr>
          <w:p w14:paraId="76882342" w14:textId="77777777" w:rsidR="00310F3F" w:rsidRPr="005C7B06" w:rsidRDefault="00310F3F" w:rsidP="00AE3463">
            <w:pPr>
              <w:jc w:val="both"/>
              <w:rPr>
                <w:sz w:val="20"/>
              </w:rPr>
            </w:pPr>
            <w:r w:rsidRPr="005C7B06">
              <w:rPr>
                <w:sz w:val="20"/>
              </w:rPr>
              <w:t>11,41</w:t>
            </w:r>
          </w:p>
        </w:tc>
      </w:tr>
      <w:tr w:rsidR="00310F3F" w:rsidRPr="005C7B06" w14:paraId="3E1813B2" w14:textId="77777777" w:rsidTr="005C7B06">
        <w:trPr>
          <w:trHeight w:val="270"/>
        </w:trPr>
        <w:tc>
          <w:tcPr>
            <w:tcW w:w="775" w:type="dxa"/>
            <w:hideMark/>
          </w:tcPr>
          <w:p w14:paraId="0933373C" w14:textId="77777777" w:rsidR="00310F3F" w:rsidRPr="005C7B06" w:rsidRDefault="00310F3F" w:rsidP="00AE3463">
            <w:pPr>
              <w:jc w:val="both"/>
              <w:rPr>
                <w:b/>
                <w:bCs/>
                <w:sz w:val="20"/>
              </w:rPr>
            </w:pPr>
            <w:r w:rsidRPr="005C7B06">
              <w:rPr>
                <w:b/>
                <w:bCs/>
                <w:sz w:val="20"/>
              </w:rPr>
              <w:t>3</w:t>
            </w:r>
          </w:p>
        </w:tc>
        <w:tc>
          <w:tcPr>
            <w:tcW w:w="9362" w:type="dxa"/>
            <w:gridSpan w:val="10"/>
            <w:hideMark/>
          </w:tcPr>
          <w:p w14:paraId="0CDAB9D7"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2 Критериев</w:t>
            </w:r>
          </w:p>
        </w:tc>
      </w:tr>
      <w:tr w:rsidR="00310F3F" w:rsidRPr="005C7B06" w14:paraId="7373E712" w14:textId="77777777" w:rsidTr="005C7B06">
        <w:trPr>
          <w:trHeight w:val="404"/>
        </w:trPr>
        <w:tc>
          <w:tcPr>
            <w:tcW w:w="775" w:type="dxa"/>
            <w:hideMark/>
          </w:tcPr>
          <w:p w14:paraId="3CB85C0C" w14:textId="77777777" w:rsidR="00310F3F" w:rsidRPr="005C7B06" w:rsidRDefault="00310F3F" w:rsidP="00AE3463">
            <w:pPr>
              <w:jc w:val="both"/>
              <w:rPr>
                <w:sz w:val="20"/>
              </w:rPr>
            </w:pPr>
            <w:r w:rsidRPr="005C7B06">
              <w:rPr>
                <w:sz w:val="20"/>
              </w:rPr>
              <w:t>3.1</w:t>
            </w:r>
          </w:p>
        </w:tc>
        <w:tc>
          <w:tcPr>
            <w:tcW w:w="1808" w:type="dxa"/>
            <w:hideMark/>
          </w:tcPr>
          <w:p w14:paraId="07AFFDAC"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05A363A3"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83227DF" w14:textId="77777777" w:rsidR="00310F3F" w:rsidRPr="005C7B06" w:rsidRDefault="00310F3F" w:rsidP="00AE3463">
            <w:pPr>
              <w:jc w:val="both"/>
              <w:rPr>
                <w:sz w:val="20"/>
              </w:rPr>
            </w:pPr>
            <w:r w:rsidRPr="005C7B06">
              <w:rPr>
                <w:sz w:val="20"/>
              </w:rPr>
              <w:t> </w:t>
            </w:r>
          </w:p>
        </w:tc>
        <w:tc>
          <w:tcPr>
            <w:tcW w:w="875" w:type="dxa"/>
            <w:hideMark/>
          </w:tcPr>
          <w:p w14:paraId="67309709" w14:textId="77777777" w:rsidR="00310F3F" w:rsidRPr="005C7B06" w:rsidRDefault="00310F3F" w:rsidP="00AE3463">
            <w:pPr>
              <w:jc w:val="both"/>
              <w:rPr>
                <w:sz w:val="20"/>
              </w:rPr>
            </w:pPr>
            <w:r w:rsidRPr="005C7B06">
              <w:rPr>
                <w:sz w:val="20"/>
              </w:rPr>
              <w:t>8,06</w:t>
            </w:r>
          </w:p>
        </w:tc>
        <w:tc>
          <w:tcPr>
            <w:tcW w:w="858" w:type="dxa"/>
            <w:hideMark/>
          </w:tcPr>
          <w:p w14:paraId="4E1F2C3B" w14:textId="77777777" w:rsidR="00310F3F" w:rsidRPr="005C7B06" w:rsidRDefault="00310F3F" w:rsidP="00AE3463">
            <w:pPr>
              <w:jc w:val="both"/>
              <w:rPr>
                <w:sz w:val="20"/>
              </w:rPr>
            </w:pPr>
            <w:r w:rsidRPr="005C7B06">
              <w:rPr>
                <w:sz w:val="20"/>
              </w:rPr>
              <w:t>8,40</w:t>
            </w:r>
          </w:p>
        </w:tc>
        <w:tc>
          <w:tcPr>
            <w:tcW w:w="840" w:type="dxa"/>
            <w:hideMark/>
          </w:tcPr>
          <w:p w14:paraId="1CF0A5DB" w14:textId="77777777" w:rsidR="00310F3F" w:rsidRPr="005C7B06" w:rsidRDefault="00310F3F" w:rsidP="00AE3463">
            <w:pPr>
              <w:jc w:val="both"/>
              <w:rPr>
                <w:sz w:val="20"/>
              </w:rPr>
            </w:pPr>
            <w:r w:rsidRPr="005C7B06">
              <w:rPr>
                <w:sz w:val="20"/>
              </w:rPr>
              <w:t>8,75</w:t>
            </w:r>
          </w:p>
        </w:tc>
        <w:tc>
          <w:tcPr>
            <w:tcW w:w="604" w:type="dxa"/>
            <w:hideMark/>
          </w:tcPr>
          <w:p w14:paraId="571794E7" w14:textId="77777777" w:rsidR="00310F3F" w:rsidRPr="005C7B06" w:rsidRDefault="00310F3F" w:rsidP="00AE3463">
            <w:pPr>
              <w:jc w:val="both"/>
              <w:rPr>
                <w:sz w:val="20"/>
              </w:rPr>
            </w:pPr>
            <w:r w:rsidRPr="005C7B06">
              <w:rPr>
                <w:sz w:val="20"/>
              </w:rPr>
              <w:t> </w:t>
            </w:r>
          </w:p>
        </w:tc>
        <w:tc>
          <w:tcPr>
            <w:tcW w:w="843" w:type="dxa"/>
            <w:hideMark/>
          </w:tcPr>
          <w:p w14:paraId="3EB853A9" w14:textId="77777777" w:rsidR="00310F3F" w:rsidRPr="005C7B06" w:rsidRDefault="00310F3F" w:rsidP="00AE3463">
            <w:pPr>
              <w:jc w:val="both"/>
              <w:rPr>
                <w:sz w:val="20"/>
              </w:rPr>
            </w:pPr>
            <w:r w:rsidRPr="005C7B06">
              <w:rPr>
                <w:sz w:val="20"/>
              </w:rPr>
              <w:t>9,14</w:t>
            </w:r>
          </w:p>
        </w:tc>
        <w:tc>
          <w:tcPr>
            <w:tcW w:w="863" w:type="dxa"/>
            <w:hideMark/>
          </w:tcPr>
          <w:p w14:paraId="406E49E5" w14:textId="77777777" w:rsidR="00310F3F" w:rsidRPr="005C7B06" w:rsidRDefault="00310F3F" w:rsidP="00AE3463">
            <w:pPr>
              <w:jc w:val="both"/>
              <w:rPr>
                <w:sz w:val="20"/>
              </w:rPr>
            </w:pPr>
            <w:r w:rsidRPr="005C7B06">
              <w:rPr>
                <w:sz w:val="20"/>
              </w:rPr>
              <w:t>9,52</w:t>
            </w:r>
          </w:p>
        </w:tc>
        <w:tc>
          <w:tcPr>
            <w:tcW w:w="853" w:type="dxa"/>
            <w:hideMark/>
          </w:tcPr>
          <w:p w14:paraId="6215A550" w14:textId="77777777" w:rsidR="00310F3F" w:rsidRPr="005C7B06" w:rsidRDefault="00310F3F" w:rsidP="00AE3463">
            <w:pPr>
              <w:jc w:val="both"/>
              <w:rPr>
                <w:sz w:val="20"/>
              </w:rPr>
            </w:pPr>
            <w:r w:rsidRPr="005C7B06">
              <w:rPr>
                <w:sz w:val="20"/>
              </w:rPr>
              <w:t>9,92</w:t>
            </w:r>
          </w:p>
        </w:tc>
      </w:tr>
      <w:tr w:rsidR="00310F3F" w:rsidRPr="005C7B06" w14:paraId="7F09AF33" w14:textId="77777777" w:rsidTr="005C7B06">
        <w:trPr>
          <w:trHeight w:val="317"/>
        </w:trPr>
        <w:tc>
          <w:tcPr>
            <w:tcW w:w="775" w:type="dxa"/>
            <w:hideMark/>
          </w:tcPr>
          <w:p w14:paraId="407484CA" w14:textId="77777777" w:rsidR="00310F3F" w:rsidRPr="005C7B06" w:rsidRDefault="00310F3F" w:rsidP="00AE3463">
            <w:pPr>
              <w:jc w:val="both"/>
              <w:rPr>
                <w:sz w:val="20"/>
              </w:rPr>
            </w:pPr>
            <w:r w:rsidRPr="005C7B06">
              <w:rPr>
                <w:sz w:val="20"/>
              </w:rPr>
              <w:t>3.2</w:t>
            </w:r>
          </w:p>
        </w:tc>
        <w:tc>
          <w:tcPr>
            <w:tcW w:w="9362" w:type="dxa"/>
            <w:gridSpan w:val="10"/>
            <w:hideMark/>
          </w:tcPr>
          <w:p w14:paraId="51171EE9"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r>
      <w:tr w:rsidR="00310F3F" w:rsidRPr="005C7B06" w14:paraId="2FBA9665" w14:textId="77777777" w:rsidTr="005C7B06">
        <w:trPr>
          <w:trHeight w:val="360"/>
        </w:trPr>
        <w:tc>
          <w:tcPr>
            <w:tcW w:w="775" w:type="dxa"/>
            <w:hideMark/>
          </w:tcPr>
          <w:p w14:paraId="31934093" w14:textId="77777777" w:rsidR="00310F3F" w:rsidRPr="005C7B06" w:rsidRDefault="00310F3F" w:rsidP="00AE3463">
            <w:pPr>
              <w:jc w:val="both"/>
              <w:rPr>
                <w:sz w:val="20"/>
              </w:rPr>
            </w:pPr>
            <w:r w:rsidRPr="005C7B06">
              <w:rPr>
                <w:sz w:val="20"/>
              </w:rPr>
              <w:t>3.2.1</w:t>
            </w:r>
          </w:p>
        </w:tc>
        <w:tc>
          <w:tcPr>
            <w:tcW w:w="1808" w:type="dxa"/>
            <w:hideMark/>
          </w:tcPr>
          <w:p w14:paraId="7921036B" w14:textId="77777777" w:rsidR="00310F3F" w:rsidRPr="005C7B06" w:rsidRDefault="00310F3F" w:rsidP="00AE3463">
            <w:pPr>
              <w:jc w:val="both"/>
              <w:rPr>
                <w:sz w:val="20"/>
              </w:rPr>
            </w:pPr>
            <w:r w:rsidRPr="005C7B06">
              <w:rPr>
                <w:sz w:val="20"/>
              </w:rPr>
              <w:t>- ночная зона</w:t>
            </w:r>
          </w:p>
        </w:tc>
        <w:tc>
          <w:tcPr>
            <w:tcW w:w="1189" w:type="dxa"/>
            <w:hideMark/>
          </w:tcPr>
          <w:p w14:paraId="028D0CAC"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782BCC11" w14:textId="77777777" w:rsidR="00310F3F" w:rsidRPr="005C7B06" w:rsidRDefault="00310F3F" w:rsidP="00AE3463">
            <w:pPr>
              <w:jc w:val="both"/>
              <w:rPr>
                <w:sz w:val="20"/>
              </w:rPr>
            </w:pPr>
            <w:r w:rsidRPr="005C7B06">
              <w:rPr>
                <w:sz w:val="20"/>
              </w:rPr>
              <w:t> </w:t>
            </w:r>
          </w:p>
        </w:tc>
        <w:tc>
          <w:tcPr>
            <w:tcW w:w="875" w:type="dxa"/>
            <w:hideMark/>
          </w:tcPr>
          <w:p w14:paraId="4340A11D" w14:textId="77777777" w:rsidR="00310F3F" w:rsidRPr="005C7B06" w:rsidRDefault="00310F3F" w:rsidP="00AE3463">
            <w:pPr>
              <w:jc w:val="both"/>
              <w:rPr>
                <w:sz w:val="20"/>
              </w:rPr>
            </w:pPr>
            <w:r w:rsidRPr="005C7B06">
              <w:rPr>
                <w:sz w:val="20"/>
              </w:rPr>
              <w:t>5,64</w:t>
            </w:r>
          </w:p>
        </w:tc>
        <w:tc>
          <w:tcPr>
            <w:tcW w:w="858" w:type="dxa"/>
            <w:hideMark/>
          </w:tcPr>
          <w:p w14:paraId="2171A689" w14:textId="77777777" w:rsidR="00310F3F" w:rsidRPr="005C7B06" w:rsidRDefault="00310F3F" w:rsidP="00AE3463">
            <w:pPr>
              <w:jc w:val="both"/>
              <w:rPr>
                <w:sz w:val="20"/>
              </w:rPr>
            </w:pPr>
            <w:r w:rsidRPr="005C7B06">
              <w:rPr>
                <w:sz w:val="20"/>
              </w:rPr>
              <w:t>5,88</w:t>
            </w:r>
          </w:p>
        </w:tc>
        <w:tc>
          <w:tcPr>
            <w:tcW w:w="840" w:type="dxa"/>
            <w:hideMark/>
          </w:tcPr>
          <w:p w14:paraId="200E96CF" w14:textId="77777777" w:rsidR="00310F3F" w:rsidRPr="005C7B06" w:rsidRDefault="00310F3F" w:rsidP="00AE3463">
            <w:pPr>
              <w:jc w:val="both"/>
              <w:rPr>
                <w:sz w:val="20"/>
              </w:rPr>
            </w:pPr>
            <w:r w:rsidRPr="005C7B06">
              <w:rPr>
                <w:sz w:val="20"/>
              </w:rPr>
              <w:t>6,13</w:t>
            </w:r>
          </w:p>
        </w:tc>
        <w:tc>
          <w:tcPr>
            <w:tcW w:w="604" w:type="dxa"/>
            <w:hideMark/>
          </w:tcPr>
          <w:p w14:paraId="6ABC5026" w14:textId="77777777" w:rsidR="00310F3F" w:rsidRPr="005C7B06" w:rsidRDefault="00310F3F" w:rsidP="00AE3463">
            <w:pPr>
              <w:jc w:val="both"/>
              <w:rPr>
                <w:sz w:val="20"/>
              </w:rPr>
            </w:pPr>
            <w:r w:rsidRPr="005C7B06">
              <w:rPr>
                <w:sz w:val="20"/>
              </w:rPr>
              <w:t> </w:t>
            </w:r>
          </w:p>
        </w:tc>
        <w:tc>
          <w:tcPr>
            <w:tcW w:w="843" w:type="dxa"/>
            <w:hideMark/>
          </w:tcPr>
          <w:p w14:paraId="555BB08C" w14:textId="77777777" w:rsidR="00310F3F" w:rsidRPr="005C7B06" w:rsidRDefault="00310F3F" w:rsidP="00AE3463">
            <w:pPr>
              <w:jc w:val="both"/>
              <w:rPr>
                <w:sz w:val="20"/>
              </w:rPr>
            </w:pPr>
            <w:r w:rsidRPr="005C7B06">
              <w:rPr>
                <w:sz w:val="20"/>
              </w:rPr>
              <w:t>6,40</w:t>
            </w:r>
          </w:p>
        </w:tc>
        <w:tc>
          <w:tcPr>
            <w:tcW w:w="863" w:type="dxa"/>
            <w:hideMark/>
          </w:tcPr>
          <w:p w14:paraId="3990D688" w14:textId="77777777" w:rsidR="00310F3F" w:rsidRPr="005C7B06" w:rsidRDefault="00310F3F" w:rsidP="00AE3463">
            <w:pPr>
              <w:jc w:val="both"/>
              <w:rPr>
                <w:sz w:val="20"/>
              </w:rPr>
            </w:pPr>
            <w:r w:rsidRPr="005C7B06">
              <w:rPr>
                <w:sz w:val="20"/>
              </w:rPr>
              <w:t>6,66</w:t>
            </w:r>
          </w:p>
        </w:tc>
        <w:tc>
          <w:tcPr>
            <w:tcW w:w="853" w:type="dxa"/>
            <w:hideMark/>
          </w:tcPr>
          <w:p w14:paraId="0482F9EC" w14:textId="77777777" w:rsidR="00310F3F" w:rsidRPr="005C7B06" w:rsidRDefault="00310F3F" w:rsidP="00AE3463">
            <w:pPr>
              <w:jc w:val="both"/>
              <w:rPr>
                <w:sz w:val="20"/>
              </w:rPr>
            </w:pPr>
            <w:r w:rsidRPr="005C7B06">
              <w:rPr>
                <w:sz w:val="20"/>
              </w:rPr>
              <w:t>6,94</w:t>
            </w:r>
          </w:p>
        </w:tc>
      </w:tr>
      <w:tr w:rsidR="00310F3F" w:rsidRPr="005C7B06" w14:paraId="648CC3A8" w14:textId="77777777" w:rsidTr="005C7B06">
        <w:trPr>
          <w:trHeight w:val="263"/>
        </w:trPr>
        <w:tc>
          <w:tcPr>
            <w:tcW w:w="775" w:type="dxa"/>
            <w:hideMark/>
          </w:tcPr>
          <w:p w14:paraId="24287B5B" w14:textId="77777777" w:rsidR="00310F3F" w:rsidRPr="005C7B06" w:rsidRDefault="00310F3F" w:rsidP="00AE3463">
            <w:pPr>
              <w:jc w:val="both"/>
              <w:rPr>
                <w:sz w:val="20"/>
              </w:rPr>
            </w:pPr>
            <w:r w:rsidRPr="005C7B06">
              <w:rPr>
                <w:sz w:val="20"/>
              </w:rPr>
              <w:t>3.2.2</w:t>
            </w:r>
          </w:p>
        </w:tc>
        <w:tc>
          <w:tcPr>
            <w:tcW w:w="1808" w:type="dxa"/>
            <w:hideMark/>
          </w:tcPr>
          <w:p w14:paraId="401123A8" w14:textId="77777777" w:rsidR="00310F3F" w:rsidRPr="005C7B06" w:rsidRDefault="00310F3F" w:rsidP="00AE3463">
            <w:pPr>
              <w:jc w:val="both"/>
              <w:rPr>
                <w:sz w:val="20"/>
              </w:rPr>
            </w:pPr>
            <w:r w:rsidRPr="005C7B06">
              <w:rPr>
                <w:sz w:val="20"/>
              </w:rPr>
              <w:t>- полупиковая зона</w:t>
            </w:r>
          </w:p>
        </w:tc>
        <w:tc>
          <w:tcPr>
            <w:tcW w:w="1189" w:type="dxa"/>
            <w:hideMark/>
          </w:tcPr>
          <w:p w14:paraId="6C91B673"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2D11527D" w14:textId="77777777" w:rsidR="00310F3F" w:rsidRPr="005C7B06" w:rsidRDefault="00310F3F" w:rsidP="00AE3463">
            <w:pPr>
              <w:jc w:val="both"/>
              <w:rPr>
                <w:sz w:val="20"/>
              </w:rPr>
            </w:pPr>
            <w:r w:rsidRPr="005C7B06">
              <w:rPr>
                <w:sz w:val="20"/>
              </w:rPr>
              <w:t> </w:t>
            </w:r>
          </w:p>
        </w:tc>
        <w:tc>
          <w:tcPr>
            <w:tcW w:w="875" w:type="dxa"/>
            <w:hideMark/>
          </w:tcPr>
          <w:p w14:paraId="0C9650DE" w14:textId="77777777" w:rsidR="00310F3F" w:rsidRPr="005C7B06" w:rsidRDefault="00310F3F" w:rsidP="00AE3463">
            <w:pPr>
              <w:jc w:val="both"/>
              <w:rPr>
                <w:sz w:val="20"/>
              </w:rPr>
            </w:pPr>
            <w:r w:rsidRPr="005C7B06">
              <w:rPr>
                <w:sz w:val="20"/>
              </w:rPr>
              <w:t>8,06</w:t>
            </w:r>
          </w:p>
        </w:tc>
        <w:tc>
          <w:tcPr>
            <w:tcW w:w="858" w:type="dxa"/>
            <w:hideMark/>
          </w:tcPr>
          <w:p w14:paraId="7DA904C0" w14:textId="77777777" w:rsidR="00310F3F" w:rsidRPr="005C7B06" w:rsidRDefault="00310F3F" w:rsidP="00AE3463">
            <w:pPr>
              <w:jc w:val="both"/>
              <w:rPr>
                <w:sz w:val="20"/>
              </w:rPr>
            </w:pPr>
            <w:r w:rsidRPr="005C7B06">
              <w:rPr>
                <w:sz w:val="20"/>
              </w:rPr>
              <w:t>8,40</w:t>
            </w:r>
          </w:p>
        </w:tc>
        <w:tc>
          <w:tcPr>
            <w:tcW w:w="840" w:type="dxa"/>
            <w:hideMark/>
          </w:tcPr>
          <w:p w14:paraId="58282B1E" w14:textId="77777777" w:rsidR="00310F3F" w:rsidRPr="005C7B06" w:rsidRDefault="00310F3F" w:rsidP="00AE3463">
            <w:pPr>
              <w:jc w:val="both"/>
              <w:rPr>
                <w:sz w:val="20"/>
              </w:rPr>
            </w:pPr>
            <w:r w:rsidRPr="005C7B06">
              <w:rPr>
                <w:sz w:val="20"/>
              </w:rPr>
              <w:t>8,75</w:t>
            </w:r>
          </w:p>
        </w:tc>
        <w:tc>
          <w:tcPr>
            <w:tcW w:w="604" w:type="dxa"/>
            <w:hideMark/>
          </w:tcPr>
          <w:p w14:paraId="180AF0FF" w14:textId="77777777" w:rsidR="00310F3F" w:rsidRPr="005C7B06" w:rsidRDefault="00310F3F" w:rsidP="00AE3463">
            <w:pPr>
              <w:jc w:val="both"/>
              <w:rPr>
                <w:sz w:val="20"/>
              </w:rPr>
            </w:pPr>
            <w:r w:rsidRPr="005C7B06">
              <w:rPr>
                <w:sz w:val="20"/>
              </w:rPr>
              <w:t> </w:t>
            </w:r>
          </w:p>
        </w:tc>
        <w:tc>
          <w:tcPr>
            <w:tcW w:w="843" w:type="dxa"/>
            <w:hideMark/>
          </w:tcPr>
          <w:p w14:paraId="76CC2AF8" w14:textId="77777777" w:rsidR="00310F3F" w:rsidRPr="005C7B06" w:rsidRDefault="00310F3F" w:rsidP="00AE3463">
            <w:pPr>
              <w:jc w:val="both"/>
              <w:rPr>
                <w:sz w:val="20"/>
              </w:rPr>
            </w:pPr>
            <w:r w:rsidRPr="005C7B06">
              <w:rPr>
                <w:sz w:val="20"/>
              </w:rPr>
              <w:t>9,14</w:t>
            </w:r>
          </w:p>
        </w:tc>
        <w:tc>
          <w:tcPr>
            <w:tcW w:w="863" w:type="dxa"/>
            <w:hideMark/>
          </w:tcPr>
          <w:p w14:paraId="11995F1D" w14:textId="77777777" w:rsidR="00310F3F" w:rsidRPr="005C7B06" w:rsidRDefault="00310F3F" w:rsidP="00AE3463">
            <w:pPr>
              <w:jc w:val="both"/>
              <w:rPr>
                <w:sz w:val="20"/>
              </w:rPr>
            </w:pPr>
            <w:r w:rsidRPr="005C7B06">
              <w:rPr>
                <w:sz w:val="20"/>
              </w:rPr>
              <w:t>9,52</w:t>
            </w:r>
          </w:p>
        </w:tc>
        <w:tc>
          <w:tcPr>
            <w:tcW w:w="853" w:type="dxa"/>
            <w:hideMark/>
          </w:tcPr>
          <w:p w14:paraId="43E2881E" w14:textId="77777777" w:rsidR="00310F3F" w:rsidRPr="005C7B06" w:rsidRDefault="00310F3F" w:rsidP="00AE3463">
            <w:pPr>
              <w:jc w:val="both"/>
              <w:rPr>
                <w:sz w:val="20"/>
              </w:rPr>
            </w:pPr>
            <w:r w:rsidRPr="005C7B06">
              <w:rPr>
                <w:sz w:val="20"/>
              </w:rPr>
              <w:t>9,92</w:t>
            </w:r>
          </w:p>
        </w:tc>
      </w:tr>
      <w:tr w:rsidR="00310F3F" w:rsidRPr="005C7B06" w14:paraId="08143FE2" w14:textId="77777777" w:rsidTr="005C7B06">
        <w:trPr>
          <w:trHeight w:val="263"/>
        </w:trPr>
        <w:tc>
          <w:tcPr>
            <w:tcW w:w="775" w:type="dxa"/>
            <w:hideMark/>
          </w:tcPr>
          <w:p w14:paraId="073AFF4B" w14:textId="77777777" w:rsidR="00310F3F" w:rsidRPr="005C7B06" w:rsidRDefault="00310F3F" w:rsidP="00AE3463">
            <w:pPr>
              <w:jc w:val="both"/>
              <w:rPr>
                <w:sz w:val="20"/>
              </w:rPr>
            </w:pPr>
            <w:r w:rsidRPr="005C7B06">
              <w:rPr>
                <w:sz w:val="20"/>
              </w:rPr>
              <w:t>3.2.3</w:t>
            </w:r>
          </w:p>
        </w:tc>
        <w:tc>
          <w:tcPr>
            <w:tcW w:w="1808" w:type="dxa"/>
            <w:hideMark/>
          </w:tcPr>
          <w:p w14:paraId="7D608C00" w14:textId="77777777" w:rsidR="00310F3F" w:rsidRPr="005C7B06" w:rsidRDefault="00310F3F" w:rsidP="00AE3463">
            <w:pPr>
              <w:jc w:val="both"/>
              <w:rPr>
                <w:sz w:val="20"/>
              </w:rPr>
            </w:pPr>
            <w:r w:rsidRPr="005C7B06">
              <w:rPr>
                <w:sz w:val="20"/>
              </w:rPr>
              <w:t>- пиковая зона</w:t>
            </w:r>
          </w:p>
        </w:tc>
        <w:tc>
          <w:tcPr>
            <w:tcW w:w="1189" w:type="dxa"/>
            <w:hideMark/>
          </w:tcPr>
          <w:p w14:paraId="7BE7DF32"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096A8378" w14:textId="77777777" w:rsidR="00310F3F" w:rsidRPr="005C7B06" w:rsidRDefault="00310F3F" w:rsidP="00AE3463">
            <w:pPr>
              <w:jc w:val="both"/>
              <w:rPr>
                <w:sz w:val="20"/>
              </w:rPr>
            </w:pPr>
            <w:r w:rsidRPr="005C7B06">
              <w:rPr>
                <w:sz w:val="20"/>
              </w:rPr>
              <w:t> </w:t>
            </w:r>
          </w:p>
        </w:tc>
        <w:tc>
          <w:tcPr>
            <w:tcW w:w="875" w:type="dxa"/>
            <w:hideMark/>
          </w:tcPr>
          <w:p w14:paraId="56424146" w14:textId="77777777" w:rsidR="00310F3F" w:rsidRPr="005C7B06" w:rsidRDefault="00310F3F" w:rsidP="00AE3463">
            <w:pPr>
              <w:jc w:val="both"/>
              <w:rPr>
                <w:sz w:val="20"/>
              </w:rPr>
            </w:pPr>
            <w:r w:rsidRPr="005C7B06">
              <w:rPr>
                <w:sz w:val="20"/>
              </w:rPr>
              <w:t>10,08</w:t>
            </w:r>
          </w:p>
        </w:tc>
        <w:tc>
          <w:tcPr>
            <w:tcW w:w="858" w:type="dxa"/>
            <w:hideMark/>
          </w:tcPr>
          <w:p w14:paraId="46CEFA7D" w14:textId="77777777" w:rsidR="00310F3F" w:rsidRPr="005C7B06" w:rsidRDefault="00310F3F" w:rsidP="00AE3463">
            <w:pPr>
              <w:jc w:val="both"/>
              <w:rPr>
                <w:sz w:val="20"/>
              </w:rPr>
            </w:pPr>
            <w:r w:rsidRPr="005C7B06">
              <w:rPr>
                <w:sz w:val="20"/>
              </w:rPr>
              <w:t>10,50</w:t>
            </w:r>
          </w:p>
        </w:tc>
        <w:tc>
          <w:tcPr>
            <w:tcW w:w="840" w:type="dxa"/>
            <w:hideMark/>
          </w:tcPr>
          <w:p w14:paraId="0D6C6202" w14:textId="77777777" w:rsidR="00310F3F" w:rsidRPr="005C7B06" w:rsidRDefault="00310F3F" w:rsidP="00AE3463">
            <w:pPr>
              <w:jc w:val="both"/>
              <w:rPr>
                <w:sz w:val="20"/>
              </w:rPr>
            </w:pPr>
            <w:r w:rsidRPr="005C7B06">
              <w:rPr>
                <w:sz w:val="20"/>
              </w:rPr>
              <w:t>10,94</w:t>
            </w:r>
          </w:p>
        </w:tc>
        <w:tc>
          <w:tcPr>
            <w:tcW w:w="604" w:type="dxa"/>
            <w:hideMark/>
          </w:tcPr>
          <w:p w14:paraId="11F89CFA" w14:textId="77777777" w:rsidR="00310F3F" w:rsidRPr="005C7B06" w:rsidRDefault="00310F3F" w:rsidP="00AE3463">
            <w:pPr>
              <w:jc w:val="both"/>
              <w:rPr>
                <w:sz w:val="20"/>
              </w:rPr>
            </w:pPr>
            <w:r w:rsidRPr="005C7B06">
              <w:rPr>
                <w:sz w:val="20"/>
              </w:rPr>
              <w:t> </w:t>
            </w:r>
          </w:p>
        </w:tc>
        <w:tc>
          <w:tcPr>
            <w:tcW w:w="843" w:type="dxa"/>
            <w:hideMark/>
          </w:tcPr>
          <w:p w14:paraId="09AAE9C8" w14:textId="77777777" w:rsidR="00310F3F" w:rsidRPr="005C7B06" w:rsidRDefault="00310F3F" w:rsidP="00AE3463">
            <w:pPr>
              <w:jc w:val="both"/>
              <w:rPr>
                <w:sz w:val="20"/>
              </w:rPr>
            </w:pPr>
            <w:r w:rsidRPr="005C7B06">
              <w:rPr>
                <w:sz w:val="20"/>
              </w:rPr>
              <w:t>11,43</w:t>
            </w:r>
          </w:p>
        </w:tc>
        <w:tc>
          <w:tcPr>
            <w:tcW w:w="863" w:type="dxa"/>
            <w:hideMark/>
          </w:tcPr>
          <w:p w14:paraId="7CD751A7" w14:textId="77777777" w:rsidR="00310F3F" w:rsidRPr="005C7B06" w:rsidRDefault="00310F3F" w:rsidP="00AE3463">
            <w:pPr>
              <w:jc w:val="both"/>
              <w:rPr>
                <w:sz w:val="20"/>
              </w:rPr>
            </w:pPr>
            <w:r w:rsidRPr="005C7B06">
              <w:rPr>
                <w:sz w:val="20"/>
              </w:rPr>
              <w:t>11,90</w:t>
            </w:r>
          </w:p>
        </w:tc>
        <w:tc>
          <w:tcPr>
            <w:tcW w:w="853" w:type="dxa"/>
            <w:hideMark/>
          </w:tcPr>
          <w:p w14:paraId="6B64761E" w14:textId="77777777" w:rsidR="00310F3F" w:rsidRPr="005C7B06" w:rsidRDefault="00310F3F" w:rsidP="00AE3463">
            <w:pPr>
              <w:jc w:val="both"/>
              <w:rPr>
                <w:sz w:val="20"/>
              </w:rPr>
            </w:pPr>
            <w:r w:rsidRPr="005C7B06">
              <w:rPr>
                <w:sz w:val="20"/>
              </w:rPr>
              <w:t>12,40</w:t>
            </w:r>
          </w:p>
        </w:tc>
      </w:tr>
      <w:tr w:rsidR="00310F3F" w:rsidRPr="005C7B06" w14:paraId="43C197EB" w14:textId="77777777" w:rsidTr="005C7B06">
        <w:trPr>
          <w:trHeight w:val="317"/>
        </w:trPr>
        <w:tc>
          <w:tcPr>
            <w:tcW w:w="775" w:type="dxa"/>
            <w:hideMark/>
          </w:tcPr>
          <w:p w14:paraId="0BE372A2" w14:textId="77777777" w:rsidR="00310F3F" w:rsidRPr="005C7B06" w:rsidRDefault="00310F3F" w:rsidP="00AE3463">
            <w:pPr>
              <w:jc w:val="both"/>
              <w:rPr>
                <w:sz w:val="20"/>
              </w:rPr>
            </w:pPr>
            <w:r w:rsidRPr="005C7B06">
              <w:rPr>
                <w:sz w:val="20"/>
              </w:rPr>
              <w:t>3.3</w:t>
            </w:r>
          </w:p>
        </w:tc>
        <w:tc>
          <w:tcPr>
            <w:tcW w:w="9362" w:type="dxa"/>
            <w:gridSpan w:val="10"/>
            <w:hideMark/>
          </w:tcPr>
          <w:p w14:paraId="2FB166CD"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5BCB8A7C" w14:textId="77777777" w:rsidTr="005C7B06">
        <w:trPr>
          <w:trHeight w:val="360"/>
        </w:trPr>
        <w:tc>
          <w:tcPr>
            <w:tcW w:w="775" w:type="dxa"/>
            <w:hideMark/>
          </w:tcPr>
          <w:p w14:paraId="74EDFD37" w14:textId="77777777" w:rsidR="00310F3F" w:rsidRPr="005C7B06" w:rsidRDefault="00310F3F" w:rsidP="00AE3463">
            <w:pPr>
              <w:jc w:val="both"/>
              <w:rPr>
                <w:sz w:val="20"/>
              </w:rPr>
            </w:pPr>
            <w:r w:rsidRPr="005C7B06">
              <w:rPr>
                <w:sz w:val="20"/>
              </w:rPr>
              <w:t>3.3.1</w:t>
            </w:r>
          </w:p>
        </w:tc>
        <w:tc>
          <w:tcPr>
            <w:tcW w:w="1808" w:type="dxa"/>
            <w:hideMark/>
          </w:tcPr>
          <w:p w14:paraId="691827EE" w14:textId="77777777" w:rsidR="00310F3F" w:rsidRPr="005C7B06" w:rsidRDefault="00310F3F" w:rsidP="00AE3463">
            <w:pPr>
              <w:jc w:val="both"/>
              <w:rPr>
                <w:sz w:val="20"/>
              </w:rPr>
            </w:pPr>
            <w:r w:rsidRPr="005C7B06">
              <w:rPr>
                <w:sz w:val="20"/>
              </w:rPr>
              <w:t xml:space="preserve">- ночная зона </w:t>
            </w:r>
          </w:p>
        </w:tc>
        <w:tc>
          <w:tcPr>
            <w:tcW w:w="1189" w:type="dxa"/>
            <w:hideMark/>
          </w:tcPr>
          <w:p w14:paraId="5EC0C687"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248D068E" w14:textId="77777777" w:rsidR="00310F3F" w:rsidRPr="005C7B06" w:rsidRDefault="00310F3F" w:rsidP="00AE3463">
            <w:pPr>
              <w:jc w:val="both"/>
              <w:rPr>
                <w:sz w:val="20"/>
              </w:rPr>
            </w:pPr>
            <w:r w:rsidRPr="005C7B06">
              <w:rPr>
                <w:sz w:val="20"/>
              </w:rPr>
              <w:t> </w:t>
            </w:r>
          </w:p>
        </w:tc>
        <w:tc>
          <w:tcPr>
            <w:tcW w:w="875" w:type="dxa"/>
            <w:hideMark/>
          </w:tcPr>
          <w:p w14:paraId="51414370" w14:textId="77777777" w:rsidR="00310F3F" w:rsidRPr="005C7B06" w:rsidRDefault="00310F3F" w:rsidP="00AE3463">
            <w:pPr>
              <w:jc w:val="both"/>
              <w:rPr>
                <w:sz w:val="20"/>
              </w:rPr>
            </w:pPr>
            <w:r w:rsidRPr="005C7B06">
              <w:rPr>
                <w:sz w:val="20"/>
              </w:rPr>
              <w:t>5,64</w:t>
            </w:r>
          </w:p>
        </w:tc>
        <w:tc>
          <w:tcPr>
            <w:tcW w:w="858" w:type="dxa"/>
            <w:hideMark/>
          </w:tcPr>
          <w:p w14:paraId="4FC4EEF6" w14:textId="77777777" w:rsidR="00310F3F" w:rsidRPr="005C7B06" w:rsidRDefault="00310F3F" w:rsidP="00AE3463">
            <w:pPr>
              <w:jc w:val="both"/>
              <w:rPr>
                <w:sz w:val="20"/>
              </w:rPr>
            </w:pPr>
            <w:r w:rsidRPr="005C7B06">
              <w:rPr>
                <w:sz w:val="20"/>
              </w:rPr>
              <w:t>5,88</w:t>
            </w:r>
          </w:p>
        </w:tc>
        <w:tc>
          <w:tcPr>
            <w:tcW w:w="840" w:type="dxa"/>
            <w:hideMark/>
          </w:tcPr>
          <w:p w14:paraId="511033F3" w14:textId="77777777" w:rsidR="00310F3F" w:rsidRPr="005C7B06" w:rsidRDefault="00310F3F" w:rsidP="00AE3463">
            <w:pPr>
              <w:jc w:val="both"/>
              <w:rPr>
                <w:sz w:val="20"/>
              </w:rPr>
            </w:pPr>
            <w:r w:rsidRPr="005C7B06">
              <w:rPr>
                <w:sz w:val="20"/>
              </w:rPr>
              <w:t>6,13</w:t>
            </w:r>
          </w:p>
        </w:tc>
        <w:tc>
          <w:tcPr>
            <w:tcW w:w="604" w:type="dxa"/>
            <w:hideMark/>
          </w:tcPr>
          <w:p w14:paraId="75A5D049" w14:textId="77777777" w:rsidR="00310F3F" w:rsidRPr="005C7B06" w:rsidRDefault="00310F3F" w:rsidP="00AE3463">
            <w:pPr>
              <w:jc w:val="both"/>
              <w:rPr>
                <w:sz w:val="20"/>
              </w:rPr>
            </w:pPr>
            <w:r w:rsidRPr="005C7B06">
              <w:rPr>
                <w:sz w:val="20"/>
              </w:rPr>
              <w:t> </w:t>
            </w:r>
          </w:p>
        </w:tc>
        <w:tc>
          <w:tcPr>
            <w:tcW w:w="843" w:type="dxa"/>
            <w:hideMark/>
          </w:tcPr>
          <w:p w14:paraId="753466A5" w14:textId="77777777" w:rsidR="00310F3F" w:rsidRPr="005C7B06" w:rsidRDefault="00310F3F" w:rsidP="00AE3463">
            <w:pPr>
              <w:jc w:val="both"/>
              <w:rPr>
                <w:sz w:val="20"/>
              </w:rPr>
            </w:pPr>
            <w:r w:rsidRPr="005C7B06">
              <w:rPr>
                <w:sz w:val="20"/>
              </w:rPr>
              <w:t>6,40</w:t>
            </w:r>
          </w:p>
        </w:tc>
        <w:tc>
          <w:tcPr>
            <w:tcW w:w="863" w:type="dxa"/>
            <w:hideMark/>
          </w:tcPr>
          <w:p w14:paraId="7652B7F5" w14:textId="77777777" w:rsidR="00310F3F" w:rsidRPr="005C7B06" w:rsidRDefault="00310F3F" w:rsidP="00AE3463">
            <w:pPr>
              <w:jc w:val="both"/>
              <w:rPr>
                <w:sz w:val="20"/>
              </w:rPr>
            </w:pPr>
            <w:r w:rsidRPr="005C7B06">
              <w:rPr>
                <w:sz w:val="20"/>
              </w:rPr>
              <w:t>6,66</w:t>
            </w:r>
          </w:p>
        </w:tc>
        <w:tc>
          <w:tcPr>
            <w:tcW w:w="853" w:type="dxa"/>
            <w:hideMark/>
          </w:tcPr>
          <w:p w14:paraId="5E68211F" w14:textId="77777777" w:rsidR="00310F3F" w:rsidRPr="005C7B06" w:rsidRDefault="00310F3F" w:rsidP="00AE3463">
            <w:pPr>
              <w:jc w:val="both"/>
              <w:rPr>
                <w:sz w:val="20"/>
              </w:rPr>
            </w:pPr>
            <w:r w:rsidRPr="005C7B06">
              <w:rPr>
                <w:sz w:val="20"/>
              </w:rPr>
              <w:t>6,94</w:t>
            </w:r>
          </w:p>
        </w:tc>
      </w:tr>
      <w:tr w:rsidR="00310F3F" w:rsidRPr="005C7B06" w14:paraId="74BBDBB6" w14:textId="77777777" w:rsidTr="005C7B06">
        <w:trPr>
          <w:trHeight w:val="526"/>
        </w:trPr>
        <w:tc>
          <w:tcPr>
            <w:tcW w:w="775" w:type="dxa"/>
            <w:hideMark/>
          </w:tcPr>
          <w:p w14:paraId="2A8CAA4A" w14:textId="77777777" w:rsidR="00310F3F" w:rsidRPr="005C7B06" w:rsidRDefault="00310F3F" w:rsidP="00AE3463">
            <w:pPr>
              <w:jc w:val="both"/>
              <w:rPr>
                <w:sz w:val="20"/>
              </w:rPr>
            </w:pPr>
            <w:r w:rsidRPr="005C7B06">
              <w:rPr>
                <w:sz w:val="20"/>
              </w:rPr>
              <w:t>3.3.2</w:t>
            </w:r>
          </w:p>
        </w:tc>
        <w:tc>
          <w:tcPr>
            <w:tcW w:w="1808" w:type="dxa"/>
            <w:hideMark/>
          </w:tcPr>
          <w:p w14:paraId="716D9A4B"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14C51F0B"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9449CC5" w14:textId="77777777" w:rsidR="00310F3F" w:rsidRPr="005C7B06" w:rsidRDefault="00310F3F" w:rsidP="00AE3463">
            <w:pPr>
              <w:jc w:val="both"/>
              <w:rPr>
                <w:sz w:val="20"/>
              </w:rPr>
            </w:pPr>
            <w:r w:rsidRPr="005C7B06">
              <w:rPr>
                <w:sz w:val="20"/>
              </w:rPr>
              <w:t> </w:t>
            </w:r>
          </w:p>
        </w:tc>
        <w:tc>
          <w:tcPr>
            <w:tcW w:w="875" w:type="dxa"/>
            <w:hideMark/>
          </w:tcPr>
          <w:p w14:paraId="083F1F1E" w14:textId="77777777" w:rsidR="00310F3F" w:rsidRPr="005C7B06" w:rsidRDefault="00310F3F" w:rsidP="00AE3463">
            <w:pPr>
              <w:jc w:val="both"/>
              <w:rPr>
                <w:sz w:val="20"/>
              </w:rPr>
            </w:pPr>
            <w:r w:rsidRPr="005C7B06">
              <w:rPr>
                <w:sz w:val="20"/>
              </w:rPr>
              <w:t>9,27</w:t>
            </w:r>
          </w:p>
        </w:tc>
        <w:tc>
          <w:tcPr>
            <w:tcW w:w="858" w:type="dxa"/>
            <w:hideMark/>
          </w:tcPr>
          <w:p w14:paraId="78996470" w14:textId="77777777" w:rsidR="00310F3F" w:rsidRPr="005C7B06" w:rsidRDefault="00310F3F" w:rsidP="00AE3463">
            <w:pPr>
              <w:jc w:val="both"/>
              <w:rPr>
                <w:sz w:val="20"/>
              </w:rPr>
            </w:pPr>
            <w:r w:rsidRPr="005C7B06">
              <w:rPr>
                <w:sz w:val="20"/>
              </w:rPr>
              <w:t>9,66</w:t>
            </w:r>
          </w:p>
        </w:tc>
        <w:tc>
          <w:tcPr>
            <w:tcW w:w="840" w:type="dxa"/>
            <w:hideMark/>
          </w:tcPr>
          <w:p w14:paraId="2FAF12C7" w14:textId="77777777" w:rsidR="00310F3F" w:rsidRPr="005C7B06" w:rsidRDefault="00310F3F" w:rsidP="00AE3463">
            <w:pPr>
              <w:jc w:val="both"/>
              <w:rPr>
                <w:sz w:val="20"/>
              </w:rPr>
            </w:pPr>
            <w:r w:rsidRPr="005C7B06">
              <w:rPr>
                <w:sz w:val="20"/>
              </w:rPr>
              <w:t>10,06</w:t>
            </w:r>
          </w:p>
        </w:tc>
        <w:tc>
          <w:tcPr>
            <w:tcW w:w="604" w:type="dxa"/>
            <w:hideMark/>
          </w:tcPr>
          <w:p w14:paraId="6A7019F5" w14:textId="77777777" w:rsidR="00310F3F" w:rsidRPr="005C7B06" w:rsidRDefault="00310F3F" w:rsidP="00AE3463">
            <w:pPr>
              <w:jc w:val="both"/>
              <w:rPr>
                <w:sz w:val="20"/>
              </w:rPr>
            </w:pPr>
            <w:r w:rsidRPr="005C7B06">
              <w:rPr>
                <w:sz w:val="20"/>
              </w:rPr>
              <w:t> </w:t>
            </w:r>
          </w:p>
        </w:tc>
        <w:tc>
          <w:tcPr>
            <w:tcW w:w="843" w:type="dxa"/>
            <w:hideMark/>
          </w:tcPr>
          <w:p w14:paraId="69A0B8A6" w14:textId="77777777" w:rsidR="00310F3F" w:rsidRPr="005C7B06" w:rsidRDefault="00310F3F" w:rsidP="00AE3463">
            <w:pPr>
              <w:jc w:val="both"/>
              <w:rPr>
                <w:sz w:val="20"/>
              </w:rPr>
            </w:pPr>
            <w:r w:rsidRPr="005C7B06">
              <w:rPr>
                <w:sz w:val="20"/>
              </w:rPr>
              <w:t>10,51</w:t>
            </w:r>
          </w:p>
        </w:tc>
        <w:tc>
          <w:tcPr>
            <w:tcW w:w="863" w:type="dxa"/>
            <w:hideMark/>
          </w:tcPr>
          <w:p w14:paraId="55D8A0AE" w14:textId="77777777" w:rsidR="00310F3F" w:rsidRPr="005C7B06" w:rsidRDefault="00310F3F" w:rsidP="00AE3463">
            <w:pPr>
              <w:jc w:val="both"/>
              <w:rPr>
                <w:sz w:val="20"/>
              </w:rPr>
            </w:pPr>
            <w:r w:rsidRPr="005C7B06">
              <w:rPr>
                <w:sz w:val="20"/>
              </w:rPr>
              <w:t>10,95</w:t>
            </w:r>
          </w:p>
        </w:tc>
        <w:tc>
          <w:tcPr>
            <w:tcW w:w="853" w:type="dxa"/>
            <w:hideMark/>
          </w:tcPr>
          <w:p w14:paraId="72990E05" w14:textId="77777777" w:rsidR="00310F3F" w:rsidRPr="005C7B06" w:rsidRDefault="00310F3F" w:rsidP="00AE3463">
            <w:pPr>
              <w:jc w:val="both"/>
              <w:rPr>
                <w:sz w:val="20"/>
              </w:rPr>
            </w:pPr>
            <w:r w:rsidRPr="005C7B06">
              <w:rPr>
                <w:sz w:val="20"/>
              </w:rPr>
              <w:t>11,41</w:t>
            </w:r>
          </w:p>
        </w:tc>
      </w:tr>
      <w:tr w:rsidR="00310F3F" w:rsidRPr="005C7B06" w14:paraId="681C6ADE" w14:textId="77777777" w:rsidTr="005C7B06">
        <w:trPr>
          <w:trHeight w:val="270"/>
        </w:trPr>
        <w:tc>
          <w:tcPr>
            <w:tcW w:w="775" w:type="dxa"/>
            <w:hideMark/>
          </w:tcPr>
          <w:p w14:paraId="65E8C5BC" w14:textId="77777777" w:rsidR="00310F3F" w:rsidRPr="005C7B06" w:rsidRDefault="00310F3F" w:rsidP="00AE3463">
            <w:pPr>
              <w:jc w:val="both"/>
              <w:rPr>
                <w:b/>
                <w:bCs/>
                <w:sz w:val="20"/>
              </w:rPr>
            </w:pPr>
            <w:r w:rsidRPr="005C7B06">
              <w:rPr>
                <w:b/>
                <w:bCs/>
                <w:sz w:val="20"/>
              </w:rPr>
              <w:t>4</w:t>
            </w:r>
          </w:p>
        </w:tc>
        <w:tc>
          <w:tcPr>
            <w:tcW w:w="9362" w:type="dxa"/>
            <w:gridSpan w:val="10"/>
            <w:hideMark/>
          </w:tcPr>
          <w:p w14:paraId="2DF69770"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3 Критериев</w:t>
            </w:r>
          </w:p>
        </w:tc>
      </w:tr>
      <w:tr w:rsidR="00310F3F" w:rsidRPr="005C7B06" w14:paraId="3B91D528" w14:textId="77777777" w:rsidTr="005C7B06">
        <w:trPr>
          <w:trHeight w:val="420"/>
        </w:trPr>
        <w:tc>
          <w:tcPr>
            <w:tcW w:w="775" w:type="dxa"/>
            <w:hideMark/>
          </w:tcPr>
          <w:p w14:paraId="253CB5EB" w14:textId="77777777" w:rsidR="00310F3F" w:rsidRPr="005C7B06" w:rsidRDefault="00310F3F" w:rsidP="00AE3463">
            <w:pPr>
              <w:jc w:val="both"/>
              <w:rPr>
                <w:sz w:val="20"/>
              </w:rPr>
            </w:pPr>
            <w:r w:rsidRPr="005C7B06">
              <w:rPr>
                <w:sz w:val="20"/>
              </w:rPr>
              <w:t>4.1</w:t>
            </w:r>
          </w:p>
        </w:tc>
        <w:tc>
          <w:tcPr>
            <w:tcW w:w="1808" w:type="dxa"/>
            <w:hideMark/>
          </w:tcPr>
          <w:p w14:paraId="251BC819"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35D824C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4006A008" w14:textId="77777777" w:rsidR="00310F3F" w:rsidRPr="005C7B06" w:rsidRDefault="00310F3F" w:rsidP="00AE3463">
            <w:pPr>
              <w:jc w:val="both"/>
              <w:rPr>
                <w:sz w:val="20"/>
              </w:rPr>
            </w:pPr>
            <w:r w:rsidRPr="005C7B06">
              <w:rPr>
                <w:sz w:val="20"/>
              </w:rPr>
              <w:t> </w:t>
            </w:r>
          </w:p>
        </w:tc>
        <w:tc>
          <w:tcPr>
            <w:tcW w:w="875" w:type="dxa"/>
            <w:hideMark/>
          </w:tcPr>
          <w:p w14:paraId="59363B48" w14:textId="77777777" w:rsidR="00310F3F" w:rsidRPr="005C7B06" w:rsidRDefault="00310F3F" w:rsidP="00AE3463">
            <w:pPr>
              <w:jc w:val="both"/>
              <w:rPr>
                <w:sz w:val="20"/>
              </w:rPr>
            </w:pPr>
            <w:r w:rsidRPr="005C7B06">
              <w:rPr>
                <w:sz w:val="20"/>
              </w:rPr>
              <w:t>8,06</w:t>
            </w:r>
          </w:p>
        </w:tc>
        <w:tc>
          <w:tcPr>
            <w:tcW w:w="858" w:type="dxa"/>
            <w:hideMark/>
          </w:tcPr>
          <w:p w14:paraId="108D13F9" w14:textId="77777777" w:rsidR="00310F3F" w:rsidRPr="005C7B06" w:rsidRDefault="00310F3F" w:rsidP="00AE3463">
            <w:pPr>
              <w:jc w:val="both"/>
              <w:rPr>
                <w:sz w:val="20"/>
              </w:rPr>
            </w:pPr>
            <w:r w:rsidRPr="005C7B06">
              <w:rPr>
                <w:sz w:val="20"/>
              </w:rPr>
              <w:t>8,40</w:t>
            </w:r>
          </w:p>
        </w:tc>
        <w:tc>
          <w:tcPr>
            <w:tcW w:w="840" w:type="dxa"/>
            <w:hideMark/>
          </w:tcPr>
          <w:p w14:paraId="0F43F0A1" w14:textId="77777777" w:rsidR="00310F3F" w:rsidRPr="005C7B06" w:rsidRDefault="00310F3F" w:rsidP="00AE3463">
            <w:pPr>
              <w:jc w:val="both"/>
              <w:rPr>
                <w:sz w:val="20"/>
              </w:rPr>
            </w:pPr>
            <w:r w:rsidRPr="005C7B06">
              <w:rPr>
                <w:sz w:val="20"/>
              </w:rPr>
              <w:t>-</w:t>
            </w:r>
          </w:p>
        </w:tc>
        <w:tc>
          <w:tcPr>
            <w:tcW w:w="604" w:type="dxa"/>
            <w:hideMark/>
          </w:tcPr>
          <w:p w14:paraId="3C731AAB" w14:textId="77777777" w:rsidR="00310F3F" w:rsidRPr="005C7B06" w:rsidRDefault="00310F3F" w:rsidP="00AE3463">
            <w:pPr>
              <w:jc w:val="both"/>
              <w:rPr>
                <w:sz w:val="20"/>
              </w:rPr>
            </w:pPr>
            <w:r w:rsidRPr="005C7B06">
              <w:rPr>
                <w:sz w:val="20"/>
              </w:rPr>
              <w:t> </w:t>
            </w:r>
          </w:p>
        </w:tc>
        <w:tc>
          <w:tcPr>
            <w:tcW w:w="843" w:type="dxa"/>
            <w:hideMark/>
          </w:tcPr>
          <w:p w14:paraId="26D2E538" w14:textId="77777777" w:rsidR="00310F3F" w:rsidRPr="005C7B06" w:rsidRDefault="00310F3F" w:rsidP="00AE3463">
            <w:pPr>
              <w:jc w:val="both"/>
              <w:rPr>
                <w:sz w:val="20"/>
              </w:rPr>
            </w:pPr>
            <w:r w:rsidRPr="005C7B06">
              <w:rPr>
                <w:sz w:val="20"/>
              </w:rPr>
              <w:t>9,14</w:t>
            </w:r>
          </w:p>
        </w:tc>
        <w:tc>
          <w:tcPr>
            <w:tcW w:w="863" w:type="dxa"/>
            <w:hideMark/>
          </w:tcPr>
          <w:p w14:paraId="03B059AF" w14:textId="77777777" w:rsidR="00310F3F" w:rsidRPr="005C7B06" w:rsidRDefault="00310F3F" w:rsidP="00AE3463">
            <w:pPr>
              <w:jc w:val="both"/>
              <w:rPr>
                <w:sz w:val="20"/>
              </w:rPr>
            </w:pPr>
            <w:r w:rsidRPr="005C7B06">
              <w:rPr>
                <w:sz w:val="20"/>
              </w:rPr>
              <w:t>9,52</w:t>
            </w:r>
          </w:p>
        </w:tc>
        <w:tc>
          <w:tcPr>
            <w:tcW w:w="853" w:type="dxa"/>
            <w:hideMark/>
          </w:tcPr>
          <w:p w14:paraId="1F6D34DD" w14:textId="77777777" w:rsidR="00310F3F" w:rsidRPr="005C7B06" w:rsidRDefault="00310F3F" w:rsidP="00AE3463">
            <w:pPr>
              <w:jc w:val="both"/>
              <w:rPr>
                <w:sz w:val="20"/>
              </w:rPr>
            </w:pPr>
            <w:r w:rsidRPr="005C7B06">
              <w:rPr>
                <w:sz w:val="20"/>
              </w:rPr>
              <w:t>-</w:t>
            </w:r>
          </w:p>
        </w:tc>
      </w:tr>
      <w:tr w:rsidR="005C7B06" w:rsidRPr="005C7B06" w14:paraId="2B234A2F" w14:textId="77777777" w:rsidTr="005C7B06">
        <w:trPr>
          <w:trHeight w:val="317"/>
        </w:trPr>
        <w:tc>
          <w:tcPr>
            <w:tcW w:w="775" w:type="dxa"/>
            <w:hideMark/>
          </w:tcPr>
          <w:p w14:paraId="64AB3552" w14:textId="77777777" w:rsidR="00310F3F" w:rsidRPr="005C7B06" w:rsidRDefault="00310F3F" w:rsidP="00AE3463">
            <w:pPr>
              <w:jc w:val="both"/>
              <w:rPr>
                <w:sz w:val="20"/>
              </w:rPr>
            </w:pPr>
            <w:r w:rsidRPr="005C7B06">
              <w:rPr>
                <w:sz w:val="20"/>
              </w:rPr>
              <w:t>4.2</w:t>
            </w:r>
          </w:p>
        </w:tc>
        <w:tc>
          <w:tcPr>
            <w:tcW w:w="6199" w:type="dxa"/>
            <w:gridSpan w:val="6"/>
            <w:hideMark/>
          </w:tcPr>
          <w:p w14:paraId="17298A2C"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c>
          <w:tcPr>
            <w:tcW w:w="604" w:type="dxa"/>
            <w:hideMark/>
          </w:tcPr>
          <w:p w14:paraId="2FA6655F" w14:textId="77777777" w:rsidR="00310F3F" w:rsidRPr="005C7B06" w:rsidRDefault="00310F3F" w:rsidP="00AE3463">
            <w:pPr>
              <w:jc w:val="both"/>
              <w:rPr>
                <w:sz w:val="20"/>
              </w:rPr>
            </w:pPr>
            <w:r w:rsidRPr="005C7B06">
              <w:rPr>
                <w:sz w:val="20"/>
              </w:rPr>
              <w:t> </w:t>
            </w:r>
          </w:p>
        </w:tc>
        <w:tc>
          <w:tcPr>
            <w:tcW w:w="843" w:type="dxa"/>
            <w:hideMark/>
          </w:tcPr>
          <w:p w14:paraId="1D8BA782" w14:textId="77777777" w:rsidR="00310F3F" w:rsidRPr="005C7B06" w:rsidRDefault="00310F3F" w:rsidP="00AE3463">
            <w:pPr>
              <w:jc w:val="both"/>
              <w:rPr>
                <w:sz w:val="20"/>
              </w:rPr>
            </w:pPr>
            <w:r w:rsidRPr="005C7B06">
              <w:rPr>
                <w:sz w:val="20"/>
              </w:rPr>
              <w:t> </w:t>
            </w:r>
          </w:p>
        </w:tc>
        <w:tc>
          <w:tcPr>
            <w:tcW w:w="863" w:type="dxa"/>
            <w:hideMark/>
          </w:tcPr>
          <w:p w14:paraId="11A5F055" w14:textId="77777777" w:rsidR="00310F3F" w:rsidRPr="005C7B06" w:rsidRDefault="00310F3F" w:rsidP="00AE3463">
            <w:pPr>
              <w:jc w:val="both"/>
              <w:rPr>
                <w:sz w:val="20"/>
              </w:rPr>
            </w:pPr>
            <w:r w:rsidRPr="005C7B06">
              <w:rPr>
                <w:sz w:val="20"/>
              </w:rPr>
              <w:t> </w:t>
            </w:r>
          </w:p>
        </w:tc>
        <w:tc>
          <w:tcPr>
            <w:tcW w:w="853" w:type="dxa"/>
            <w:hideMark/>
          </w:tcPr>
          <w:p w14:paraId="2601B902" w14:textId="77777777" w:rsidR="00310F3F" w:rsidRPr="005C7B06" w:rsidRDefault="00310F3F" w:rsidP="00AE3463">
            <w:pPr>
              <w:jc w:val="both"/>
              <w:rPr>
                <w:sz w:val="20"/>
              </w:rPr>
            </w:pPr>
            <w:r w:rsidRPr="005C7B06">
              <w:rPr>
                <w:sz w:val="20"/>
              </w:rPr>
              <w:t> </w:t>
            </w:r>
          </w:p>
        </w:tc>
      </w:tr>
      <w:tr w:rsidR="00310F3F" w:rsidRPr="005C7B06" w14:paraId="167D92C0" w14:textId="77777777" w:rsidTr="005C7B06">
        <w:trPr>
          <w:trHeight w:val="360"/>
        </w:trPr>
        <w:tc>
          <w:tcPr>
            <w:tcW w:w="775" w:type="dxa"/>
            <w:hideMark/>
          </w:tcPr>
          <w:p w14:paraId="03E1B95B" w14:textId="77777777" w:rsidR="00310F3F" w:rsidRPr="005C7B06" w:rsidRDefault="00310F3F" w:rsidP="00AE3463">
            <w:pPr>
              <w:jc w:val="both"/>
              <w:rPr>
                <w:sz w:val="20"/>
              </w:rPr>
            </w:pPr>
            <w:r w:rsidRPr="005C7B06">
              <w:rPr>
                <w:sz w:val="20"/>
              </w:rPr>
              <w:t>4.2.1</w:t>
            </w:r>
          </w:p>
        </w:tc>
        <w:tc>
          <w:tcPr>
            <w:tcW w:w="1808" w:type="dxa"/>
            <w:hideMark/>
          </w:tcPr>
          <w:p w14:paraId="05908817" w14:textId="77777777" w:rsidR="00310F3F" w:rsidRPr="005C7B06" w:rsidRDefault="00310F3F" w:rsidP="00AE3463">
            <w:pPr>
              <w:jc w:val="both"/>
              <w:rPr>
                <w:sz w:val="20"/>
              </w:rPr>
            </w:pPr>
            <w:r w:rsidRPr="005C7B06">
              <w:rPr>
                <w:sz w:val="20"/>
              </w:rPr>
              <w:t>- ночная зона</w:t>
            </w:r>
          </w:p>
        </w:tc>
        <w:tc>
          <w:tcPr>
            <w:tcW w:w="1189" w:type="dxa"/>
            <w:hideMark/>
          </w:tcPr>
          <w:p w14:paraId="14C19E65"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2E63978" w14:textId="77777777" w:rsidR="00310F3F" w:rsidRPr="005C7B06" w:rsidRDefault="00310F3F" w:rsidP="00AE3463">
            <w:pPr>
              <w:jc w:val="both"/>
              <w:rPr>
                <w:sz w:val="20"/>
              </w:rPr>
            </w:pPr>
            <w:r w:rsidRPr="005C7B06">
              <w:rPr>
                <w:sz w:val="20"/>
              </w:rPr>
              <w:t> </w:t>
            </w:r>
          </w:p>
        </w:tc>
        <w:tc>
          <w:tcPr>
            <w:tcW w:w="875" w:type="dxa"/>
            <w:hideMark/>
          </w:tcPr>
          <w:p w14:paraId="353793F3" w14:textId="77777777" w:rsidR="00310F3F" w:rsidRPr="005C7B06" w:rsidRDefault="00310F3F" w:rsidP="00AE3463">
            <w:pPr>
              <w:jc w:val="both"/>
              <w:rPr>
                <w:sz w:val="20"/>
              </w:rPr>
            </w:pPr>
            <w:r w:rsidRPr="005C7B06">
              <w:rPr>
                <w:sz w:val="20"/>
              </w:rPr>
              <w:t>5,64</w:t>
            </w:r>
          </w:p>
        </w:tc>
        <w:tc>
          <w:tcPr>
            <w:tcW w:w="858" w:type="dxa"/>
            <w:hideMark/>
          </w:tcPr>
          <w:p w14:paraId="3033A593" w14:textId="77777777" w:rsidR="00310F3F" w:rsidRPr="005C7B06" w:rsidRDefault="00310F3F" w:rsidP="00AE3463">
            <w:pPr>
              <w:jc w:val="both"/>
              <w:rPr>
                <w:sz w:val="20"/>
              </w:rPr>
            </w:pPr>
            <w:r w:rsidRPr="005C7B06">
              <w:rPr>
                <w:sz w:val="20"/>
              </w:rPr>
              <w:t>5,88</w:t>
            </w:r>
          </w:p>
        </w:tc>
        <w:tc>
          <w:tcPr>
            <w:tcW w:w="840" w:type="dxa"/>
            <w:hideMark/>
          </w:tcPr>
          <w:p w14:paraId="4863B924" w14:textId="77777777" w:rsidR="00310F3F" w:rsidRPr="005C7B06" w:rsidRDefault="00310F3F" w:rsidP="00AE3463">
            <w:pPr>
              <w:jc w:val="both"/>
              <w:rPr>
                <w:sz w:val="20"/>
              </w:rPr>
            </w:pPr>
            <w:r w:rsidRPr="005C7B06">
              <w:rPr>
                <w:sz w:val="20"/>
              </w:rPr>
              <w:t>-</w:t>
            </w:r>
          </w:p>
        </w:tc>
        <w:tc>
          <w:tcPr>
            <w:tcW w:w="604" w:type="dxa"/>
            <w:hideMark/>
          </w:tcPr>
          <w:p w14:paraId="34C27185" w14:textId="77777777" w:rsidR="00310F3F" w:rsidRPr="005C7B06" w:rsidRDefault="00310F3F" w:rsidP="00AE3463">
            <w:pPr>
              <w:jc w:val="both"/>
              <w:rPr>
                <w:sz w:val="20"/>
              </w:rPr>
            </w:pPr>
            <w:r w:rsidRPr="005C7B06">
              <w:rPr>
                <w:sz w:val="20"/>
              </w:rPr>
              <w:t> </w:t>
            </w:r>
          </w:p>
        </w:tc>
        <w:tc>
          <w:tcPr>
            <w:tcW w:w="843" w:type="dxa"/>
            <w:hideMark/>
          </w:tcPr>
          <w:p w14:paraId="2289D42F" w14:textId="77777777" w:rsidR="00310F3F" w:rsidRPr="005C7B06" w:rsidRDefault="00310F3F" w:rsidP="00AE3463">
            <w:pPr>
              <w:jc w:val="both"/>
              <w:rPr>
                <w:sz w:val="20"/>
              </w:rPr>
            </w:pPr>
            <w:r w:rsidRPr="005C7B06">
              <w:rPr>
                <w:sz w:val="20"/>
              </w:rPr>
              <w:t>6,40</w:t>
            </w:r>
          </w:p>
        </w:tc>
        <w:tc>
          <w:tcPr>
            <w:tcW w:w="863" w:type="dxa"/>
            <w:hideMark/>
          </w:tcPr>
          <w:p w14:paraId="1C9DD2E3" w14:textId="77777777" w:rsidR="00310F3F" w:rsidRPr="005C7B06" w:rsidRDefault="00310F3F" w:rsidP="00AE3463">
            <w:pPr>
              <w:jc w:val="both"/>
              <w:rPr>
                <w:sz w:val="20"/>
              </w:rPr>
            </w:pPr>
            <w:r w:rsidRPr="005C7B06">
              <w:rPr>
                <w:sz w:val="20"/>
              </w:rPr>
              <w:t>6,66</w:t>
            </w:r>
          </w:p>
        </w:tc>
        <w:tc>
          <w:tcPr>
            <w:tcW w:w="853" w:type="dxa"/>
            <w:hideMark/>
          </w:tcPr>
          <w:p w14:paraId="6DB010B3" w14:textId="77777777" w:rsidR="00310F3F" w:rsidRPr="005C7B06" w:rsidRDefault="00310F3F" w:rsidP="00AE3463">
            <w:pPr>
              <w:jc w:val="both"/>
              <w:rPr>
                <w:sz w:val="20"/>
              </w:rPr>
            </w:pPr>
            <w:r w:rsidRPr="005C7B06">
              <w:rPr>
                <w:sz w:val="20"/>
              </w:rPr>
              <w:t>-</w:t>
            </w:r>
          </w:p>
        </w:tc>
      </w:tr>
      <w:tr w:rsidR="00310F3F" w:rsidRPr="005C7B06" w14:paraId="433D6A9D" w14:textId="77777777" w:rsidTr="005C7B06">
        <w:trPr>
          <w:trHeight w:val="263"/>
        </w:trPr>
        <w:tc>
          <w:tcPr>
            <w:tcW w:w="775" w:type="dxa"/>
            <w:hideMark/>
          </w:tcPr>
          <w:p w14:paraId="6A737CA1" w14:textId="77777777" w:rsidR="00310F3F" w:rsidRPr="005C7B06" w:rsidRDefault="00310F3F" w:rsidP="00AE3463">
            <w:pPr>
              <w:jc w:val="both"/>
              <w:rPr>
                <w:sz w:val="20"/>
              </w:rPr>
            </w:pPr>
            <w:r w:rsidRPr="005C7B06">
              <w:rPr>
                <w:sz w:val="20"/>
              </w:rPr>
              <w:t>4.2.2</w:t>
            </w:r>
          </w:p>
        </w:tc>
        <w:tc>
          <w:tcPr>
            <w:tcW w:w="1808" w:type="dxa"/>
            <w:hideMark/>
          </w:tcPr>
          <w:p w14:paraId="6B81251F" w14:textId="77777777" w:rsidR="00310F3F" w:rsidRPr="005C7B06" w:rsidRDefault="00310F3F" w:rsidP="00AE3463">
            <w:pPr>
              <w:jc w:val="both"/>
              <w:rPr>
                <w:sz w:val="20"/>
              </w:rPr>
            </w:pPr>
            <w:r w:rsidRPr="005C7B06">
              <w:rPr>
                <w:sz w:val="20"/>
              </w:rPr>
              <w:t>- полупиковая зона</w:t>
            </w:r>
          </w:p>
        </w:tc>
        <w:tc>
          <w:tcPr>
            <w:tcW w:w="1189" w:type="dxa"/>
            <w:hideMark/>
          </w:tcPr>
          <w:p w14:paraId="547A0109"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78689F6" w14:textId="77777777" w:rsidR="00310F3F" w:rsidRPr="005C7B06" w:rsidRDefault="00310F3F" w:rsidP="00AE3463">
            <w:pPr>
              <w:jc w:val="both"/>
              <w:rPr>
                <w:sz w:val="20"/>
              </w:rPr>
            </w:pPr>
            <w:r w:rsidRPr="005C7B06">
              <w:rPr>
                <w:sz w:val="20"/>
              </w:rPr>
              <w:t> </w:t>
            </w:r>
          </w:p>
        </w:tc>
        <w:tc>
          <w:tcPr>
            <w:tcW w:w="875" w:type="dxa"/>
            <w:hideMark/>
          </w:tcPr>
          <w:p w14:paraId="2F679E73" w14:textId="77777777" w:rsidR="00310F3F" w:rsidRPr="005C7B06" w:rsidRDefault="00310F3F" w:rsidP="00AE3463">
            <w:pPr>
              <w:jc w:val="both"/>
              <w:rPr>
                <w:sz w:val="20"/>
              </w:rPr>
            </w:pPr>
            <w:r w:rsidRPr="005C7B06">
              <w:rPr>
                <w:sz w:val="20"/>
              </w:rPr>
              <w:t>8,06</w:t>
            </w:r>
          </w:p>
        </w:tc>
        <w:tc>
          <w:tcPr>
            <w:tcW w:w="858" w:type="dxa"/>
            <w:hideMark/>
          </w:tcPr>
          <w:p w14:paraId="353673D3" w14:textId="77777777" w:rsidR="00310F3F" w:rsidRPr="005C7B06" w:rsidRDefault="00310F3F" w:rsidP="00AE3463">
            <w:pPr>
              <w:jc w:val="both"/>
              <w:rPr>
                <w:sz w:val="20"/>
              </w:rPr>
            </w:pPr>
            <w:r w:rsidRPr="005C7B06">
              <w:rPr>
                <w:sz w:val="20"/>
              </w:rPr>
              <w:t>8,40</w:t>
            </w:r>
          </w:p>
        </w:tc>
        <w:tc>
          <w:tcPr>
            <w:tcW w:w="840" w:type="dxa"/>
            <w:hideMark/>
          </w:tcPr>
          <w:p w14:paraId="05063B86" w14:textId="77777777" w:rsidR="00310F3F" w:rsidRPr="005C7B06" w:rsidRDefault="00310F3F" w:rsidP="00AE3463">
            <w:pPr>
              <w:jc w:val="both"/>
              <w:rPr>
                <w:sz w:val="20"/>
              </w:rPr>
            </w:pPr>
            <w:r w:rsidRPr="005C7B06">
              <w:rPr>
                <w:sz w:val="20"/>
              </w:rPr>
              <w:t>-</w:t>
            </w:r>
          </w:p>
        </w:tc>
        <w:tc>
          <w:tcPr>
            <w:tcW w:w="604" w:type="dxa"/>
            <w:hideMark/>
          </w:tcPr>
          <w:p w14:paraId="5B263D4C" w14:textId="77777777" w:rsidR="00310F3F" w:rsidRPr="005C7B06" w:rsidRDefault="00310F3F" w:rsidP="00AE3463">
            <w:pPr>
              <w:jc w:val="both"/>
              <w:rPr>
                <w:sz w:val="20"/>
              </w:rPr>
            </w:pPr>
            <w:r w:rsidRPr="005C7B06">
              <w:rPr>
                <w:sz w:val="20"/>
              </w:rPr>
              <w:t> </w:t>
            </w:r>
          </w:p>
        </w:tc>
        <w:tc>
          <w:tcPr>
            <w:tcW w:w="843" w:type="dxa"/>
            <w:hideMark/>
          </w:tcPr>
          <w:p w14:paraId="650A8099" w14:textId="77777777" w:rsidR="00310F3F" w:rsidRPr="005C7B06" w:rsidRDefault="00310F3F" w:rsidP="00AE3463">
            <w:pPr>
              <w:jc w:val="both"/>
              <w:rPr>
                <w:sz w:val="20"/>
              </w:rPr>
            </w:pPr>
            <w:r w:rsidRPr="005C7B06">
              <w:rPr>
                <w:sz w:val="20"/>
              </w:rPr>
              <w:t>9,14</w:t>
            </w:r>
          </w:p>
        </w:tc>
        <w:tc>
          <w:tcPr>
            <w:tcW w:w="863" w:type="dxa"/>
            <w:hideMark/>
          </w:tcPr>
          <w:p w14:paraId="5EF44E50" w14:textId="77777777" w:rsidR="00310F3F" w:rsidRPr="005C7B06" w:rsidRDefault="00310F3F" w:rsidP="00AE3463">
            <w:pPr>
              <w:jc w:val="both"/>
              <w:rPr>
                <w:sz w:val="20"/>
              </w:rPr>
            </w:pPr>
            <w:r w:rsidRPr="005C7B06">
              <w:rPr>
                <w:sz w:val="20"/>
              </w:rPr>
              <w:t>9,52</w:t>
            </w:r>
          </w:p>
        </w:tc>
        <w:tc>
          <w:tcPr>
            <w:tcW w:w="853" w:type="dxa"/>
            <w:hideMark/>
          </w:tcPr>
          <w:p w14:paraId="5D6D4002" w14:textId="77777777" w:rsidR="00310F3F" w:rsidRPr="005C7B06" w:rsidRDefault="00310F3F" w:rsidP="00AE3463">
            <w:pPr>
              <w:jc w:val="both"/>
              <w:rPr>
                <w:sz w:val="20"/>
              </w:rPr>
            </w:pPr>
            <w:r w:rsidRPr="005C7B06">
              <w:rPr>
                <w:sz w:val="20"/>
              </w:rPr>
              <w:t>-</w:t>
            </w:r>
          </w:p>
        </w:tc>
      </w:tr>
      <w:tr w:rsidR="00310F3F" w:rsidRPr="005C7B06" w14:paraId="79684BE0" w14:textId="77777777" w:rsidTr="005C7B06">
        <w:trPr>
          <w:trHeight w:val="263"/>
        </w:trPr>
        <w:tc>
          <w:tcPr>
            <w:tcW w:w="775" w:type="dxa"/>
            <w:hideMark/>
          </w:tcPr>
          <w:p w14:paraId="262FD35E" w14:textId="77777777" w:rsidR="00310F3F" w:rsidRPr="005C7B06" w:rsidRDefault="00310F3F" w:rsidP="00AE3463">
            <w:pPr>
              <w:jc w:val="both"/>
              <w:rPr>
                <w:sz w:val="20"/>
              </w:rPr>
            </w:pPr>
            <w:r w:rsidRPr="005C7B06">
              <w:rPr>
                <w:sz w:val="20"/>
              </w:rPr>
              <w:t>4.2.3</w:t>
            </w:r>
          </w:p>
        </w:tc>
        <w:tc>
          <w:tcPr>
            <w:tcW w:w="1808" w:type="dxa"/>
            <w:hideMark/>
          </w:tcPr>
          <w:p w14:paraId="13CC77D2" w14:textId="77777777" w:rsidR="00310F3F" w:rsidRPr="005C7B06" w:rsidRDefault="00310F3F" w:rsidP="00AE3463">
            <w:pPr>
              <w:jc w:val="both"/>
              <w:rPr>
                <w:sz w:val="20"/>
              </w:rPr>
            </w:pPr>
            <w:r w:rsidRPr="005C7B06">
              <w:rPr>
                <w:sz w:val="20"/>
              </w:rPr>
              <w:t>- пиковая зона</w:t>
            </w:r>
          </w:p>
        </w:tc>
        <w:tc>
          <w:tcPr>
            <w:tcW w:w="1189" w:type="dxa"/>
            <w:hideMark/>
          </w:tcPr>
          <w:p w14:paraId="261D6F62"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5246D000" w14:textId="77777777" w:rsidR="00310F3F" w:rsidRPr="005C7B06" w:rsidRDefault="00310F3F" w:rsidP="00AE3463">
            <w:pPr>
              <w:jc w:val="both"/>
              <w:rPr>
                <w:sz w:val="20"/>
              </w:rPr>
            </w:pPr>
            <w:r w:rsidRPr="005C7B06">
              <w:rPr>
                <w:sz w:val="20"/>
              </w:rPr>
              <w:t> </w:t>
            </w:r>
          </w:p>
        </w:tc>
        <w:tc>
          <w:tcPr>
            <w:tcW w:w="875" w:type="dxa"/>
            <w:hideMark/>
          </w:tcPr>
          <w:p w14:paraId="01A68232" w14:textId="77777777" w:rsidR="00310F3F" w:rsidRPr="005C7B06" w:rsidRDefault="00310F3F" w:rsidP="00AE3463">
            <w:pPr>
              <w:jc w:val="both"/>
              <w:rPr>
                <w:sz w:val="20"/>
              </w:rPr>
            </w:pPr>
            <w:r w:rsidRPr="005C7B06">
              <w:rPr>
                <w:sz w:val="20"/>
              </w:rPr>
              <w:t>10,08</w:t>
            </w:r>
          </w:p>
        </w:tc>
        <w:tc>
          <w:tcPr>
            <w:tcW w:w="858" w:type="dxa"/>
            <w:hideMark/>
          </w:tcPr>
          <w:p w14:paraId="6BDD64BE" w14:textId="77777777" w:rsidR="00310F3F" w:rsidRPr="005C7B06" w:rsidRDefault="00310F3F" w:rsidP="00AE3463">
            <w:pPr>
              <w:jc w:val="both"/>
              <w:rPr>
                <w:sz w:val="20"/>
              </w:rPr>
            </w:pPr>
            <w:r w:rsidRPr="005C7B06">
              <w:rPr>
                <w:sz w:val="20"/>
              </w:rPr>
              <w:t>10,5</w:t>
            </w:r>
          </w:p>
        </w:tc>
        <w:tc>
          <w:tcPr>
            <w:tcW w:w="840" w:type="dxa"/>
            <w:hideMark/>
          </w:tcPr>
          <w:p w14:paraId="276ED027" w14:textId="77777777" w:rsidR="00310F3F" w:rsidRPr="005C7B06" w:rsidRDefault="00310F3F" w:rsidP="00AE3463">
            <w:pPr>
              <w:jc w:val="both"/>
              <w:rPr>
                <w:sz w:val="20"/>
              </w:rPr>
            </w:pPr>
            <w:r w:rsidRPr="005C7B06">
              <w:rPr>
                <w:sz w:val="20"/>
              </w:rPr>
              <w:t>-</w:t>
            </w:r>
          </w:p>
        </w:tc>
        <w:tc>
          <w:tcPr>
            <w:tcW w:w="604" w:type="dxa"/>
            <w:hideMark/>
          </w:tcPr>
          <w:p w14:paraId="6134223C" w14:textId="77777777" w:rsidR="00310F3F" w:rsidRPr="005C7B06" w:rsidRDefault="00310F3F" w:rsidP="00AE3463">
            <w:pPr>
              <w:jc w:val="both"/>
              <w:rPr>
                <w:sz w:val="20"/>
              </w:rPr>
            </w:pPr>
            <w:r w:rsidRPr="005C7B06">
              <w:rPr>
                <w:sz w:val="20"/>
              </w:rPr>
              <w:t> </w:t>
            </w:r>
          </w:p>
        </w:tc>
        <w:tc>
          <w:tcPr>
            <w:tcW w:w="843" w:type="dxa"/>
            <w:hideMark/>
          </w:tcPr>
          <w:p w14:paraId="28124F3C" w14:textId="77777777" w:rsidR="00310F3F" w:rsidRPr="005C7B06" w:rsidRDefault="00310F3F" w:rsidP="00AE3463">
            <w:pPr>
              <w:jc w:val="both"/>
              <w:rPr>
                <w:sz w:val="20"/>
              </w:rPr>
            </w:pPr>
            <w:r w:rsidRPr="005C7B06">
              <w:rPr>
                <w:sz w:val="20"/>
              </w:rPr>
              <w:t>11,43</w:t>
            </w:r>
          </w:p>
        </w:tc>
        <w:tc>
          <w:tcPr>
            <w:tcW w:w="863" w:type="dxa"/>
            <w:hideMark/>
          </w:tcPr>
          <w:p w14:paraId="617678CD" w14:textId="77777777" w:rsidR="00310F3F" w:rsidRPr="005C7B06" w:rsidRDefault="00310F3F" w:rsidP="00AE3463">
            <w:pPr>
              <w:jc w:val="both"/>
              <w:rPr>
                <w:sz w:val="20"/>
              </w:rPr>
            </w:pPr>
            <w:r w:rsidRPr="005C7B06">
              <w:rPr>
                <w:sz w:val="20"/>
              </w:rPr>
              <w:t>11,90</w:t>
            </w:r>
          </w:p>
        </w:tc>
        <w:tc>
          <w:tcPr>
            <w:tcW w:w="853" w:type="dxa"/>
            <w:hideMark/>
          </w:tcPr>
          <w:p w14:paraId="19053FAB" w14:textId="77777777" w:rsidR="00310F3F" w:rsidRPr="005C7B06" w:rsidRDefault="00310F3F" w:rsidP="00AE3463">
            <w:pPr>
              <w:jc w:val="both"/>
              <w:rPr>
                <w:sz w:val="20"/>
              </w:rPr>
            </w:pPr>
            <w:r w:rsidRPr="005C7B06">
              <w:rPr>
                <w:sz w:val="20"/>
              </w:rPr>
              <w:t>-</w:t>
            </w:r>
          </w:p>
        </w:tc>
      </w:tr>
      <w:tr w:rsidR="00310F3F" w:rsidRPr="005C7B06" w14:paraId="74A78DEA" w14:textId="77777777" w:rsidTr="005C7B06">
        <w:trPr>
          <w:trHeight w:val="317"/>
        </w:trPr>
        <w:tc>
          <w:tcPr>
            <w:tcW w:w="775" w:type="dxa"/>
            <w:hideMark/>
          </w:tcPr>
          <w:p w14:paraId="3133B887" w14:textId="77777777" w:rsidR="00310F3F" w:rsidRPr="005C7B06" w:rsidRDefault="00310F3F" w:rsidP="00AE3463">
            <w:pPr>
              <w:jc w:val="both"/>
              <w:rPr>
                <w:sz w:val="20"/>
              </w:rPr>
            </w:pPr>
            <w:r w:rsidRPr="005C7B06">
              <w:rPr>
                <w:sz w:val="20"/>
              </w:rPr>
              <w:t>4.3</w:t>
            </w:r>
          </w:p>
        </w:tc>
        <w:tc>
          <w:tcPr>
            <w:tcW w:w="9362" w:type="dxa"/>
            <w:gridSpan w:val="10"/>
            <w:hideMark/>
          </w:tcPr>
          <w:p w14:paraId="283AD91A"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1308C3FA" w14:textId="77777777" w:rsidTr="005C7B06">
        <w:trPr>
          <w:trHeight w:val="360"/>
        </w:trPr>
        <w:tc>
          <w:tcPr>
            <w:tcW w:w="775" w:type="dxa"/>
            <w:hideMark/>
          </w:tcPr>
          <w:p w14:paraId="5AFC312F" w14:textId="77777777" w:rsidR="00310F3F" w:rsidRPr="005C7B06" w:rsidRDefault="00310F3F" w:rsidP="00AE3463">
            <w:pPr>
              <w:jc w:val="both"/>
              <w:rPr>
                <w:sz w:val="20"/>
              </w:rPr>
            </w:pPr>
            <w:r w:rsidRPr="005C7B06">
              <w:rPr>
                <w:sz w:val="20"/>
              </w:rPr>
              <w:t>4.3.1</w:t>
            </w:r>
          </w:p>
        </w:tc>
        <w:tc>
          <w:tcPr>
            <w:tcW w:w="1808" w:type="dxa"/>
            <w:hideMark/>
          </w:tcPr>
          <w:p w14:paraId="17F7B690" w14:textId="77777777" w:rsidR="00310F3F" w:rsidRPr="005C7B06" w:rsidRDefault="00310F3F" w:rsidP="00AE3463">
            <w:pPr>
              <w:jc w:val="both"/>
              <w:rPr>
                <w:sz w:val="20"/>
              </w:rPr>
            </w:pPr>
            <w:r w:rsidRPr="005C7B06">
              <w:rPr>
                <w:sz w:val="20"/>
              </w:rPr>
              <w:t>- ночная зона</w:t>
            </w:r>
          </w:p>
        </w:tc>
        <w:tc>
          <w:tcPr>
            <w:tcW w:w="1189" w:type="dxa"/>
            <w:hideMark/>
          </w:tcPr>
          <w:p w14:paraId="152367AA"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0A4CA4D3" w14:textId="77777777" w:rsidR="00310F3F" w:rsidRPr="005C7B06" w:rsidRDefault="00310F3F" w:rsidP="00AE3463">
            <w:pPr>
              <w:jc w:val="both"/>
              <w:rPr>
                <w:sz w:val="20"/>
              </w:rPr>
            </w:pPr>
            <w:r w:rsidRPr="005C7B06">
              <w:rPr>
                <w:sz w:val="20"/>
              </w:rPr>
              <w:t> </w:t>
            </w:r>
          </w:p>
        </w:tc>
        <w:tc>
          <w:tcPr>
            <w:tcW w:w="875" w:type="dxa"/>
            <w:hideMark/>
          </w:tcPr>
          <w:p w14:paraId="395BF1BE" w14:textId="77777777" w:rsidR="00310F3F" w:rsidRPr="005C7B06" w:rsidRDefault="00310F3F" w:rsidP="00AE3463">
            <w:pPr>
              <w:jc w:val="both"/>
              <w:rPr>
                <w:sz w:val="20"/>
              </w:rPr>
            </w:pPr>
            <w:r w:rsidRPr="005C7B06">
              <w:rPr>
                <w:sz w:val="20"/>
              </w:rPr>
              <w:t>5,64</w:t>
            </w:r>
          </w:p>
        </w:tc>
        <w:tc>
          <w:tcPr>
            <w:tcW w:w="858" w:type="dxa"/>
            <w:hideMark/>
          </w:tcPr>
          <w:p w14:paraId="1755DD9E" w14:textId="77777777" w:rsidR="00310F3F" w:rsidRPr="005C7B06" w:rsidRDefault="00310F3F" w:rsidP="00AE3463">
            <w:pPr>
              <w:jc w:val="both"/>
              <w:rPr>
                <w:sz w:val="20"/>
              </w:rPr>
            </w:pPr>
            <w:r w:rsidRPr="005C7B06">
              <w:rPr>
                <w:sz w:val="20"/>
              </w:rPr>
              <w:t>5,88</w:t>
            </w:r>
          </w:p>
        </w:tc>
        <w:tc>
          <w:tcPr>
            <w:tcW w:w="840" w:type="dxa"/>
            <w:hideMark/>
          </w:tcPr>
          <w:p w14:paraId="5423B6D6" w14:textId="77777777" w:rsidR="00310F3F" w:rsidRPr="005C7B06" w:rsidRDefault="00310F3F" w:rsidP="00AE3463">
            <w:pPr>
              <w:jc w:val="both"/>
              <w:rPr>
                <w:sz w:val="20"/>
              </w:rPr>
            </w:pPr>
            <w:r w:rsidRPr="005C7B06">
              <w:rPr>
                <w:sz w:val="20"/>
              </w:rPr>
              <w:t>-</w:t>
            </w:r>
          </w:p>
        </w:tc>
        <w:tc>
          <w:tcPr>
            <w:tcW w:w="604" w:type="dxa"/>
            <w:hideMark/>
          </w:tcPr>
          <w:p w14:paraId="792A11AC" w14:textId="77777777" w:rsidR="00310F3F" w:rsidRPr="005C7B06" w:rsidRDefault="00310F3F" w:rsidP="00AE3463">
            <w:pPr>
              <w:jc w:val="both"/>
              <w:rPr>
                <w:sz w:val="20"/>
              </w:rPr>
            </w:pPr>
            <w:r w:rsidRPr="005C7B06">
              <w:rPr>
                <w:sz w:val="20"/>
              </w:rPr>
              <w:t> </w:t>
            </w:r>
          </w:p>
        </w:tc>
        <w:tc>
          <w:tcPr>
            <w:tcW w:w="843" w:type="dxa"/>
            <w:hideMark/>
          </w:tcPr>
          <w:p w14:paraId="5DF4DCD5" w14:textId="77777777" w:rsidR="00310F3F" w:rsidRPr="005C7B06" w:rsidRDefault="00310F3F" w:rsidP="00AE3463">
            <w:pPr>
              <w:jc w:val="both"/>
              <w:rPr>
                <w:sz w:val="20"/>
              </w:rPr>
            </w:pPr>
            <w:r w:rsidRPr="005C7B06">
              <w:rPr>
                <w:sz w:val="20"/>
              </w:rPr>
              <w:t>6,40</w:t>
            </w:r>
          </w:p>
        </w:tc>
        <w:tc>
          <w:tcPr>
            <w:tcW w:w="863" w:type="dxa"/>
            <w:hideMark/>
          </w:tcPr>
          <w:p w14:paraId="15C8C035" w14:textId="77777777" w:rsidR="00310F3F" w:rsidRPr="005C7B06" w:rsidRDefault="00310F3F" w:rsidP="00AE3463">
            <w:pPr>
              <w:jc w:val="both"/>
              <w:rPr>
                <w:sz w:val="20"/>
              </w:rPr>
            </w:pPr>
            <w:r w:rsidRPr="005C7B06">
              <w:rPr>
                <w:sz w:val="20"/>
              </w:rPr>
              <w:t>6,66</w:t>
            </w:r>
          </w:p>
        </w:tc>
        <w:tc>
          <w:tcPr>
            <w:tcW w:w="853" w:type="dxa"/>
            <w:hideMark/>
          </w:tcPr>
          <w:p w14:paraId="51826926" w14:textId="77777777" w:rsidR="00310F3F" w:rsidRPr="005C7B06" w:rsidRDefault="00310F3F" w:rsidP="00AE3463">
            <w:pPr>
              <w:jc w:val="both"/>
              <w:rPr>
                <w:sz w:val="20"/>
              </w:rPr>
            </w:pPr>
            <w:r w:rsidRPr="005C7B06">
              <w:rPr>
                <w:sz w:val="20"/>
              </w:rPr>
              <w:t>-</w:t>
            </w:r>
          </w:p>
        </w:tc>
      </w:tr>
      <w:tr w:rsidR="00310F3F" w:rsidRPr="005C7B06" w14:paraId="5CD83E30" w14:textId="77777777" w:rsidTr="005C7B06">
        <w:trPr>
          <w:trHeight w:val="526"/>
        </w:trPr>
        <w:tc>
          <w:tcPr>
            <w:tcW w:w="775" w:type="dxa"/>
            <w:hideMark/>
          </w:tcPr>
          <w:p w14:paraId="52531A3F" w14:textId="77777777" w:rsidR="00310F3F" w:rsidRPr="005C7B06" w:rsidRDefault="00310F3F" w:rsidP="00AE3463">
            <w:pPr>
              <w:jc w:val="both"/>
              <w:rPr>
                <w:sz w:val="20"/>
              </w:rPr>
            </w:pPr>
            <w:r w:rsidRPr="005C7B06">
              <w:rPr>
                <w:sz w:val="20"/>
              </w:rPr>
              <w:t>4.3.2</w:t>
            </w:r>
          </w:p>
        </w:tc>
        <w:tc>
          <w:tcPr>
            <w:tcW w:w="1808" w:type="dxa"/>
            <w:hideMark/>
          </w:tcPr>
          <w:p w14:paraId="5922C737"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26416B23"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36B7F59B" w14:textId="77777777" w:rsidR="00310F3F" w:rsidRPr="005C7B06" w:rsidRDefault="00310F3F" w:rsidP="00AE3463">
            <w:pPr>
              <w:jc w:val="both"/>
              <w:rPr>
                <w:sz w:val="20"/>
              </w:rPr>
            </w:pPr>
            <w:r w:rsidRPr="005C7B06">
              <w:rPr>
                <w:sz w:val="20"/>
              </w:rPr>
              <w:t> </w:t>
            </w:r>
          </w:p>
        </w:tc>
        <w:tc>
          <w:tcPr>
            <w:tcW w:w="875" w:type="dxa"/>
            <w:hideMark/>
          </w:tcPr>
          <w:p w14:paraId="4A56179F" w14:textId="77777777" w:rsidR="00310F3F" w:rsidRPr="005C7B06" w:rsidRDefault="00310F3F" w:rsidP="00AE3463">
            <w:pPr>
              <w:jc w:val="both"/>
              <w:rPr>
                <w:sz w:val="20"/>
              </w:rPr>
            </w:pPr>
            <w:r w:rsidRPr="005C7B06">
              <w:rPr>
                <w:sz w:val="20"/>
              </w:rPr>
              <w:t>9,27</w:t>
            </w:r>
          </w:p>
        </w:tc>
        <w:tc>
          <w:tcPr>
            <w:tcW w:w="858" w:type="dxa"/>
            <w:hideMark/>
          </w:tcPr>
          <w:p w14:paraId="63D50035" w14:textId="77777777" w:rsidR="00310F3F" w:rsidRPr="005C7B06" w:rsidRDefault="00310F3F" w:rsidP="00AE3463">
            <w:pPr>
              <w:jc w:val="both"/>
              <w:rPr>
                <w:sz w:val="20"/>
              </w:rPr>
            </w:pPr>
            <w:r w:rsidRPr="005C7B06">
              <w:rPr>
                <w:sz w:val="20"/>
              </w:rPr>
              <w:t>9,66</w:t>
            </w:r>
          </w:p>
        </w:tc>
        <w:tc>
          <w:tcPr>
            <w:tcW w:w="840" w:type="dxa"/>
            <w:hideMark/>
          </w:tcPr>
          <w:p w14:paraId="7D75DC19" w14:textId="77777777" w:rsidR="00310F3F" w:rsidRPr="005C7B06" w:rsidRDefault="00310F3F" w:rsidP="00AE3463">
            <w:pPr>
              <w:jc w:val="both"/>
              <w:rPr>
                <w:sz w:val="20"/>
              </w:rPr>
            </w:pPr>
            <w:r w:rsidRPr="005C7B06">
              <w:rPr>
                <w:sz w:val="20"/>
              </w:rPr>
              <w:t>-</w:t>
            </w:r>
          </w:p>
        </w:tc>
        <w:tc>
          <w:tcPr>
            <w:tcW w:w="604" w:type="dxa"/>
            <w:hideMark/>
          </w:tcPr>
          <w:p w14:paraId="2D89AC09" w14:textId="77777777" w:rsidR="00310F3F" w:rsidRPr="005C7B06" w:rsidRDefault="00310F3F" w:rsidP="00AE3463">
            <w:pPr>
              <w:jc w:val="both"/>
              <w:rPr>
                <w:sz w:val="20"/>
              </w:rPr>
            </w:pPr>
            <w:r w:rsidRPr="005C7B06">
              <w:rPr>
                <w:sz w:val="20"/>
              </w:rPr>
              <w:t> </w:t>
            </w:r>
          </w:p>
        </w:tc>
        <w:tc>
          <w:tcPr>
            <w:tcW w:w="843" w:type="dxa"/>
            <w:hideMark/>
          </w:tcPr>
          <w:p w14:paraId="15999FFA" w14:textId="77777777" w:rsidR="00310F3F" w:rsidRPr="005C7B06" w:rsidRDefault="00310F3F" w:rsidP="00AE3463">
            <w:pPr>
              <w:jc w:val="both"/>
              <w:rPr>
                <w:sz w:val="20"/>
              </w:rPr>
            </w:pPr>
            <w:r w:rsidRPr="005C7B06">
              <w:rPr>
                <w:sz w:val="20"/>
              </w:rPr>
              <w:t>10,51</w:t>
            </w:r>
          </w:p>
        </w:tc>
        <w:tc>
          <w:tcPr>
            <w:tcW w:w="863" w:type="dxa"/>
            <w:hideMark/>
          </w:tcPr>
          <w:p w14:paraId="419AF0F8" w14:textId="77777777" w:rsidR="00310F3F" w:rsidRPr="005C7B06" w:rsidRDefault="00310F3F" w:rsidP="00AE3463">
            <w:pPr>
              <w:jc w:val="both"/>
              <w:rPr>
                <w:sz w:val="20"/>
              </w:rPr>
            </w:pPr>
            <w:r w:rsidRPr="005C7B06">
              <w:rPr>
                <w:sz w:val="20"/>
              </w:rPr>
              <w:t>10,95</w:t>
            </w:r>
          </w:p>
        </w:tc>
        <w:tc>
          <w:tcPr>
            <w:tcW w:w="853" w:type="dxa"/>
            <w:hideMark/>
          </w:tcPr>
          <w:p w14:paraId="701B27F1" w14:textId="77777777" w:rsidR="00310F3F" w:rsidRPr="005C7B06" w:rsidRDefault="00310F3F" w:rsidP="00AE3463">
            <w:pPr>
              <w:jc w:val="both"/>
              <w:rPr>
                <w:sz w:val="20"/>
              </w:rPr>
            </w:pPr>
            <w:r w:rsidRPr="005C7B06">
              <w:rPr>
                <w:sz w:val="20"/>
              </w:rPr>
              <w:t>-</w:t>
            </w:r>
          </w:p>
        </w:tc>
      </w:tr>
      <w:tr w:rsidR="00310F3F" w:rsidRPr="005C7B06" w14:paraId="2DD516B6" w14:textId="77777777" w:rsidTr="005C7B06">
        <w:trPr>
          <w:trHeight w:val="270"/>
        </w:trPr>
        <w:tc>
          <w:tcPr>
            <w:tcW w:w="775" w:type="dxa"/>
            <w:hideMark/>
          </w:tcPr>
          <w:p w14:paraId="6ED6982B" w14:textId="77777777" w:rsidR="00310F3F" w:rsidRPr="005C7B06" w:rsidRDefault="00310F3F" w:rsidP="00AE3463">
            <w:pPr>
              <w:jc w:val="both"/>
              <w:rPr>
                <w:b/>
                <w:bCs/>
                <w:sz w:val="20"/>
              </w:rPr>
            </w:pPr>
            <w:r w:rsidRPr="005C7B06">
              <w:rPr>
                <w:b/>
                <w:bCs/>
                <w:sz w:val="20"/>
              </w:rPr>
              <w:t>5</w:t>
            </w:r>
          </w:p>
        </w:tc>
        <w:tc>
          <w:tcPr>
            <w:tcW w:w="9362" w:type="dxa"/>
            <w:gridSpan w:val="10"/>
            <w:hideMark/>
          </w:tcPr>
          <w:p w14:paraId="39989691"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4 Критериев</w:t>
            </w:r>
          </w:p>
        </w:tc>
      </w:tr>
      <w:tr w:rsidR="00310F3F" w:rsidRPr="005C7B06" w14:paraId="1BD1FAF9" w14:textId="77777777" w:rsidTr="005C7B06">
        <w:trPr>
          <w:trHeight w:val="376"/>
        </w:trPr>
        <w:tc>
          <w:tcPr>
            <w:tcW w:w="775" w:type="dxa"/>
            <w:hideMark/>
          </w:tcPr>
          <w:p w14:paraId="62D51C62" w14:textId="77777777" w:rsidR="00310F3F" w:rsidRPr="005C7B06" w:rsidRDefault="00310F3F" w:rsidP="00AE3463">
            <w:pPr>
              <w:jc w:val="both"/>
              <w:rPr>
                <w:sz w:val="20"/>
              </w:rPr>
            </w:pPr>
            <w:r w:rsidRPr="005C7B06">
              <w:rPr>
                <w:sz w:val="20"/>
              </w:rPr>
              <w:t>5.1</w:t>
            </w:r>
          </w:p>
        </w:tc>
        <w:tc>
          <w:tcPr>
            <w:tcW w:w="1808" w:type="dxa"/>
            <w:hideMark/>
          </w:tcPr>
          <w:p w14:paraId="24AEB465" w14:textId="77777777" w:rsidR="00310F3F" w:rsidRPr="005C7B06" w:rsidRDefault="00310F3F" w:rsidP="00AE3463">
            <w:pPr>
              <w:jc w:val="both"/>
              <w:rPr>
                <w:sz w:val="20"/>
              </w:rPr>
            </w:pPr>
            <w:r w:rsidRPr="005C7B06">
              <w:rPr>
                <w:sz w:val="20"/>
              </w:rPr>
              <w:t xml:space="preserve">Одноставочный </w:t>
            </w:r>
            <w:r w:rsidRPr="005C7B06">
              <w:rPr>
                <w:sz w:val="20"/>
              </w:rPr>
              <w:lastRenderedPageBreak/>
              <w:t>тариф</w:t>
            </w:r>
          </w:p>
        </w:tc>
        <w:tc>
          <w:tcPr>
            <w:tcW w:w="1189" w:type="dxa"/>
            <w:hideMark/>
          </w:tcPr>
          <w:p w14:paraId="5D4B4388" w14:textId="77777777" w:rsidR="00310F3F" w:rsidRPr="005C7B06" w:rsidRDefault="00310F3F" w:rsidP="00AE3463">
            <w:pPr>
              <w:jc w:val="both"/>
              <w:rPr>
                <w:sz w:val="20"/>
              </w:rPr>
            </w:pPr>
            <w:r w:rsidRPr="005C7B06">
              <w:rPr>
                <w:sz w:val="20"/>
              </w:rPr>
              <w:lastRenderedPageBreak/>
              <w:t>руб./</w:t>
            </w:r>
            <w:proofErr w:type="spellStart"/>
            <w:r w:rsidRPr="005C7B06">
              <w:rPr>
                <w:sz w:val="20"/>
              </w:rPr>
              <w:t>кВт·ч</w:t>
            </w:r>
            <w:proofErr w:type="spellEnd"/>
            <w:r w:rsidRPr="005C7B06">
              <w:rPr>
                <w:sz w:val="20"/>
              </w:rPr>
              <w:t xml:space="preserve">   </w:t>
            </w:r>
          </w:p>
        </w:tc>
        <w:tc>
          <w:tcPr>
            <w:tcW w:w="629" w:type="dxa"/>
            <w:hideMark/>
          </w:tcPr>
          <w:p w14:paraId="2B6AA521" w14:textId="77777777" w:rsidR="00310F3F" w:rsidRPr="005C7B06" w:rsidRDefault="00310F3F" w:rsidP="00AE3463">
            <w:pPr>
              <w:jc w:val="both"/>
              <w:rPr>
                <w:sz w:val="20"/>
              </w:rPr>
            </w:pPr>
            <w:r w:rsidRPr="005C7B06">
              <w:rPr>
                <w:sz w:val="20"/>
              </w:rPr>
              <w:t>-</w:t>
            </w:r>
          </w:p>
        </w:tc>
        <w:tc>
          <w:tcPr>
            <w:tcW w:w="875" w:type="dxa"/>
            <w:hideMark/>
          </w:tcPr>
          <w:p w14:paraId="354DABF8" w14:textId="77777777" w:rsidR="00310F3F" w:rsidRPr="005C7B06" w:rsidRDefault="00310F3F" w:rsidP="00AE3463">
            <w:pPr>
              <w:jc w:val="both"/>
              <w:rPr>
                <w:sz w:val="20"/>
              </w:rPr>
            </w:pPr>
            <w:r w:rsidRPr="005C7B06">
              <w:rPr>
                <w:sz w:val="20"/>
              </w:rPr>
              <w:t>8,06</w:t>
            </w:r>
          </w:p>
        </w:tc>
        <w:tc>
          <w:tcPr>
            <w:tcW w:w="858" w:type="dxa"/>
            <w:hideMark/>
          </w:tcPr>
          <w:p w14:paraId="7FCB1FC8" w14:textId="77777777" w:rsidR="00310F3F" w:rsidRPr="005C7B06" w:rsidRDefault="00310F3F" w:rsidP="00AE3463">
            <w:pPr>
              <w:jc w:val="both"/>
              <w:rPr>
                <w:sz w:val="20"/>
              </w:rPr>
            </w:pPr>
            <w:r w:rsidRPr="005C7B06">
              <w:rPr>
                <w:sz w:val="20"/>
              </w:rPr>
              <w:t>8,40</w:t>
            </w:r>
          </w:p>
        </w:tc>
        <w:tc>
          <w:tcPr>
            <w:tcW w:w="840" w:type="dxa"/>
            <w:hideMark/>
          </w:tcPr>
          <w:p w14:paraId="2E8F41EE" w14:textId="77777777" w:rsidR="00310F3F" w:rsidRPr="005C7B06" w:rsidRDefault="00310F3F" w:rsidP="00AE3463">
            <w:pPr>
              <w:jc w:val="both"/>
              <w:rPr>
                <w:sz w:val="20"/>
              </w:rPr>
            </w:pPr>
            <w:r w:rsidRPr="005C7B06">
              <w:rPr>
                <w:sz w:val="20"/>
              </w:rPr>
              <w:t>-</w:t>
            </w:r>
          </w:p>
        </w:tc>
        <w:tc>
          <w:tcPr>
            <w:tcW w:w="604" w:type="dxa"/>
            <w:hideMark/>
          </w:tcPr>
          <w:p w14:paraId="48E10E1E" w14:textId="77777777" w:rsidR="00310F3F" w:rsidRPr="005C7B06" w:rsidRDefault="00310F3F" w:rsidP="00AE3463">
            <w:pPr>
              <w:jc w:val="both"/>
              <w:rPr>
                <w:sz w:val="20"/>
              </w:rPr>
            </w:pPr>
            <w:r w:rsidRPr="005C7B06">
              <w:rPr>
                <w:sz w:val="20"/>
              </w:rPr>
              <w:t>-</w:t>
            </w:r>
          </w:p>
        </w:tc>
        <w:tc>
          <w:tcPr>
            <w:tcW w:w="843" w:type="dxa"/>
            <w:hideMark/>
          </w:tcPr>
          <w:p w14:paraId="7CE779C0" w14:textId="77777777" w:rsidR="00310F3F" w:rsidRPr="005C7B06" w:rsidRDefault="00310F3F" w:rsidP="00AE3463">
            <w:pPr>
              <w:jc w:val="both"/>
              <w:rPr>
                <w:sz w:val="20"/>
              </w:rPr>
            </w:pPr>
            <w:r w:rsidRPr="005C7B06">
              <w:rPr>
                <w:sz w:val="20"/>
              </w:rPr>
              <w:t>9,14</w:t>
            </w:r>
          </w:p>
        </w:tc>
        <w:tc>
          <w:tcPr>
            <w:tcW w:w="863" w:type="dxa"/>
            <w:hideMark/>
          </w:tcPr>
          <w:p w14:paraId="5736A752" w14:textId="77777777" w:rsidR="00310F3F" w:rsidRPr="005C7B06" w:rsidRDefault="00310F3F" w:rsidP="00AE3463">
            <w:pPr>
              <w:jc w:val="both"/>
              <w:rPr>
                <w:sz w:val="20"/>
              </w:rPr>
            </w:pPr>
            <w:r w:rsidRPr="005C7B06">
              <w:rPr>
                <w:sz w:val="20"/>
              </w:rPr>
              <w:t>9,52</w:t>
            </w:r>
          </w:p>
        </w:tc>
        <w:tc>
          <w:tcPr>
            <w:tcW w:w="853" w:type="dxa"/>
            <w:hideMark/>
          </w:tcPr>
          <w:p w14:paraId="66BDD645" w14:textId="77777777" w:rsidR="00310F3F" w:rsidRPr="005C7B06" w:rsidRDefault="00310F3F" w:rsidP="00AE3463">
            <w:pPr>
              <w:jc w:val="both"/>
              <w:rPr>
                <w:sz w:val="20"/>
              </w:rPr>
            </w:pPr>
            <w:r w:rsidRPr="005C7B06">
              <w:rPr>
                <w:sz w:val="20"/>
              </w:rPr>
              <w:t>-</w:t>
            </w:r>
          </w:p>
        </w:tc>
      </w:tr>
      <w:tr w:rsidR="005C7B06" w:rsidRPr="005C7B06" w14:paraId="3BBE1F0F" w14:textId="77777777" w:rsidTr="005C7B06">
        <w:trPr>
          <w:trHeight w:val="317"/>
        </w:trPr>
        <w:tc>
          <w:tcPr>
            <w:tcW w:w="775" w:type="dxa"/>
            <w:hideMark/>
          </w:tcPr>
          <w:p w14:paraId="6195D721" w14:textId="77777777" w:rsidR="00310F3F" w:rsidRPr="005C7B06" w:rsidRDefault="00310F3F" w:rsidP="00AE3463">
            <w:pPr>
              <w:jc w:val="both"/>
              <w:rPr>
                <w:sz w:val="20"/>
              </w:rPr>
            </w:pPr>
            <w:r w:rsidRPr="005C7B06">
              <w:rPr>
                <w:sz w:val="20"/>
              </w:rPr>
              <w:t>5.2</w:t>
            </w:r>
          </w:p>
        </w:tc>
        <w:tc>
          <w:tcPr>
            <w:tcW w:w="6199" w:type="dxa"/>
            <w:gridSpan w:val="6"/>
            <w:hideMark/>
          </w:tcPr>
          <w:p w14:paraId="4C6B016D"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c>
          <w:tcPr>
            <w:tcW w:w="604" w:type="dxa"/>
            <w:hideMark/>
          </w:tcPr>
          <w:p w14:paraId="402296C7" w14:textId="77777777" w:rsidR="00310F3F" w:rsidRPr="005C7B06" w:rsidRDefault="00310F3F" w:rsidP="00AE3463">
            <w:pPr>
              <w:jc w:val="both"/>
              <w:rPr>
                <w:sz w:val="20"/>
              </w:rPr>
            </w:pPr>
            <w:r w:rsidRPr="005C7B06">
              <w:rPr>
                <w:sz w:val="20"/>
              </w:rPr>
              <w:t> </w:t>
            </w:r>
          </w:p>
        </w:tc>
        <w:tc>
          <w:tcPr>
            <w:tcW w:w="843" w:type="dxa"/>
            <w:hideMark/>
          </w:tcPr>
          <w:p w14:paraId="09FF2484" w14:textId="77777777" w:rsidR="00310F3F" w:rsidRPr="005C7B06" w:rsidRDefault="00310F3F" w:rsidP="00AE3463">
            <w:pPr>
              <w:jc w:val="both"/>
              <w:rPr>
                <w:sz w:val="20"/>
              </w:rPr>
            </w:pPr>
            <w:r w:rsidRPr="005C7B06">
              <w:rPr>
                <w:sz w:val="20"/>
              </w:rPr>
              <w:t> </w:t>
            </w:r>
          </w:p>
        </w:tc>
        <w:tc>
          <w:tcPr>
            <w:tcW w:w="863" w:type="dxa"/>
            <w:hideMark/>
          </w:tcPr>
          <w:p w14:paraId="1C2895BA" w14:textId="77777777" w:rsidR="00310F3F" w:rsidRPr="005C7B06" w:rsidRDefault="00310F3F" w:rsidP="00AE3463">
            <w:pPr>
              <w:jc w:val="both"/>
              <w:rPr>
                <w:sz w:val="20"/>
              </w:rPr>
            </w:pPr>
            <w:r w:rsidRPr="005C7B06">
              <w:rPr>
                <w:sz w:val="20"/>
              </w:rPr>
              <w:t> </w:t>
            </w:r>
          </w:p>
        </w:tc>
        <w:tc>
          <w:tcPr>
            <w:tcW w:w="853" w:type="dxa"/>
            <w:hideMark/>
          </w:tcPr>
          <w:p w14:paraId="5C04B5C5" w14:textId="77777777" w:rsidR="00310F3F" w:rsidRPr="005C7B06" w:rsidRDefault="00310F3F" w:rsidP="00AE3463">
            <w:pPr>
              <w:jc w:val="both"/>
              <w:rPr>
                <w:sz w:val="20"/>
              </w:rPr>
            </w:pPr>
            <w:r w:rsidRPr="005C7B06">
              <w:rPr>
                <w:sz w:val="20"/>
              </w:rPr>
              <w:t> </w:t>
            </w:r>
          </w:p>
        </w:tc>
      </w:tr>
      <w:tr w:rsidR="00310F3F" w:rsidRPr="005C7B06" w14:paraId="796450E5" w14:textId="77777777" w:rsidTr="005C7B06">
        <w:trPr>
          <w:trHeight w:val="360"/>
        </w:trPr>
        <w:tc>
          <w:tcPr>
            <w:tcW w:w="775" w:type="dxa"/>
            <w:hideMark/>
          </w:tcPr>
          <w:p w14:paraId="07BA49C9" w14:textId="77777777" w:rsidR="00310F3F" w:rsidRPr="005C7B06" w:rsidRDefault="00310F3F" w:rsidP="00AE3463">
            <w:pPr>
              <w:jc w:val="both"/>
              <w:rPr>
                <w:sz w:val="20"/>
              </w:rPr>
            </w:pPr>
            <w:r w:rsidRPr="005C7B06">
              <w:rPr>
                <w:sz w:val="20"/>
              </w:rPr>
              <w:t>5.2.1</w:t>
            </w:r>
          </w:p>
        </w:tc>
        <w:tc>
          <w:tcPr>
            <w:tcW w:w="1808" w:type="dxa"/>
            <w:hideMark/>
          </w:tcPr>
          <w:p w14:paraId="10AD5480" w14:textId="77777777" w:rsidR="00310F3F" w:rsidRPr="005C7B06" w:rsidRDefault="00310F3F" w:rsidP="00AE3463">
            <w:pPr>
              <w:jc w:val="both"/>
              <w:rPr>
                <w:sz w:val="20"/>
              </w:rPr>
            </w:pPr>
            <w:r w:rsidRPr="005C7B06">
              <w:rPr>
                <w:sz w:val="20"/>
              </w:rPr>
              <w:t>- ночная зона</w:t>
            </w:r>
          </w:p>
        </w:tc>
        <w:tc>
          <w:tcPr>
            <w:tcW w:w="1189" w:type="dxa"/>
            <w:hideMark/>
          </w:tcPr>
          <w:p w14:paraId="648F79FB"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F4776F6" w14:textId="77777777" w:rsidR="00310F3F" w:rsidRPr="005C7B06" w:rsidRDefault="00310F3F" w:rsidP="00AE3463">
            <w:pPr>
              <w:jc w:val="both"/>
              <w:rPr>
                <w:sz w:val="20"/>
              </w:rPr>
            </w:pPr>
            <w:r w:rsidRPr="005C7B06">
              <w:rPr>
                <w:sz w:val="20"/>
              </w:rPr>
              <w:t>-</w:t>
            </w:r>
          </w:p>
        </w:tc>
        <w:tc>
          <w:tcPr>
            <w:tcW w:w="875" w:type="dxa"/>
            <w:hideMark/>
          </w:tcPr>
          <w:p w14:paraId="23ABA0F9" w14:textId="77777777" w:rsidR="00310F3F" w:rsidRPr="005C7B06" w:rsidRDefault="00310F3F" w:rsidP="00AE3463">
            <w:pPr>
              <w:jc w:val="both"/>
              <w:rPr>
                <w:sz w:val="20"/>
              </w:rPr>
            </w:pPr>
            <w:r w:rsidRPr="005C7B06">
              <w:rPr>
                <w:sz w:val="20"/>
              </w:rPr>
              <w:t>5,64</w:t>
            </w:r>
          </w:p>
        </w:tc>
        <w:tc>
          <w:tcPr>
            <w:tcW w:w="858" w:type="dxa"/>
            <w:hideMark/>
          </w:tcPr>
          <w:p w14:paraId="0A4B2FA0" w14:textId="77777777" w:rsidR="00310F3F" w:rsidRPr="005C7B06" w:rsidRDefault="00310F3F" w:rsidP="00AE3463">
            <w:pPr>
              <w:jc w:val="both"/>
              <w:rPr>
                <w:sz w:val="20"/>
              </w:rPr>
            </w:pPr>
            <w:r w:rsidRPr="005C7B06">
              <w:rPr>
                <w:sz w:val="20"/>
              </w:rPr>
              <w:t>5,88</w:t>
            </w:r>
          </w:p>
        </w:tc>
        <w:tc>
          <w:tcPr>
            <w:tcW w:w="840" w:type="dxa"/>
            <w:hideMark/>
          </w:tcPr>
          <w:p w14:paraId="016EC553" w14:textId="77777777" w:rsidR="00310F3F" w:rsidRPr="005C7B06" w:rsidRDefault="00310F3F" w:rsidP="00AE3463">
            <w:pPr>
              <w:jc w:val="both"/>
              <w:rPr>
                <w:sz w:val="20"/>
              </w:rPr>
            </w:pPr>
            <w:r w:rsidRPr="005C7B06">
              <w:rPr>
                <w:sz w:val="20"/>
              </w:rPr>
              <w:t>-</w:t>
            </w:r>
          </w:p>
        </w:tc>
        <w:tc>
          <w:tcPr>
            <w:tcW w:w="604" w:type="dxa"/>
            <w:hideMark/>
          </w:tcPr>
          <w:p w14:paraId="1194BD79" w14:textId="77777777" w:rsidR="00310F3F" w:rsidRPr="005C7B06" w:rsidRDefault="00310F3F" w:rsidP="00AE3463">
            <w:pPr>
              <w:jc w:val="both"/>
              <w:rPr>
                <w:sz w:val="20"/>
              </w:rPr>
            </w:pPr>
            <w:r w:rsidRPr="005C7B06">
              <w:rPr>
                <w:sz w:val="20"/>
              </w:rPr>
              <w:t>-</w:t>
            </w:r>
          </w:p>
        </w:tc>
        <w:tc>
          <w:tcPr>
            <w:tcW w:w="843" w:type="dxa"/>
            <w:hideMark/>
          </w:tcPr>
          <w:p w14:paraId="123586E7" w14:textId="77777777" w:rsidR="00310F3F" w:rsidRPr="005C7B06" w:rsidRDefault="00310F3F" w:rsidP="00AE3463">
            <w:pPr>
              <w:jc w:val="both"/>
              <w:rPr>
                <w:sz w:val="20"/>
              </w:rPr>
            </w:pPr>
            <w:r w:rsidRPr="005C7B06">
              <w:rPr>
                <w:sz w:val="20"/>
              </w:rPr>
              <w:t>6,40</w:t>
            </w:r>
          </w:p>
        </w:tc>
        <w:tc>
          <w:tcPr>
            <w:tcW w:w="863" w:type="dxa"/>
            <w:hideMark/>
          </w:tcPr>
          <w:p w14:paraId="2A8516E3" w14:textId="77777777" w:rsidR="00310F3F" w:rsidRPr="005C7B06" w:rsidRDefault="00310F3F" w:rsidP="00AE3463">
            <w:pPr>
              <w:jc w:val="both"/>
              <w:rPr>
                <w:sz w:val="20"/>
              </w:rPr>
            </w:pPr>
            <w:r w:rsidRPr="005C7B06">
              <w:rPr>
                <w:sz w:val="20"/>
              </w:rPr>
              <w:t>6,66</w:t>
            </w:r>
          </w:p>
        </w:tc>
        <w:tc>
          <w:tcPr>
            <w:tcW w:w="853" w:type="dxa"/>
            <w:hideMark/>
          </w:tcPr>
          <w:p w14:paraId="4ECBBED2" w14:textId="77777777" w:rsidR="00310F3F" w:rsidRPr="005C7B06" w:rsidRDefault="00310F3F" w:rsidP="00AE3463">
            <w:pPr>
              <w:jc w:val="both"/>
              <w:rPr>
                <w:sz w:val="20"/>
              </w:rPr>
            </w:pPr>
            <w:r w:rsidRPr="005C7B06">
              <w:rPr>
                <w:sz w:val="20"/>
              </w:rPr>
              <w:t>-</w:t>
            </w:r>
          </w:p>
        </w:tc>
      </w:tr>
      <w:tr w:rsidR="00310F3F" w:rsidRPr="005C7B06" w14:paraId="315EB1F0" w14:textId="77777777" w:rsidTr="005C7B06">
        <w:trPr>
          <w:trHeight w:val="263"/>
        </w:trPr>
        <w:tc>
          <w:tcPr>
            <w:tcW w:w="775" w:type="dxa"/>
            <w:hideMark/>
          </w:tcPr>
          <w:p w14:paraId="1880582E" w14:textId="77777777" w:rsidR="00310F3F" w:rsidRPr="005C7B06" w:rsidRDefault="00310F3F" w:rsidP="00AE3463">
            <w:pPr>
              <w:jc w:val="both"/>
              <w:rPr>
                <w:sz w:val="20"/>
              </w:rPr>
            </w:pPr>
            <w:r w:rsidRPr="005C7B06">
              <w:rPr>
                <w:sz w:val="20"/>
              </w:rPr>
              <w:t>5.2.2</w:t>
            </w:r>
          </w:p>
        </w:tc>
        <w:tc>
          <w:tcPr>
            <w:tcW w:w="1808" w:type="dxa"/>
            <w:hideMark/>
          </w:tcPr>
          <w:p w14:paraId="0EC3A146" w14:textId="77777777" w:rsidR="00310F3F" w:rsidRPr="005C7B06" w:rsidRDefault="00310F3F" w:rsidP="00AE3463">
            <w:pPr>
              <w:jc w:val="both"/>
              <w:rPr>
                <w:sz w:val="20"/>
              </w:rPr>
            </w:pPr>
            <w:r w:rsidRPr="005C7B06">
              <w:rPr>
                <w:sz w:val="20"/>
              </w:rPr>
              <w:t>- полупиковая зона</w:t>
            </w:r>
          </w:p>
        </w:tc>
        <w:tc>
          <w:tcPr>
            <w:tcW w:w="1189" w:type="dxa"/>
            <w:hideMark/>
          </w:tcPr>
          <w:p w14:paraId="020EB5A1"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095A81A3" w14:textId="77777777" w:rsidR="00310F3F" w:rsidRPr="005C7B06" w:rsidRDefault="00310F3F" w:rsidP="00AE3463">
            <w:pPr>
              <w:jc w:val="both"/>
              <w:rPr>
                <w:sz w:val="20"/>
              </w:rPr>
            </w:pPr>
            <w:r w:rsidRPr="005C7B06">
              <w:rPr>
                <w:sz w:val="20"/>
              </w:rPr>
              <w:t>-</w:t>
            </w:r>
          </w:p>
        </w:tc>
        <w:tc>
          <w:tcPr>
            <w:tcW w:w="875" w:type="dxa"/>
            <w:hideMark/>
          </w:tcPr>
          <w:p w14:paraId="702BFAC5" w14:textId="77777777" w:rsidR="00310F3F" w:rsidRPr="005C7B06" w:rsidRDefault="00310F3F" w:rsidP="00AE3463">
            <w:pPr>
              <w:jc w:val="both"/>
              <w:rPr>
                <w:sz w:val="20"/>
              </w:rPr>
            </w:pPr>
            <w:r w:rsidRPr="005C7B06">
              <w:rPr>
                <w:sz w:val="20"/>
              </w:rPr>
              <w:t>8,06</w:t>
            </w:r>
          </w:p>
        </w:tc>
        <w:tc>
          <w:tcPr>
            <w:tcW w:w="858" w:type="dxa"/>
            <w:hideMark/>
          </w:tcPr>
          <w:p w14:paraId="62403D02" w14:textId="77777777" w:rsidR="00310F3F" w:rsidRPr="005C7B06" w:rsidRDefault="00310F3F" w:rsidP="00AE3463">
            <w:pPr>
              <w:jc w:val="both"/>
              <w:rPr>
                <w:sz w:val="20"/>
              </w:rPr>
            </w:pPr>
            <w:r w:rsidRPr="005C7B06">
              <w:rPr>
                <w:sz w:val="20"/>
              </w:rPr>
              <w:t>8,40</w:t>
            </w:r>
          </w:p>
        </w:tc>
        <w:tc>
          <w:tcPr>
            <w:tcW w:w="840" w:type="dxa"/>
            <w:hideMark/>
          </w:tcPr>
          <w:p w14:paraId="5571648B" w14:textId="77777777" w:rsidR="00310F3F" w:rsidRPr="005C7B06" w:rsidRDefault="00310F3F" w:rsidP="00AE3463">
            <w:pPr>
              <w:jc w:val="both"/>
              <w:rPr>
                <w:sz w:val="20"/>
              </w:rPr>
            </w:pPr>
            <w:r w:rsidRPr="005C7B06">
              <w:rPr>
                <w:sz w:val="20"/>
              </w:rPr>
              <w:t>-</w:t>
            </w:r>
          </w:p>
        </w:tc>
        <w:tc>
          <w:tcPr>
            <w:tcW w:w="604" w:type="dxa"/>
            <w:hideMark/>
          </w:tcPr>
          <w:p w14:paraId="7A2B1B22" w14:textId="77777777" w:rsidR="00310F3F" w:rsidRPr="005C7B06" w:rsidRDefault="00310F3F" w:rsidP="00AE3463">
            <w:pPr>
              <w:jc w:val="both"/>
              <w:rPr>
                <w:sz w:val="20"/>
              </w:rPr>
            </w:pPr>
            <w:r w:rsidRPr="005C7B06">
              <w:rPr>
                <w:sz w:val="20"/>
              </w:rPr>
              <w:t>-</w:t>
            </w:r>
          </w:p>
        </w:tc>
        <w:tc>
          <w:tcPr>
            <w:tcW w:w="843" w:type="dxa"/>
            <w:hideMark/>
          </w:tcPr>
          <w:p w14:paraId="62BCE41B" w14:textId="77777777" w:rsidR="00310F3F" w:rsidRPr="005C7B06" w:rsidRDefault="00310F3F" w:rsidP="00AE3463">
            <w:pPr>
              <w:jc w:val="both"/>
              <w:rPr>
                <w:sz w:val="20"/>
              </w:rPr>
            </w:pPr>
            <w:r w:rsidRPr="005C7B06">
              <w:rPr>
                <w:sz w:val="20"/>
              </w:rPr>
              <w:t>9,14</w:t>
            </w:r>
          </w:p>
        </w:tc>
        <w:tc>
          <w:tcPr>
            <w:tcW w:w="863" w:type="dxa"/>
            <w:hideMark/>
          </w:tcPr>
          <w:p w14:paraId="0387CA49" w14:textId="77777777" w:rsidR="00310F3F" w:rsidRPr="005C7B06" w:rsidRDefault="00310F3F" w:rsidP="00AE3463">
            <w:pPr>
              <w:jc w:val="both"/>
              <w:rPr>
                <w:sz w:val="20"/>
              </w:rPr>
            </w:pPr>
            <w:r w:rsidRPr="005C7B06">
              <w:rPr>
                <w:sz w:val="20"/>
              </w:rPr>
              <w:t>9,52</w:t>
            </w:r>
          </w:p>
        </w:tc>
        <w:tc>
          <w:tcPr>
            <w:tcW w:w="853" w:type="dxa"/>
            <w:hideMark/>
          </w:tcPr>
          <w:p w14:paraId="0B680A45" w14:textId="77777777" w:rsidR="00310F3F" w:rsidRPr="005C7B06" w:rsidRDefault="00310F3F" w:rsidP="00AE3463">
            <w:pPr>
              <w:jc w:val="both"/>
              <w:rPr>
                <w:sz w:val="20"/>
              </w:rPr>
            </w:pPr>
            <w:r w:rsidRPr="005C7B06">
              <w:rPr>
                <w:sz w:val="20"/>
              </w:rPr>
              <w:t>-</w:t>
            </w:r>
          </w:p>
        </w:tc>
      </w:tr>
      <w:tr w:rsidR="00310F3F" w:rsidRPr="005C7B06" w14:paraId="23A098C4" w14:textId="77777777" w:rsidTr="005C7B06">
        <w:trPr>
          <w:trHeight w:val="263"/>
        </w:trPr>
        <w:tc>
          <w:tcPr>
            <w:tcW w:w="775" w:type="dxa"/>
            <w:hideMark/>
          </w:tcPr>
          <w:p w14:paraId="18DD18DC" w14:textId="77777777" w:rsidR="00310F3F" w:rsidRPr="005C7B06" w:rsidRDefault="00310F3F" w:rsidP="00AE3463">
            <w:pPr>
              <w:jc w:val="both"/>
              <w:rPr>
                <w:sz w:val="20"/>
              </w:rPr>
            </w:pPr>
            <w:r w:rsidRPr="005C7B06">
              <w:rPr>
                <w:sz w:val="20"/>
              </w:rPr>
              <w:t>5.2.3</w:t>
            </w:r>
          </w:p>
        </w:tc>
        <w:tc>
          <w:tcPr>
            <w:tcW w:w="1808" w:type="dxa"/>
            <w:hideMark/>
          </w:tcPr>
          <w:p w14:paraId="750F6D23" w14:textId="77777777" w:rsidR="00310F3F" w:rsidRPr="005C7B06" w:rsidRDefault="00310F3F" w:rsidP="00AE3463">
            <w:pPr>
              <w:jc w:val="both"/>
              <w:rPr>
                <w:sz w:val="20"/>
              </w:rPr>
            </w:pPr>
            <w:r w:rsidRPr="005C7B06">
              <w:rPr>
                <w:sz w:val="20"/>
              </w:rPr>
              <w:t>- пиковая зона</w:t>
            </w:r>
          </w:p>
        </w:tc>
        <w:tc>
          <w:tcPr>
            <w:tcW w:w="1189" w:type="dxa"/>
            <w:hideMark/>
          </w:tcPr>
          <w:p w14:paraId="6BDAC0E9"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4227ABBF" w14:textId="77777777" w:rsidR="00310F3F" w:rsidRPr="005C7B06" w:rsidRDefault="00310F3F" w:rsidP="00AE3463">
            <w:pPr>
              <w:jc w:val="both"/>
              <w:rPr>
                <w:sz w:val="20"/>
              </w:rPr>
            </w:pPr>
            <w:r w:rsidRPr="005C7B06">
              <w:rPr>
                <w:sz w:val="20"/>
              </w:rPr>
              <w:t>-</w:t>
            </w:r>
          </w:p>
        </w:tc>
        <w:tc>
          <w:tcPr>
            <w:tcW w:w="875" w:type="dxa"/>
            <w:hideMark/>
          </w:tcPr>
          <w:p w14:paraId="06F49708" w14:textId="77777777" w:rsidR="00310F3F" w:rsidRPr="005C7B06" w:rsidRDefault="00310F3F" w:rsidP="00AE3463">
            <w:pPr>
              <w:jc w:val="both"/>
              <w:rPr>
                <w:sz w:val="20"/>
              </w:rPr>
            </w:pPr>
            <w:r w:rsidRPr="005C7B06">
              <w:rPr>
                <w:sz w:val="20"/>
              </w:rPr>
              <w:t>10,08</w:t>
            </w:r>
          </w:p>
        </w:tc>
        <w:tc>
          <w:tcPr>
            <w:tcW w:w="858" w:type="dxa"/>
            <w:hideMark/>
          </w:tcPr>
          <w:p w14:paraId="7052BCCF" w14:textId="77777777" w:rsidR="00310F3F" w:rsidRPr="005C7B06" w:rsidRDefault="00310F3F" w:rsidP="00AE3463">
            <w:pPr>
              <w:jc w:val="both"/>
              <w:rPr>
                <w:sz w:val="20"/>
              </w:rPr>
            </w:pPr>
            <w:r w:rsidRPr="005C7B06">
              <w:rPr>
                <w:sz w:val="20"/>
              </w:rPr>
              <w:t>10,50</w:t>
            </w:r>
          </w:p>
        </w:tc>
        <w:tc>
          <w:tcPr>
            <w:tcW w:w="840" w:type="dxa"/>
            <w:hideMark/>
          </w:tcPr>
          <w:p w14:paraId="3122462A" w14:textId="77777777" w:rsidR="00310F3F" w:rsidRPr="005C7B06" w:rsidRDefault="00310F3F" w:rsidP="00AE3463">
            <w:pPr>
              <w:jc w:val="both"/>
              <w:rPr>
                <w:sz w:val="20"/>
              </w:rPr>
            </w:pPr>
            <w:r w:rsidRPr="005C7B06">
              <w:rPr>
                <w:sz w:val="20"/>
              </w:rPr>
              <w:t>-</w:t>
            </w:r>
          </w:p>
        </w:tc>
        <w:tc>
          <w:tcPr>
            <w:tcW w:w="604" w:type="dxa"/>
            <w:hideMark/>
          </w:tcPr>
          <w:p w14:paraId="0AEA8191" w14:textId="77777777" w:rsidR="00310F3F" w:rsidRPr="005C7B06" w:rsidRDefault="00310F3F" w:rsidP="00AE3463">
            <w:pPr>
              <w:jc w:val="both"/>
              <w:rPr>
                <w:sz w:val="20"/>
              </w:rPr>
            </w:pPr>
            <w:r w:rsidRPr="005C7B06">
              <w:rPr>
                <w:sz w:val="20"/>
              </w:rPr>
              <w:t>-</w:t>
            </w:r>
          </w:p>
        </w:tc>
        <w:tc>
          <w:tcPr>
            <w:tcW w:w="843" w:type="dxa"/>
            <w:hideMark/>
          </w:tcPr>
          <w:p w14:paraId="61795604" w14:textId="77777777" w:rsidR="00310F3F" w:rsidRPr="005C7B06" w:rsidRDefault="00310F3F" w:rsidP="00AE3463">
            <w:pPr>
              <w:jc w:val="both"/>
              <w:rPr>
                <w:sz w:val="20"/>
              </w:rPr>
            </w:pPr>
            <w:r w:rsidRPr="005C7B06">
              <w:rPr>
                <w:sz w:val="20"/>
              </w:rPr>
              <w:t>11,43</w:t>
            </w:r>
          </w:p>
        </w:tc>
        <w:tc>
          <w:tcPr>
            <w:tcW w:w="863" w:type="dxa"/>
            <w:hideMark/>
          </w:tcPr>
          <w:p w14:paraId="06E5B617" w14:textId="77777777" w:rsidR="00310F3F" w:rsidRPr="005C7B06" w:rsidRDefault="00310F3F" w:rsidP="00AE3463">
            <w:pPr>
              <w:jc w:val="both"/>
              <w:rPr>
                <w:sz w:val="20"/>
              </w:rPr>
            </w:pPr>
            <w:r w:rsidRPr="005C7B06">
              <w:rPr>
                <w:sz w:val="20"/>
              </w:rPr>
              <w:t>11,90</w:t>
            </w:r>
          </w:p>
        </w:tc>
        <w:tc>
          <w:tcPr>
            <w:tcW w:w="853" w:type="dxa"/>
            <w:hideMark/>
          </w:tcPr>
          <w:p w14:paraId="358753A4" w14:textId="77777777" w:rsidR="00310F3F" w:rsidRPr="005C7B06" w:rsidRDefault="00310F3F" w:rsidP="00AE3463">
            <w:pPr>
              <w:jc w:val="both"/>
              <w:rPr>
                <w:sz w:val="20"/>
              </w:rPr>
            </w:pPr>
            <w:r w:rsidRPr="005C7B06">
              <w:rPr>
                <w:sz w:val="20"/>
              </w:rPr>
              <w:t>-</w:t>
            </w:r>
          </w:p>
        </w:tc>
      </w:tr>
      <w:tr w:rsidR="00310F3F" w:rsidRPr="005C7B06" w14:paraId="13BEE574" w14:textId="77777777" w:rsidTr="005C7B06">
        <w:trPr>
          <w:trHeight w:val="317"/>
        </w:trPr>
        <w:tc>
          <w:tcPr>
            <w:tcW w:w="775" w:type="dxa"/>
            <w:hideMark/>
          </w:tcPr>
          <w:p w14:paraId="6311570A" w14:textId="77777777" w:rsidR="00310F3F" w:rsidRPr="005C7B06" w:rsidRDefault="00310F3F" w:rsidP="00AE3463">
            <w:pPr>
              <w:jc w:val="both"/>
              <w:rPr>
                <w:sz w:val="20"/>
              </w:rPr>
            </w:pPr>
            <w:r w:rsidRPr="005C7B06">
              <w:rPr>
                <w:sz w:val="20"/>
              </w:rPr>
              <w:t>5.3</w:t>
            </w:r>
          </w:p>
        </w:tc>
        <w:tc>
          <w:tcPr>
            <w:tcW w:w="9362" w:type="dxa"/>
            <w:gridSpan w:val="10"/>
            <w:hideMark/>
          </w:tcPr>
          <w:p w14:paraId="2B45118C"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7FDD9250" w14:textId="77777777" w:rsidTr="005C7B06">
        <w:trPr>
          <w:trHeight w:val="360"/>
        </w:trPr>
        <w:tc>
          <w:tcPr>
            <w:tcW w:w="775" w:type="dxa"/>
            <w:hideMark/>
          </w:tcPr>
          <w:p w14:paraId="1D755275" w14:textId="77777777" w:rsidR="00310F3F" w:rsidRPr="005C7B06" w:rsidRDefault="00310F3F" w:rsidP="00AE3463">
            <w:pPr>
              <w:jc w:val="both"/>
              <w:rPr>
                <w:sz w:val="20"/>
              </w:rPr>
            </w:pPr>
            <w:r w:rsidRPr="005C7B06">
              <w:rPr>
                <w:sz w:val="20"/>
              </w:rPr>
              <w:t>5.3.1</w:t>
            </w:r>
          </w:p>
        </w:tc>
        <w:tc>
          <w:tcPr>
            <w:tcW w:w="1808" w:type="dxa"/>
            <w:hideMark/>
          </w:tcPr>
          <w:p w14:paraId="38E918A3" w14:textId="77777777" w:rsidR="00310F3F" w:rsidRPr="005C7B06" w:rsidRDefault="00310F3F" w:rsidP="00AE3463">
            <w:pPr>
              <w:jc w:val="both"/>
              <w:rPr>
                <w:sz w:val="20"/>
              </w:rPr>
            </w:pPr>
            <w:r w:rsidRPr="005C7B06">
              <w:rPr>
                <w:sz w:val="20"/>
              </w:rPr>
              <w:t xml:space="preserve">- ночная зона </w:t>
            </w:r>
          </w:p>
        </w:tc>
        <w:tc>
          <w:tcPr>
            <w:tcW w:w="1189" w:type="dxa"/>
            <w:hideMark/>
          </w:tcPr>
          <w:p w14:paraId="6162FFA7"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2DF68CB9" w14:textId="77777777" w:rsidR="00310F3F" w:rsidRPr="005C7B06" w:rsidRDefault="00310F3F" w:rsidP="00AE3463">
            <w:pPr>
              <w:jc w:val="both"/>
              <w:rPr>
                <w:sz w:val="20"/>
              </w:rPr>
            </w:pPr>
            <w:r w:rsidRPr="005C7B06">
              <w:rPr>
                <w:sz w:val="20"/>
              </w:rPr>
              <w:t>-</w:t>
            </w:r>
          </w:p>
        </w:tc>
        <w:tc>
          <w:tcPr>
            <w:tcW w:w="875" w:type="dxa"/>
            <w:hideMark/>
          </w:tcPr>
          <w:p w14:paraId="668173FD" w14:textId="77777777" w:rsidR="00310F3F" w:rsidRPr="005C7B06" w:rsidRDefault="00310F3F" w:rsidP="00AE3463">
            <w:pPr>
              <w:jc w:val="both"/>
              <w:rPr>
                <w:sz w:val="20"/>
              </w:rPr>
            </w:pPr>
            <w:r w:rsidRPr="005C7B06">
              <w:rPr>
                <w:sz w:val="20"/>
              </w:rPr>
              <w:t>5,64</w:t>
            </w:r>
          </w:p>
        </w:tc>
        <w:tc>
          <w:tcPr>
            <w:tcW w:w="858" w:type="dxa"/>
            <w:hideMark/>
          </w:tcPr>
          <w:p w14:paraId="0F4BA880" w14:textId="77777777" w:rsidR="00310F3F" w:rsidRPr="005C7B06" w:rsidRDefault="00310F3F" w:rsidP="00AE3463">
            <w:pPr>
              <w:jc w:val="both"/>
              <w:rPr>
                <w:sz w:val="20"/>
              </w:rPr>
            </w:pPr>
            <w:r w:rsidRPr="005C7B06">
              <w:rPr>
                <w:sz w:val="20"/>
              </w:rPr>
              <w:t>5,88</w:t>
            </w:r>
          </w:p>
        </w:tc>
        <w:tc>
          <w:tcPr>
            <w:tcW w:w="840" w:type="dxa"/>
            <w:hideMark/>
          </w:tcPr>
          <w:p w14:paraId="648BE614" w14:textId="77777777" w:rsidR="00310F3F" w:rsidRPr="005C7B06" w:rsidRDefault="00310F3F" w:rsidP="00AE3463">
            <w:pPr>
              <w:jc w:val="both"/>
              <w:rPr>
                <w:sz w:val="20"/>
              </w:rPr>
            </w:pPr>
            <w:r w:rsidRPr="005C7B06">
              <w:rPr>
                <w:sz w:val="20"/>
              </w:rPr>
              <w:t>-</w:t>
            </w:r>
          </w:p>
        </w:tc>
        <w:tc>
          <w:tcPr>
            <w:tcW w:w="604" w:type="dxa"/>
            <w:hideMark/>
          </w:tcPr>
          <w:p w14:paraId="66067437" w14:textId="77777777" w:rsidR="00310F3F" w:rsidRPr="005C7B06" w:rsidRDefault="00310F3F" w:rsidP="00AE3463">
            <w:pPr>
              <w:jc w:val="both"/>
              <w:rPr>
                <w:sz w:val="20"/>
              </w:rPr>
            </w:pPr>
            <w:r w:rsidRPr="005C7B06">
              <w:rPr>
                <w:sz w:val="20"/>
              </w:rPr>
              <w:t>-</w:t>
            </w:r>
          </w:p>
        </w:tc>
        <w:tc>
          <w:tcPr>
            <w:tcW w:w="843" w:type="dxa"/>
            <w:hideMark/>
          </w:tcPr>
          <w:p w14:paraId="20A551DA" w14:textId="77777777" w:rsidR="00310F3F" w:rsidRPr="005C7B06" w:rsidRDefault="00310F3F" w:rsidP="00AE3463">
            <w:pPr>
              <w:jc w:val="both"/>
              <w:rPr>
                <w:sz w:val="20"/>
              </w:rPr>
            </w:pPr>
            <w:r w:rsidRPr="005C7B06">
              <w:rPr>
                <w:sz w:val="20"/>
              </w:rPr>
              <w:t>6,40</w:t>
            </w:r>
          </w:p>
        </w:tc>
        <w:tc>
          <w:tcPr>
            <w:tcW w:w="863" w:type="dxa"/>
            <w:hideMark/>
          </w:tcPr>
          <w:p w14:paraId="0141D2F1" w14:textId="77777777" w:rsidR="00310F3F" w:rsidRPr="005C7B06" w:rsidRDefault="00310F3F" w:rsidP="00AE3463">
            <w:pPr>
              <w:jc w:val="both"/>
              <w:rPr>
                <w:sz w:val="20"/>
              </w:rPr>
            </w:pPr>
            <w:r w:rsidRPr="005C7B06">
              <w:rPr>
                <w:sz w:val="20"/>
              </w:rPr>
              <w:t>6,66</w:t>
            </w:r>
          </w:p>
        </w:tc>
        <w:tc>
          <w:tcPr>
            <w:tcW w:w="853" w:type="dxa"/>
            <w:hideMark/>
          </w:tcPr>
          <w:p w14:paraId="55462A9C" w14:textId="77777777" w:rsidR="00310F3F" w:rsidRPr="005C7B06" w:rsidRDefault="00310F3F" w:rsidP="00AE3463">
            <w:pPr>
              <w:jc w:val="both"/>
              <w:rPr>
                <w:sz w:val="20"/>
              </w:rPr>
            </w:pPr>
            <w:r w:rsidRPr="005C7B06">
              <w:rPr>
                <w:sz w:val="20"/>
              </w:rPr>
              <w:t>-</w:t>
            </w:r>
          </w:p>
        </w:tc>
      </w:tr>
      <w:tr w:rsidR="00310F3F" w:rsidRPr="005C7B06" w14:paraId="5DF6F28D" w14:textId="77777777" w:rsidTr="005C7B06">
        <w:trPr>
          <w:trHeight w:val="526"/>
        </w:trPr>
        <w:tc>
          <w:tcPr>
            <w:tcW w:w="775" w:type="dxa"/>
            <w:hideMark/>
          </w:tcPr>
          <w:p w14:paraId="72430517" w14:textId="77777777" w:rsidR="00310F3F" w:rsidRPr="005C7B06" w:rsidRDefault="00310F3F" w:rsidP="00AE3463">
            <w:pPr>
              <w:jc w:val="both"/>
              <w:rPr>
                <w:sz w:val="20"/>
              </w:rPr>
            </w:pPr>
            <w:r w:rsidRPr="005C7B06">
              <w:rPr>
                <w:sz w:val="20"/>
              </w:rPr>
              <w:t>5.3.2</w:t>
            </w:r>
          </w:p>
        </w:tc>
        <w:tc>
          <w:tcPr>
            <w:tcW w:w="1808" w:type="dxa"/>
            <w:hideMark/>
          </w:tcPr>
          <w:p w14:paraId="10273147"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4A9A364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9201DB4" w14:textId="77777777" w:rsidR="00310F3F" w:rsidRPr="005C7B06" w:rsidRDefault="00310F3F" w:rsidP="00AE3463">
            <w:pPr>
              <w:jc w:val="both"/>
              <w:rPr>
                <w:sz w:val="20"/>
              </w:rPr>
            </w:pPr>
            <w:r w:rsidRPr="005C7B06">
              <w:rPr>
                <w:sz w:val="20"/>
              </w:rPr>
              <w:t>-</w:t>
            </w:r>
          </w:p>
        </w:tc>
        <w:tc>
          <w:tcPr>
            <w:tcW w:w="875" w:type="dxa"/>
            <w:hideMark/>
          </w:tcPr>
          <w:p w14:paraId="00203DD0" w14:textId="77777777" w:rsidR="00310F3F" w:rsidRPr="005C7B06" w:rsidRDefault="00310F3F" w:rsidP="00AE3463">
            <w:pPr>
              <w:jc w:val="both"/>
              <w:rPr>
                <w:sz w:val="20"/>
              </w:rPr>
            </w:pPr>
            <w:r w:rsidRPr="005C7B06">
              <w:rPr>
                <w:sz w:val="20"/>
              </w:rPr>
              <w:t>9,27</w:t>
            </w:r>
          </w:p>
        </w:tc>
        <w:tc>
          <w:tcPr>
            <w:tcW w:w="858" w:type="dxa"/>
            <w:hideMark/>
          </w:tcPr>
          <w:p w14:paraId="6FF0099C" w14:textId="77777777" w:rsidR="00310F3F" w:rsidRPr="005C7B06" w:rsidRDefault="00310F3F" w:rsidP="00AE3463">
            <w:pPr>
              <w:jc w:val="both"/>
              <w:rPr>
                <w:sz w:val="20"/>
              </w:rPr>
            </w:pPr>
            <w:r w:rsidRPr="005C7B06">
              <w:rPr>
                <w:sz w:val="20"/>
              </w:rPr>
              <w:t>9,66</w:t>
            </w:r>
          </w:p>
        </w:tc>
        <w:tc>
          <w:tcPr>
            <w:tcW w:w="840" w:type="dxa"/>
            <w:hideMark/>
          </w:tcPr>
          <w:p w14:paraId="66AD9697" w14:textId="77777777" w:rsidR="00310F3F" w:rsidRPr="005C7B06" w:rsidRDefault="00310F3F" w:rsidP="00AE3463">
            <w:pPr>
              <w:jc w:val="both"/>
              <w:rPr>
                <w:sz w:val="20"/>
              </w:rPr>
            </w:pPr>
            <w:r w:rsidRPr="005C7B06">
              <w:rPr>
                <w:sz w:val="20"/>
              </w:rPr>
              <w:t>-</w:t>
            </w:r>
          </w:p>
        </w:tc>
        <w:tc>
          <w:tcPr>
            <w:tcW w:w="604" w:type="dxa"/>
            <w:hideMark/>
          </w:tcPr>
          <w:p w14:paraId="2C76FCE4" w14:textId="77777777" w:rsidR="00310F3F" w:rsidRPr="005C7B06" w:rsidRDefault="00310F3F" w:rsidP="00AE3463">
            <w:pPr>
              <w:jc w:val="both"/>
              <w:rPr>
                <w:sz w:val="20"/>
              </w:rPr>
            </w:pPr>
            <w:r w:rsidRPr="005C7B06">
              <w:rPr>
                <w:sz w:val="20"/>
              </w:rPr>
              <w:t>-</w:t>
            </w:r>
          </w:p>
        </w:tc>
        <w:tc>
          <w:tcPr>
            <w:tcW w:w="843" w:type="dxa"/>
            <w:hideMark/>
          </w:tcPr>
          <w:p w14:paraId="6BD08F17" w14:textId="77777777" w:rsidR="00310F3F" w:rsidRPr="005C7B06" w:rsidRDefault="00310F3F" w:rsidP="00AE3463">
            <w:pPr>
              <w:jc w:val="both"/>
              <w:rPr>
                <w:sz w:val="20"/>
              </w:rPr>
            </w:pPr>
            <w:r w:rsidRPr="005C7B06">
              <w:rPr>
                <w:sz w:val="20"/>
              </w:rPr>
              <w:t>10,51</w:t>
            </w:r>
          </w:p>
        </w:tc>
        <w:tc>
          <w:tcPr>
            <w:tcW w:w="863" w:type="dxa"/>
            <w:hideMark/>
          </w:tcPr>
          <w:p w14:paraId="3B0E6482" w14:textId="77777777" w:rsidR="00310F3F" w:rsidRPr="005C7B06" w:rsidRDefault="00310F3F" w:rsidP="00AE3463">
            <w:pPr>
              <w:jc w:val="both"/>
              <w:rPr>
                <w:sz w:val="20"/>
              </w:rPr>
            </w:pPr>
            <w:r w:rsidRPr="005C7B06">
              <w:rPr>
                <w:sz w:val="20"/>
              </w:rPr>
              <w:t>10,95</w:t>
            </w:r>
          </w:p>
        </w:tc>
        <w:tc>
          <w:tcPr>
            <w:tcW w:w="853" w:type="dxa"/>
            <w:hideMark/>
          </w:tcPr>
          <w:p w14:paraId="3232B282" w14:textId="77777777" w:rsidR="00310F3F" w:rsidRPr="005C7B06" w:rsidRDefault="00310F3F" w:rsidP="00AE3463">
            <w:pPr>
              <w:jc w:val="both"/>
              <w:rPr>
                <w:sz w:val="20"/>
              </w:rPr>
            </w:pPr>
            <w:r w:rsidRPr="005C7B06">
              <w:rPr>
                <w:sz w:val="20"/>
              </w:rPr>
              <w:t>-</w:t>
            </w:r>
          </w:p>
        </w:tc>
      </w:tr>
      <w:tr w:rsidR="00310F3F" w:rsidRPr="005C7B06" w14:paraId="03802D13" w14:textId="77777777" w:rsidTr="005C7B06">
        <w:trPr>
          <w:trHeight w:val="270"/>
        </w:trPr>
        <w:tc>
          <w:tcPr>
            <w:tcW w:w="775" w:type="dxa"/>
            <w:hideMark/>
          </w:tcPr>
          <w:p w14:paraId="65C3F671" w14:textId="77777777" w:rsidR="00310F3F" w:rsidRPr="005C7B06" w:rsidRDefault="00310F3F" w:rsidP="00AE3463">
            <w:pPr>
              <w:jc w:val="both"/>
              <w:rPr>
                <w:b/>
                <w:bCs/>
                <w:sz w:val="20"/>
              </w:rPr>
            </w:pPr>
            <w:r w:rsidRPr="005C7B06">
              <w:rPr>
                <w:b/>
                <w:bCs/>
                <w:sz w:val="20"/>
              </w:rPr>
              <w:t>6</w:t>
            </w:r>
          </w:p>
        </w:tc>
        <w:tc>
          <w:tcPr>
            <w:tcW w:w="9362" w:type="dxa"/>
            <w:gridSpan w:val="10"/>
            <w:hideMark/>
          </w:tcPr>
          <w:p w14:paraId="29D24A7B"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5 Критериев</w:t>
            </w:r>
          </w:p>
        </w:tc>
      </w:tr>
      <w:tr w:rsidR="00310F3F" w:rsidRPr="005C7B06" w14:paraId="166D5458" w14:textId="77777777" w:rsidTr="005C7B06">
        <w:trPr>
          <w:trHeight w:val="451"/>
        </w:trPr>
        <w:tc>
          <w:tcPr>
            <w:tcW w:w="775" w:type="dxa"/>
            <w:hideMark/>
          </w:tcPr>
          <w:p w14:paraId="674DE3F4" w14:textId="77777777" w:rsidR="00310F3F" w:rsidRPr="005C7B06" w:rsidRDefault="00310F3F" w:rsidP="00AE3463">
            <w:pPr>
              <w:jc w:val="both"/>
              <w:rPr>
                <w:sz w:val="20"/>
              </w:rPr>
            </w:pPr>
            <w:r w:rsidRPr="005C7B06">
              <w:rPr>
                <w:sz w:val="20"/>
              </w:rPr>
              <w:t>6.1</w:t>
            </w:r>
          </w:p>
        </w:tc>
        <w:tc>
          <w:tcPr>
            <w:tcW w:w="1808" w:type="dxa"/>
            <w:hideMark/>
          </w:tcPr>
          <w:p w14:paraId="322EEE5E"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4D7B671C"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22F8AA5" w14:textId="77777777" w:rsidR="00310F3F" w:rsidRPr="005C7B06" w:rsidRDefault="00310F3F" w:rsidP="00AE3463">
            <w:pPr>
              <w:jc w:val="both"/>
              <w:rPr>
                <w:sz w:val="20"/>
              </w:rPr>
            </w:pPr>
            <w:r w:rsidRPr="005C7B06">
              <w:rPr>
                <w:sz w:val="20"/>
              </w:rPr>
              <w:t>-</w:t>
            </w:r>
          </w:p>
        </w:tc>
        <w:tc>
          <w:tcPr>
            <w:tcW w:w="875" w:type="dxa"/>
            <w:hideMark/>
          </w:tcPr>
          <w:p w14:paraId="44E69DE1" w14:textId="77777777" w:rsidR="00310F3F" w:rsidRPr="005C7B06" w:rsidRDefault="00310F3F" w:rsidP="00AE3463">
            <w:pPr>
              <w:jc w:val="both"/>
              <w:rPr>
                <w:sz w:val="20"/>
              </w:rPr>
            </w:pPr>
            <w:r w:rsidRPr="005C7B06">
              <w:rPr>
                <w:sz w:val="20"/>
              </w:rPr>
              <w:t>-</w:t>
            </w:r>
          </w:p>
        </w:tc>
        <w:tc>
          <w:tcPr>
            <w:tcW w:w="858" w:type="dxa"/>
            <w:hideMark/>
          </w:tcPr>
          <w:p w14:paraId="5E439495" w14:textId="77777777" w:rsidR="00310F3F" w:rsidRPr="005C7B06" w:rsidRDefault="00310F3F" w:rsidP="00AE3463">
            <w:pPr>
              <w:jc w:val="both"/>
              <w:rPr>
                <w:sz w:val="20"/>
              </w:rPr>
            </w:pPr>
            <w:r w:rsidRPr="005C7B06">
              <w:rPr>
                <w:sz w:val="20"/>
              </w:rPr>
              <w:t>-</w:t>
            </w:r>
          </w:p>
        </w:tc>
        <w:tc>
          <w:tcPr>
            <w:tcW w:w="840" w:type="dxa"/>
            <w:hideMark/>
          </w:tcPr>
          <w:p w14:paraId="61A7FBC8" w14:textId="77777777" w:rsidR="00310F3F" w:rsidRPr="005C7B06" w:rsidRDefault="00310F3F" w:rsidP="00AE3463">
            <w:pPr>
              <w:jc w:val="both"/>
              <w:rPr>
                <w:sz w:val="20"/>
              </w:rPr>
            </w:pPr>
            <w:r w:rsidRPr="005C7B06">
              <w:rPr>
                <w:sz w:val="20"/>
              </w:rPr>
              <w:t>8,75</w:t>
            </w:r>
          </w:p>
        </w:tc>
        <w:tc>
          <w:tcPr>
            <w:tcW w:w="604" w:type="dxa"/>
            <w:hideMark/>
          </w:tcPr>
          <w:p w14:paraId="047317D4" w14:textId="77777777" w:rsidR="00310F3F" w:rsidRPr="005C7B06" w:rsidRDefault="00310F3F" w:rsidP="00AE3463">
            <w:pPr>
              <w:jc w:val="both"/>
              <w:rPr>
                <w:sz w:val="20"/>
              </w:rPr>
            </w:pPr>
            <w:r w:rsidRPr="005C7B06">
              <w:rPr>
                <w:sz w:val="20"/>
              </w:rPr>
              <w:t>-</w:t>
            </w:r>
          </w:p>
        </w:tc>
        <w:tc>
          <w:tcPr>
            <w:tcW w:w="843" w:type="dxa"/>
            <w:hideMark/>
          </w:tcPr>
          <w:p w14:paraId="4E65D045" w14:textId="77777777" w:rsidR="00310F3F" w:rsidRPr="005C7B06" w:rsidRDefault="00310F3F" w:rsidP="00AE3463">
            <w:pPr>
              <w:jc w:val="both"/>
              <w:rPr>
                <w:sz w:val="20"/>
              </w:rPr>
            </w:pPr>
            <w:r w:rsidRPr="005C7B06">
              <w:rPr>
                <w:sz w:val="20"/>
              </w:rPr>
              <w:t>-</w:t>
            </w:r>
          </w:p>
        </w:tc>
        <w:tc>
          <w:tcPr>
            <w:tcW w:w="863" w:type="dxa"/>
            <w:hideMark/>
          </w:tcPr>
          <w:p w14:paraId="32F3C002" w14:textId="77777777" w:rsidR="00310F3F" w:rsidRPr="005C7B06" w:rsidRDefault="00310F3F" w:rsidP="00AE3463">
            <w:pPr>
              <w:jc w:val="both"/>
              <w:rPr>
                <w:sz w:val="20"/>
              </w:rPr>
            </w:pPr>
            <w:r w:rsidRPr="005C7B06">
              <w:rPr>
                <w:sz w:val="20"/>
              </w:rPr>
              <w:t>-</w:t>
            </w:r>
          </w:p>
        </w:tc>
        <w:tc>
          <w:tcPr>
            <w:tcW w:w="853" w:type="dxa"/>
            <w:hideMark/>
          </w:tcPr>
          <w:p w14:paraId="4C19D781" w14:textId="77777777" w:rsidR="00310F3F" w:rsidRPr="005C7B06" w:rsidRDefault="00310F3F" w:rsidP="00AE3463">
            <w:pPr>
              <w:jc w:val="both"/>
              <w:rPr>
                <w:sz w:val="20"/>
              </w:rPr>
            </w:pPr>
            <w:r w:rsidRPr="005C7B06">
              <w:rPr>
                <w:sz w:val="20"/>
              </w:rPr>
              <w:t>9,92</w:t>
            </w:r>
          </w:p>
        </w:tc>
      </w:tr>
      <w:tr w:rsidR="005C7B06" w:rsidRPr="005C7B06" w14:paraId="41F8879F" w14:textId="77777777" w:rsidTr="005C7B06">
        <w:trPr>
          <w:trHeight w:val="317"/>
        </w:trPr>
        <w:tc>
          <w:tcPr>
            <w:tcW w:w="775" w:type="dxa"/>
            <w:hideMark/>
          </w:tcPr>
          <w:p w14:paraId="7B497DB2" w14:textId="77777777" w:rsidR="00310F3F" w:rsidRPr="005C7B06" w:rsidRDefault="00310F3F" w:rsidP="00AE3463">
            <w:pPr>
              <w:jc w:val="both"/>
              <w:rPr>
                <w:sz w:val="20"/>
              </w:rPr>
            </w:pPr>
            <w:r w:rsidRPr="005C7B06">
              <w:rPr>
                <w:sz w:val="20"/>
              </w:rPr>
              <w:t>6.2</w:t>
            </w:r>
          </w:p>
        </w:tc>
        <w:tc>
          <w:tcPr>
            <w:tcW w:w="6199" w:type="dxa"/>
            <w:gridSpan w:val="6"/>
            <w:hideMark/>
          </w:tcPr>
          <w:p w14:paraId="4D680BAD"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c>
          <w:tcPr>
            <w:tcW w:w="604" w:type="dxa"/>
            <w:hideMark/>
          </w:tcPr>
          <w:p w14:paraId="2B94C8FC" w14:textId="77777777" w:rsidR="00310F3F" w:rsidRPr="005C7B06" w:rsidRDefault="00310F3F" w:rsidP="00AE3463">
            <w:pPr>
              <w:jc w:val="both"/>
              <w:rPr>
                <w:sz w:val="20"/>
              </w:rPr>
            </w:pPr>
            <w:r w:rsidRPr="005C7B06">
              <w:rPr>
                <w:sz w:val="20"/>
              </w:rPr>
              <w:t> </w:t>
            </w:r>
          </w:p>
        </w:tc>
        <w:tc>
          <w:tcPr>
            <w:tcW w:w="843" w:type="dxa"/>
            <w:hideMark/>
          </w:tcPr>
          <w:p w14:paraId="05EF3CEC" w14:textId="77777777" w:rsidR="00310F3F" w:rsidRPr="005C7B06" w:rsidRDefault="00310F3F" w:rsidP="00AE3463">
            <w:pPr>
              <w:jc w:val="both"/>
              <w:rPr>
                <w:sz w:val="20"/>
              </w:rPr>
            </w:pPr>
            <w:r w:rsidRPr="005C7B06">
              <w:rPr>
                <w:sz w:val="20"/>
              </w:rPr>
              <w:t> </w:t>
            </w:r>
          </w:p>
        </w:tc>
        <w:tc>
          <w:tcPr>
            <w:tcW w:w="863" w:type="dxa"/>
            <w:hideMark/>
          </w:tcPr>
          <w:p w14:paraId="4600E740" w14:textId="77777777" w:rsidR="00310F3F" w:rsidRPr="005C7B06" w:rsidRDefault="00310F3F" w:rsidP="00AE3463">
            <w:pPr>
              <w:jc w:val="both"/>
              <w:rPr>
                <w:sz w:val="20"/>
              </w:rPr>
            </w:pPr>
            <w:r w:rsidRPr="005C7B06">
              <w:rPr>
                <w:sz w:val="20"/>
              </w:rPr>
              <w:t> </w:t>
            </w:r>
          </w:p>
        </w:tc>
        <w:tc>
          <w:tcPr>
            <w:tcW w:w="853" w:type="dxa"/>
            <w:hideMark/>
          </w:tcPr>
          <w:p w14:paraId="2BB460F6" w14:textId="77777777" w:rsidR="00310F3F" w:rsidRPr="005C7B06" w:rsidRDefault="00310F3F" w:rsidP="00AE3463">
            <w:pPr>
              <w:jc w:val="both"/>
              <w:rPr>
                <w:sz w:val="20"/>
              </w:rPr>
            </w:pPr>
            <w:r w:rsidRPr="005C7B06">
              <w:rPr>
                <w:sz w:val="20"/>
              </w:rPr>
              <w:t> </w:t>
            </w:r>
          </w:p>
        </w:tc>
      </w:tr>
      <w:tr w:rsidR="00310F3F" w:rsidRPr="005C7B06" w14:paraId="777AD01C" w14:textId="77777777" w:rsidTr="005C7B06">
        <w:trPr>
          <w:trHeight w:val="360"/>
        </w:trPr>
        <w:tc>
          <w:tcPr>
            <w:tcW w:w="775" w:type="dxa"/>
            <w:hideMark/>
          </w:tcPr>
          <w:p w14:paraId="7677B8D3" w14:textId="77777777" w:rsidR="00310F3F" w:rsidRPr="005C7B06" w:rsidRDefault="00310F3F" w:rsidP="00AE3463">
            <w:pPr>
              <w:jc w:val="both"/>
              <w:rPr>
                <w:sz w:val="20"/>
              </w:rPr>
            </w:pPr>
            <w:r w:rsidRPr="005C7B06">
              <w:rPr>
                <w:sz w:val="20"/>
              </w:rPr>
              <w:t>6.2.1</w:t>
            </w:r>
          </w:p>
        </w:tc>
        <w:tc>
          <w:tcPr>
            <w:tcW w:w="1808" w:type="dxa"/>
            <w:hideMark/>
          </w:tcPr>
          <w:p w14:paraId="69FA5D3A" w14:textId="77777777" w:rsidR="00310F3F" w:rsidRPr="005C7B06" w:rsidRDefault="00310F3F" w:rsidP="00AE3463">
            <w:pPr>
              <w:jc w:val="both"/>
              <w:rPr>
                <w:sz w:val="20"/>
              </w:rPr>
            </w:pPr>
            <w:r w:rsidRPr="005C7B06">
              <w:rPr>
                <w:sz w:val="20"/>
              </w:rPr>
              <w:t>- ночная зона</w:t>
            </w:r>
          </w:p>
        </w:tc>
        <w:tc>
          <w:tcPr>
            <w:tcW w:w="1189" w:type="dxa"/>
            <w:hideMark/>
          </w:tcPr>
          <w:p w14:paraId="44D76D89"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791F717" w14:textId="77777777" w:rsidR="00310F3F" w:rsidRPr="005C7B06" w:rsidRDefault="00310F3F" w:rsidP="00AE3463">
            <w:pPr>
              <w:jc w:val="both"/>
              <w:rPr>
                <w:sz w:val="20"/>
              </w:rPr>
            </w:pPr>
            <w:r w:rsidRPr="005C7B06">
              <w:rPr>
                <w:sz w:val="20"/>
              </w:rPr>
              <w:t>-</w:t>
            </w:r>
          </w:p>
        </w:tc>
        <w:tc>
          <w:tcPr>
            <w:tcW w:w="875" w:type="dxa"/>
            <w:hideMark/>
          </w:tcPr>
          <w:p w14:paraId="55C0EA6C" w14:textId="77777777" w:rsidR="00310F3F" w:rsidRPr="005C7B06" w:rsidRDefault="00310F3F" w:rsidP="00AE3463">
            <w:pPr>
              <w:jc w:val="both"/>
              <w:rPr>
                <w:sz w:val="20"/>
              </w:rPr>
            </w:pPr>
            <w:r w:rsidRPr="005C7B06">
              <w:rPr>
                <w:sz w:val="20"/>
              </w:rPr>
              <w:t>-</w:t>
            </w:r>
          </w:p>
        </w:tc>
        <w:tc>
          <w:tcPr>
            <w:tcW w:w="858" w:type="dxa"/>
            <w:hideMark/>
          </w:tcPr>
          <w:p w14:paraId="64EE0C7F" w14:textId="77777777" w:rsidR="00310F3F" w:rsidRPr="005C7B06" w:rsidRDefault="00310F3F" w:rsidP="00AE3463">
            <w:pPr>
              <w:jc w:val="both"/>
              <w:rPr>
                <w:sz w:val="20"/>
              </w:rPr>
            </w:pPr>
            <w:r w:rsidRPr="005C7B06">
              <w:rPr>
                <w:sz w:val="20"/>
              </w:rPr>
              <w:t>-</w:t>
            </w:r>
          </w:p>
        </w:tc>
        <w:tc>
          <w:tcPr>
            <w:tcW w:w="840" w:type="dxa"/>
            <w:hideMark/>
          </w:tcPr>
          <w:p w14:paraId="1B62471F" w14:textId="77777777" w:rsidR="00310F3F" w:rsidRPr="005C7B06" w:rsidRDefault="00310F3F" w:rsidP="00AE3463">
            <w:pPr>
              <w:jc w:val="both"/>
              <w:rPr>
                <w:sz w:val="20"/>
              </w:rPr>
            </w:pPr>
            <w:r w:rsidRPr="005C7B06">
              <w:rPr>
                <w:sz w:val="20"/>
              </w:rPr>
              <w:t>6,13</w:t>
            </w:r>
          </w:p>
        </w:tc>
        <w:tc>
          <w:tcPr>
            <w:tcW w:w="604" w:type="dxa"/>
            <w:hideMark/>
          </w:tcPr>
          <w:p w14:paraId="244F21B7" w14:textId="77777777" w:rsidR="00310F3F" w:rsidRPr="005C7B06" w:rsidRDefault="00310F3F" w:rsidP="00AE3463">
            <w:pPr>
              <w:jc w:val="both"/>
              <w:rPr>
                <w:sz w:val="20"/>
              </w:rPr>
            </w:pPr>
            <w:r w:rsidRPr="005C7B06">
              <w:rPr>
                <w:sz w:val="20"/>
              </w:rPr>
              <w:t>-</w:t>
            </w:r>
          </w:p>
        </w:tc>
        <w:tc>
          <w:tcPr>
            <w:tcW w:w="843" w:type="dxa"/>
            <w:hideMark/>
          </w:tcPr>
          <w:p w14:paraId="0ACD3ED4" w14:textId="77777777" w:rsidR="00310F3F" w:rsidRPr="005C7B06" w:rsidRDefault="00310F3F" w:rsidP="00AE3463">
            <w:pPr>
              <w:jc w:val="both"/>
              <w:rPr>
                <w:sz w:val="20"/>
              </w:rPr>
            </w:pPr>
            <w:r w:rsidRPr="005C7B06">
              <w:rPr>
                <w:sz w:val="20"/>
              </w:rPr>
              <w:t>-</w:t>
            </w:r>
          </w:p>
        </w:tc>
        <w:tc>
          <w:tcPr>
            <w:tcW w:w="863" w:type="dxa"/>
            <w:hideMark/>
          </w:tcPr>
          <w:p w14:paraId="7EEFFA38" w14:textId="77777777" w:rsidR="00310F3F" w:rsidRPr="005C7B06" w:rsidRDefault="00310F3F" w:rsidP="00AE3463">
            <w:pPr>
              <w:jc w:val="both"/>
              <w:rPr>
                <w:sz w:val="20"/>
              </w:rPr>
            </w:pPr>
            <w:r w:rsidRPr="005C7B06">
              <w:rPr>
                <w:sz w:val="20"/>
              </w:rPr>
              <w:t>-</w:t>
            </w:r>
          </w:p>
        </w:tc>
        <w:tc>
          <w:tcPr>
            <w:tcW w:w="853" w:type="dxa"/>
            <w:hideMark/>
          </w:tcPr>
          <w:p w14:paraId="575F20D1" w14:textId="77777777" w:rsidR="00310F3F" w:rsidRPr="005C7B06" w:rsidRDefault="00310F3F" w:rsidP="00AE3463">
            <w:pPr>
              <w:jc w:val="both"/>
              <w:rPr>
                <w:sz w:val="20"/>
              </w:rPr>
            </w:pPr>
            <w:r w:rsidRPr="005C7B06">
              <w:rPr>
                <w:sz w:val="20"/>
              </w:rPr>
              <w:t>6,94</w:t>
            </w:r>
          </w:p>
        </w:tc>
      </w:tr>
      <w:tr w:rsidR="00310F3F" w:rsidRPr="005C7B06" w14:paraId="62DFBF0E" w14:textId="77777777" w:rsidTr="005C7B06">
        <w:trPr>
          <w:trHeight w:val="263"/>
        </w:trPr>
        <w:tc>
          <w:tcPr>
            <w:tcW w:w="775" w:type="dxa"/>
            <w:hideMark/>
          </w:tcPr>
          <w:p w14:paraId="3D8EA860" w14:textId="77777777" w:rsidR="00310F3F" w:rsidRPr="005C7B06" w:rsidRDefault="00310F3F" w:rsidP="00AE3463">
            <w:pPr>
              <w:jc w:val="both"/>
              <w:rPr>
                <w:sz w:val="20"/>
              </w:rPr>
            </w:pPr>
            <w:r w:rsidRPr="005C7B06">
              <w:rPr>
                <w:sz w:val="20"/>
              </w:rPr>
              <w:t>6.2.2</w:t>
            </w:r>
          </w:p>
        </w:tc>
        <w:tc>
          <w:tcPr>
            <w:tcW w:w="1808" w:type="dxa"/>
            <w:hideMark/>
          </w:tcPr>
          <w:p w14:paraId="24DE3B6D" w14:textId="77777777" w:rsidR="00310F3F" w:rsidRPr="005C7B06" w:rsidRDefault="00310F3F" w:rsidP="00AE3463">
            <w:pPr>
              <w:jc w:val="both"/>
              <w:rPr>
                <w:sz w:val="20"/>
              </w:rPr>
            </w:pPr>
            <w:r w:rsidRPr="005C7B06">
              <w:rPr>
                <w:sz w:val="20"/>
              </w:rPr>
              <w:t>- полупиковая зона</w:t>
            </w:r>
          </w:p>
        </w:tc>
        <w:tc>
          <w:tcPr>
            <w:tcW w:w="1189" w:type="dxa"/>
            <w:hideMark/>
          </w:tcPr>
          <w:p w14:paraId="7C9A822F"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4E81511D" w14:textId="77777777" w:rsidR="00310F3F" w:rsidRPr="005C7B06" w:rsidRDefault="00310F3F" w:rsidP="00AE3463">
            <w:pPr>
              <w:jc w:val="both"/>
              <w:rPr>
                <w:sz w:val="20"/>
              </w:rPr>
            </w:pPr>
            <w:r w:rsidRPr="005C7B06">
              <w:rPr>
                <w:sz w:val="20"/>
              </w:rPr>
              <w:t>-</w:t>
            </w:r>
          </w:p>
        </w:tc>
        <w:tc>
          <w:tcPr>
            <w:tcW w:w="875" w:type="dxa"/>
            <w:hideMark/>
          </w:tcPr>
          <w:p w14:paraId="5211B21B" w14:textId="77777777" w:rsidR="00310F3F" w:rsidRPr="005C7B06" w:rsidRDefault="00310F3F" w:rsidP="00AE3463">
            <w:pPr>
              <w:jc w:val="both"/>
              <w:rPr>
                <w:sz w:val="20"/>
              </w:rPr>
            </w:pPr>
            <w:r w:rsidRPr="005C7B06">
              <w:rPr>
                <w:sz w:val="20"/>
              </w:rPr>
              <w:t>-</w:t>
            </w:r>
          </w:p>
        </w:tc>
        <w:tc>
          <w:tcPr>
            <w:tcW w:w="858" w:type="dxa"/>
            <w:hideMark/>
          </w:tcPr>
          <w:p w14:paraId="0BEA9738" w14:textId="77777777" w:rsidR="00310F3F" w:rsidRPr="005C7B06" w:rsidRDefault="00310F3F" w:rsidP="00AE3463">
            <w:pPr>
              <w:jc w:val="both"/>
              <w:rPr>
                <w:sz w:val="20"/>
              </w:rPr>
            </w:pPr>
            <w:r w:rsidRPr="005C7B06">
              <w:rPr>
                <w:sz w:val="20"/>
              </w:rPr>
              <w:t>-</w:t>
            </w:r>
          </w:p>
        </w:tc>
        <w:tc>
          <w:tcPr>
            <w:tcW w:w="840" w:type="dxa"/>
            <w:hideMark/>
          </w:tcPr>
          <w:p w14:paraId="41B7F7EA" w14:textId="77777777" w:rsidR="00310F3F" w:rsidRPr="005C7B06" w:rsidRDefault="00310F3F" w:rsidP="00AE3463">
            <w:pPr>
              <w:jc w:val="both"/>
              <w:rPr>
                <w:sz w:val="20"/>
              </w:rPr>
            </w:pPr>
            <w:r w:rsidRPr="005C7B06">
              <w:rPr>
                <w:sz w:val="20"/>
              </w:rPr>
              <w:t>8,75</w:t>
            </w:r>
          </w:p>
        </w:tc>
        <w:tc>
          <w:tcPr>
            <w:tcW w:w="604" w:type="dxa"/>
            <w:hideMark/>
          </w:tcPr>
          <w:p w14:paraId="49AEAB2B" w14:textId="77777777" w:rsidR="00310F3F" w:rsidRPr="005C7B06" w:rsidRDefault="00310F3F" w:rsidP="00AE3463">
            <w:pPr>
              <w:jc w:val="both"/>
              <w:rPr>
                <w:sz w:val="20"/>
              </w:rPr>
            </w:pPr>
            <w:r w:rsidRPr="005C7B06">
              <w:rPr>
                <w:sz w:val="20"/>
              </w:rPr>
              <w:t>-</w:t>
            </w:r>
          </w:p>
        </w:tc>
        <w:tc>
          <w:tcPr>
            <w:tcW w:w="843" w:type="dxa"/>
            <w:hideMark/>
          </w:tcPr>
          <w:p w14:paraId="4CE95E52" w14:textId="77777777" w:rsidR="00310F3F" w:rsidRPr="005C7B06" w:rsidRDefault="00310F3F" w:rsidP="00AE3463">
            <w:pPr>
              <w:jc w:val="both"/>
              <w:rPr>
                <w:sz w:val="20"/>
              </w:rPr>
            </w:pPr>
            <w:r w:rsidRPr="005C7B06">
              <w:rPr>
                <w:sz w:val="20"/>
              </w:rPr>
              <w:t>-</w:t>
            </w:r>
          </w:p>
        </w:tc>
        <w:tc>
          <w:tcPr>
            <w:tcW w:w="863" w:type="dxa"/>
            <w:hideMark/>
          </w:tcPr>
          <w:p w14:paraId="2FD4577E" w14:textId="77777777" w:rsidR="00310F3F" w:rsidRPr="005C7B06" w:rsidRDefault="00310F3F" w:rsidP="00AE3463">
            <w:pPr>
              <w:jc w:val="both"/>
              <w:rPr>
                <w:sz w:val="20"/>
              </w:rPr>
            </w:pPr>
            <w:r w:rsidRPr="005C7B06">
              <w:rPr>
                <w:sz w:val="20"/>
              </w:rPr>
              <w:t>-</w:t>
            </w:r>
          </w:p>
        </w:tc>
        <w:tc>
          <w:tcPr>
            <w:tcW w:w="853" w:type="dxa"/>
            <w:hideMark/>
          </w:tcPr>
          <w:p w14:paraId="002D3F3D" w14:textId="77777777" w:rsidR="00310F3F" w:rsidRPr="005C7B06" w:rsidRDefault="00310F3F" w:rsidP="00AE3463">
            <w:pPr>
              <w:jc w:val="both"/>
              <w:rPr>
                <w:sz w:val="20"/>
              </w:rPr>
            </w:pPr>
            <w:r w:rsidRPr="005C7B06">
              <w:rPr>
                <w:sz w:val="20"/>
              </w:rPr>
              <w:t>9,92</w:t>
            </w:r>
          </w:p>
        </w:tc>
      </w:tr>
      <w:tr w:rsidR="00310F3F" w:rsidRPr="005C7B06" w14:paraId="78A3D416" w14:textId="77777777" w:rsidTr="005C7B06">
        <w:trPr>
          <w:trHeight w:val="263"/>
        </w:trPr>
        <w:tc>
          <w:tcPr>
            <w:tcW w:w="775" w:type="dxa"/>
            <w:hideMark/>
          </w:tcPr>
          <w:p w14:paraId="3CB16942" w14:textId="77777777" w:rsidR="00310F3F" w:rsidRPr="005C7B06" w:rsidRDefault="00310F3F" w:rsidP="00AE3463">
            <w:pPr>
              <w:jc w:val="both"/>
              <w:rPr>
                <w:sz w:val="20"/>
              </w:rPr>
            </w:pPr>
            <w:r w:rsidRPr="005C7B06">
              <w:rPr>
                <w:sz w:val="20"/>
              </w:rPr>
              <w:t>6.2.3</w:t>
            </w:r>
          </w:p>
        </w:tc>
        <w:tc>
          <w:tcPr>
            <w:tcW w:w="1808" w:type="dxa"/>
            <w:hideMark/>
          </w:tcPr>
          <w:p w14:paraId="7D1FE3C9" w14:textId="77777777" w:rsidR="00310F3F" w:rsidRPr="005C7B06" w:rsidRDefault="00310F3F" w:rsidP="00AE3463">
            <w:pPr>
              <w:jc w:val="both"/>
              <w:rPr>
                <w:sz w:val="20"/>
              </w:rPr>
            </w:pPr>
            <w:r w:rsidRPr="005C7B06">
              <w:rPr>
                <w:sz w:val="20"/>
              </w:rPr>
              <w:t>- пиковая зона</w:t>
            </w:r>
          </w:p>
        </w:tc>
        <w:tc>
          <w:tcPr>
            <w:tcW w:w="1189" w:type="dxa"/>
            <w:hideMark/>
          </w:tcPr>
          <w:p w14:paraId="4B729BEB"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06D450A1" w14:textId="77777777" w:rsidR="00310F3F" w:rsidRPr="005C7B06" w:rsidRDefault="00310F3F" w:rsidP="00AE3463">
            <w:pPr>
              <w:jc w:val="both"/>
              <w:rPr>
                <w:sz w:val="20"/>
              </w:rPr>
            </w:pPr>
            <w:r w:rsidRPr="005C7B06">
              <w:rPr>
                <w:sz w:val="20"/>
              </w:rPr>
              <w:t>-</w:t>
            </w:r>
          </w:p>
        </w:tc>
        <w:tc>
          <w:tcPr>
            <w:tcW w:w="875" w:type="dxa"/>
            <w:hideMark/>
          </w:tcPr>
          <w:p w14:paraId="1A25E431" w14:textId="77777777" w:rsidR="00310F3F" w:rsidRPr="005C7B06" w:rsidRDefault="00310F3F" w:rsidP="00AE3463">
            <w:pPr>
              <w:jc w:val="both"/>
              <w:rPr>
                <w:sz w:val="20"/>
              </w:rPr>
            </w:pPr>
            <w:r w:rsidRPr="005C7B06">
              <w:rPr>
                <w:sz w:val="20"/>
              </w:rPr>
              <w:t>-</w:t>
            </w:r>
          </w:p>
        </w:tc>
        <w:tc>
          <w:tcPr>
            <w:tcW w:w="858" w:type="dxa"/>
            <w:hideMark/>
          </w:tcPr>
          <w:p w14:paraId="3AAFEC04" w14:textId="77777777" w:rsidR="00310F3F" w:rsidRPr="005C7B06" w:rsidRDefault="00310F3F" w:rsidP="00AE3463">
            <w:pPr>
              <w:jc w:val="both"/>
              <w:rPr>
                <w:sz w:val="20"/>
              </w:rPr>
            </w:pPr>
            <w:r w:rsidRPr="005C7B06">
              <w:rPr>
                <w:sz w:val="20"/>
              </w:rPr>
              <w:t>-</w:t>
            </w:r>
          </w:p>
        </w:tc>
        <w:tc>
          <w:tcPr>
            <w:tcW w:w="840" w:type="dxa"/>
            <w:hideMark/>
          </w:tcPr>
          <w:p w14:paraId="09FE227C" w14:textId="77777777" w:rsidR="00310F3F" w:rsidRPr="005C7B06" w:rsidRDefault="00310F3F" w:rsidP="00AE3463">
            <w:pPr>
              <w:jc w:val="both"/>
              <w:rPr>
                <w:sz w:val="20"/>
              </w:rPr>
            </w:pPr>
            <w:r w:rsidRPr="005C7B06">
              <w:rPr>
                <w:sz w:val="20"/>
              </w:rPr>
              <w:t>10,94</w:t>
            </w:r>
          </w:p>
        </w:tc>
        <w:tc>
          <w:tcPr>
            <w:tcW w:w="604" w:type="dxa"/>
            <w:hideMark/>
          </w:tcPr>
          <w:p w14:paraId="757D9808" w14:textId="77777777" w:rsidR="00310F3F" w:rsidRPr="005C7B06" w:rsidRDefault="00310F3F" w:rsidP="00AE3463">
            <w:pPr>
              <w:jc w:val="both"/>
              <w:rPr>
                <w:sz w:val="20"/>
              </w:rPr>
            </w:pPr>
            <w:r w:rsidRPr="005C7B06">
              <w:rPr>
                <w:sz w:val="20"/>
              </w:rPr>
              <w:t>-</w:t>
            </w:r>
          </w:p>
        </w:tc>
        <w:tc>
          <w:tcPr>
            <w:tcW w:w="843" w:type="dxa"/>
            <w:hideMark/>
          </w:tcPr>
          <w:p w14:paraId="6E3E5274" w14:textId="77777777" w:rsidR="00310F3F" w:rsidRPr="005C7B06" w:rsidRDefault="00310F3F" w:rsidP="00AE3463">
            <w:pPr>
              <w:jc w:val="both"/>
              <w:rPr>
                <w:sz w:val="20"/>
              </w:rPr>
            </w:pPr>
            <w:r w:rsidRPr="005C7B06">
              <w:rPr>
                <w:sz w:val="20"/>
              </w:rPr>
              <w:t>-</w:t>
            </w:r>
          </w:p>
        </w:tc>
        <w:tc>
          <w:tcPr>
            <w:tcW w:w="863" w:type="dxa"/>
            <w:hideMark/>
          </w:tcPr>
          <w:p w14:paraId="67EE2D8A" w14:textId="77777777" w:rsidR="00310F3F" w:rsidRPr="005C7B06" w:rsidRDefault="00310F3F" w:rsidP="00AE3463">
            <w:pPr>
              <w:jc w:val="both"/>
              <w:rPr>
                <w:sz w:val="20"/>
              </w:rPr>
            </w:pPr>
            <w:r w:rsidRPr="005C7B06">
              <w:rPr>
                <w:sz w:val="20"/>
              </w:rPr>
              <w:t>-</w:t>
            </w:r>
          </w:p>
        </w:tc>
        <w:tc>
          <w:tcPr>
            <w:tcW w:w="853" w:type="dxa"/>
            <w:hideMark/>
          </w:tcPr>
          <w:p w14:paraId="3755FBA6" w14:textId="77777777" w:rsidR="00310F3F" w:rsidRPr="005C7B06" w:rsidRDefault="00310F3F" w:rsidP="00AE3463">
            <w:pPr>
              <w:jc w:val="both"/>
              <w:rPr>
                <w:sz w:val="20"/>
              </w:rPr>
            </w:pPr>
            <w:r w:rsidRPr="005C7B06">
              <w:rPr>
                <w:sz w:val="20"/>
              </w:rPr>
              <w:t>12,40</w:t>
            </w:r>
          </w:p>
        </w:tc>
      </w:tr>
      <w:tr w:rsidR="00310F3F" w:rsidRPr="005C7B06" w14:paraId="06438838" w14:textId="77777777" w:rsidTr="005C7B06">
        <w:trPr>
          <w:trHeight w:val="317"/>
        </w:trPr>
        <w:tc>
          <w:tcPr>
            <w:tcW w:w="775" w:type="dxa"/>
            <w:hideMark/>
          </w:tcPr>
          <w:p w14:paraId="400C4674" w14:textId="77777777" w:rsidR="00310F3F" w:rsidRPr="005C7B06" w:rsidRDefault="00310F3F" w:rsidP="00AE3463">
            <w:pPr>
              <w:jc w:val="both"/>
              <w:rPr>
                <w:sz w:val="20"/>
              </w:rPr>
            </w:pPr>
            <w:r w:rsidRPr="005C7B06">
              <w:rPr>
                <w:sz w:val="20"/>
              </w:rPr>
              <w:t>6.3</w:t>
            </w:r>
          </w:p>
        </w:tc>
        <w:tc>
          <w:tcPr>
            <w:tcW w:w="9362" w:type="dxa"/>
            <w:gridSpan w:val="10"/>
            <w:hideMark/>
          </w:tcPr>
          <w:p w14:paraId="31F7B0B9"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7943B21A" w14:textId="77777777" w:rsidTr="005C7B06">
        <w:trPr>
          <w:trHeight w:val="360"/>
        </w:trPr>
        <w:tc>
          <w:tcPr>
            <w:tcW w:w="775" w:type="dxa"/>
            <w:hideMark/>
          </w:tcPr>
          <w:p w14:paraId="67CD8C1B" w14:textId="77777777" w:rsidR="00310F3F" w:rsidRPr="005C7B06" w:rsidRDefault="00310F3F" w:rsidP="00AE3463">
            <w:pPr>
              <w:jc w:val="both"/>
              <w:rPr>
                <w:sz w:val="20"/>
              </w:rPr>
            </w:pPr>
            <w:r w:rsidRPr="005C7B06">
              <w:rPr>
                <w:sz w:val="20"/>
              </w:rPr>
              <w:t>6.3.1</w:t>
            </w:r>
          </w:p>
        </w:tc>
        <w:tc>
          <w:tcPr>
            <w:tcW w:w="1808" w:type="dxa"/>
            <w:hideMark/>
          </w:tcPr>
          <w:p w14:paraId="5384D7C0" w14:textId="77777777" w:rsidR="00310F3F" w:rsidRPr="005C7B06" w:rsidRDefault="00310F3F" w:rsidP="00AE3463">
            <w:pPr>
              <w:jc w:val="both"/>
              <w:rPr>
                <w:sz w:val="20"/>
              </w:rPr>
            </w:pPr>
            <w:r w:rsidRPr="005C7B06">
              <w:rPr>
                <w:sz w:val="20"/>
              </w:rPr>
              <w:t xml:space="preserve">- ночная зона </w:t>
            </w:r>
          </w:p>
        </w:tc>
        <w:tc>
          <w:tcPr>
            <w:tcW w:w="1189" w:type="dxa"/>
            <w:hideMark/>
          </w:tcPr>
          <w:p w14:paraId="2A55C8D4"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38062BF5" w14:textId="77777777" w:rsidR="00310F3F" w:rsidRPr="005C7B06" w:rsidRDefault="00310F3F" w:rsidP="00AE3463">
            <w:pPr>
              <w:jc w:val="both"/>
              <w:rPr>
                <w:sz w:val="20"/>
              </w:rPr>
            </w:pPr>
            <w:r w:rsidRPr="005C7B06">
              <w:rPr>
                <w:sz w:val="20"/>
              </w:rPr>
              <w:t>-</w:t>
            </w:r>
          </w:p>
        </w:tc>
        <w:tc>
          <w:tcPr>
            <w:tcW w:w="875" w:type="dxa"/>
            <w:hideMark/>
          </w:tcPr>
          <w:p w14:paraId="5FD11FA8" w14:textId="77777777" w:rsidR="00310F3F" w:rsidRPr="005C7B06" w:rsidRDefault="00310F3F" w:rsidP="00AE3463">
            <w:pPr>
              <w:jc w:val="both"/>
              <w:rPr>
                <w:sz w:val="20"/>
              </w:rPr>
            </w:pPr>
            <w:r w:rsidRPr="005C7B06">
              <w:rPr>
                <w:sz w:val="20"/>
              </w:rPr>
              <w:t>-</w:t>
            </w:r>
          </w:p>
        </w:tc>
        <w:tc>
          <w:tcPr>
            <w:tcW w:w="858" w:type="dxa"/>
            <w:hideMark/>
          </w:tcPr>
          <w:p w14:paraId="74B85F12" w14:textId="77777777" w:rsidR="00310F3F" w:rsidRPr="005C7B06" w:rsidRDefault="00310F3F" w:rsidP="00AE3463">
            <w:pPr>
              <w:jc w:val="both"/>
              <w:rPr>
                <w:sz w:val="20"/>
              </w:rPr>
            </w:pPr>
            <w:r w:rsidRPr="005C7B06">
              <w:rPr>
                <w:sz w:val="20"/>
              </w:rPr>
              <w:t>-</w:t>
            </w:r>
          </w:p>
        </w:tc>
        <w:tc>
          <w:tcPr>
            <w:tcW w:w="840" w:type="dxa"/>
            <w:hideMark/>
          </w:tcPr>
          <w:p w14:paraId="60243D15" w14:textId="77777777" w:rsidR="00310F3F" w:rsidRPr="005C7B06" w:rsidRDefault="00310F3F" w:rsidP="00AE3463">
            <w:pPr>
              <w:jc w:val="both"/>
              <w:rPr>
                <w:sz w:val="20"/>
              </w:rPr>
            </w:pPr>
            <w:r w:rsidRPr="005C7B06">
              <w:rPr>
                <w:sz w:val="20"/>
              </w:rPr>
              <w:t>6,13</w:t>
            </w:r>
          </w:p>
        </w:tc>
        <w:tc>
          <w:tcPr>
            <w:tcW w:w="604" w:type="dxa"/>
            <w:hideMark/>
          </w:tcPr>
          <w:p w14:paraId="69483F18" w14:textId="77777777" w:rsidR="00310F3F" w:rsidRPr="005C7B06" w:rsidRDefault="00310F3F" w:rsidP="00AE3463">
            <w:pPr>
              <w:jc w:val="both"/>
              <w:rPr>
                <w:sz w:val="20"/>
              </w:rPr>
            </w:pPr>
            <w:r w:rsidRPr="005C7B06">
              <w:rPr>
                <w:sz w:val="20"/>
              </w:rPr>
              <w:t>-</w:t>
            </w:r>
          </w:p>
        </w:tc>
        <w:tc>
          <w:tcPr>
            <w:tcW w:w="843" w:type="dxa"/>
            <w:hideMark/>
          </w:tcPr>
          <w:p w14:paraId="13A96E36" w14:textId="77777777" w:rsidR="00310F3F" w:rsidRPr="005C7B06" w:rsidRDefault="00310F3F" w:rsidP="00AE3463">
            <w:pPr>
              <w:jc w:val="both"/>
              <w:rPr>
                <w:sz w:val="20"/>
              </w:rPr>
            </w:pPr>
            <w:r w:rsidRPr="005C7B06">
              <w:rPr>
                <w:sz w:val="20"/>
              </w:rPr>
              <w:t>-</w:t>
            </w:r>
          </w:p>
        </w:tc>
        <w:tc>
          <w:tcPr>
            <w:tcW w:w="863" w:type="dxa"/>
            <w:hideMark/>
          </w:tcPr>
          <w:p w14:paraId="65F5D612" w14:textId="77777777" w:rsidR="00310F3F" w:rsidRPr="005C7B06" w:rsidRDefault="00310F3F" w:rsidP="00AE3463">
            <w:pPr>
              <w:jc w:val="both"/>
              <w:rPr>
                <w:sz w:val="20"/>
              </w:rPr>
            </w:pPr>
            <w:r w:rsidRPr="005C7B06">
              <w:rPr>
                <w:sz w:val="20"/>
              </w:rPr>
              <w:t>-</w:t>
            </w:r>
          </w:p>
        </w:tc>
        <w:tc>
          <w:tcPr>
            <w:tcW w:w="853" w:type="dxa"/>
            <w:hideMark/>
          </w:tcPr>
          <w:p w14:paraId="2322632E" w14:textId="77777777" w:rsidR="00310F3F" w:rsidRPr="005C7B06" w:rsidRDefault="00310F3F" w:rsidP="00AE3463">
            <w:pPr>
              <w:jc w:val="both"/>
              <w:rPr>
                <w:sz w:val="20"/>
              </w:rPr>
            </w:pPr>
            <w:r w:rsidRPr="005C7B06">
              <w:rPr>
                <w:sz w:val="20"/>
              </w:rPr>
              <w:t>6,94</w:t>
            </w:r>
          </w:p>
        </w:tc>
      </w:tr>
      <w:tr w:rsidR="00310F3F" w:rsidRPr="005C7B06" w14:paraId="0F6C249E" w14:textId="77777777" w:rsidTr="005C7B06">
        <w:trPr>
          <w:trHeight w:val="526"/>
        </w:trPr>
        <w:tc>
          <w:tcPr>
            <w:tcW w:w="775" w:type="dxa"/>
            <w:hideMark/>
          </w:tcPr>
          <w:p w14:paraId="351479D8" w14:textId="77777777" w:rsidR="00310F3F" w:rsidRPr="005C7B06" w:rsidRDefault="00310F3F" w:rsidP="00AE3463">
            <w:pPr>
              <w:jc w:val="both"/>
              <w:rPr>
                <w:sz w:val="20"/>
              </w:rPr>
            </w:pPr>
            <w:r w:rsidRPr="005C7B06">
              <w:rPr>
                <w:sz w:val="20"/>
              </w:rPr>
              <w:t>6.3.2</w:t>
            </w:r>
          </w:p>
        </w:tc>
        <w:tc>
          <w:tcPr>
            <w:tcW w:w="1808" w:type="dxa"/>
            <w:hideMark/>
          </w:tcPr>
          <w:p w14:paraId="6D932A9C"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41D68607"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5DE08EFC" w14:textId="77777777" w:rsidR="00310F3F" w:rsidRPr="005C7B06" w:rsidRDefault="00310F3F" w:rsidP="00AE3463">
            <w:pPr>
              <w:jc w:val="both"/>
              <w:rPr>
                <w:sz w:val="20"/>
              </w:rPr>
            </w:pPr>
            <w:r w:rsidRPr="005C7B06">
              <w:rPr>
                <w:sz w:val="20"/>
              </w:rPr>
              <w:t>-</w:t>
            </w:r>
          </w:p>
        </w:tc>
        <w:tc>
          <w:tcPr>
            <w:tcW w:w="875" w:type="dxa"/>
            <w:hideMark/>
          </w:tcPr>
          <w:p w14:paraId="0ADA4E97" w14:textId="77777777" w:rsidR="00310F3F" w:rsidRPr="005C7B06" w:rsidRDefault="00310F3F" w:rsidP="00AE3463">
            <w:pPr>
              <w:jc w:val="both"/>
              <w:rPr>
                <w:sz w:val="20"/>
              </w:rPr>
            </w:pPr>
            <w:r w:rsidRPr="005C7B06">
              <w:rPr>
                <w:sz w:val="20"/>
              </w:rPr>
              <w:t>-</w:t>
            </w:r>
          </w:p>
        </w:tc>
        <w:tc>
          <w:tcPr>
            <w:tcW w:w="858" w:type="dxa"/>
            <w:hideMark/>
          </w:tcPr>
          <w:p w14:paraId="74059FB0" w14:textId="77777777" w:rsidR="00310F3F" w:rsidRPr="005C7B06" w:rsidRDefault="00310F3F" w:rsidP="00AE3463">
            <w:pPr>
              <w:jc w:val="both"/>
              <w:rPr>
                <w:sz w:val="20"/>
              </w:rPr>
            </w:pPr>
            <w:r w:rsidRPr="005C7B06">
              <w:rPr>
                <w:sz w:val="20"/>
              </w:rPr>
              <w:t>-</w:t>
            </w:r>
          </w:p>
        </w:tc>
        <w:tc>
          <w:tcPr>
            <w:tcW w:w="840" w:type="dxa"/>
            <w:hideMark/>
          </w:tcPr>
          <w:p w14:paraId="16CC22EB" w14:textId="77777777" w:rsidR="00310F3F" w:rsidRPr="005C7B06" w:rsidRDefault="00310F3F" w:rsidP="00AE3463">
            <w:pPr>
              <w:jc w:val="both"/>
              <w:rPr>
                <w:sz w:val="20"/>
              </w:rPr>
            </w:pPr>
            <w:r w:rsidRPr="005C7B06">
              <w:rPr>
                <w:sz w:val="20"/>
              </w:rPr>
              <w:t>10,06</w:t>
            </w:r>
          </w:p>
        </w:tc>
        <w:tc>
          <w:tcPr>
            <w:tcW w:w="604" w:type="dxa"/>
            <w:hideMark/>
          </w:tcPr>
          <w:p w14:paraId="30644E24" w14:textId="77777777" w:rsidR="00310F3F" w:rsidRPr="005C7B06" w:rsidRDefault="00310F3F" w:rsidP="00AE3463">
            <w:pPr>
              <w:jc w:val="both"/>
              <w:rPr>
                <w:sz w:val="20"/>
              </w:rPr>
            </w:pPr>
            <w:r w:rsidRPr="005C7B06">
              <w:rPr>
                <w:sz w:val="20"/>
              </w:rPr>
              <w:t>-</w:t>
            </w:r>
          </w:p>
        </w:tc>
        <w:tc>
          <w:tcPr>
            <w:tcW w:w="843" w:type="dxa"/>
            <w:hideMark/>
          </w:tcPr>
          <w:p w14:paraId="13167A78" w14:textId="77777777" w:rsidR="00310F3F" w:rsidRPr="005C7B06" w:rsidRDefault="00310F3F" w:rsidP="00AE3463">
            <w:pPr>
              <w:jc w:val="both"/>
              <w:rPr>
                <w:sz w:val="20"/>
              </w:rPr>
            </w:pPr>
            <w:r w:rsidRPr="005C7B06">
              <w:rPr>
                <w:sz w:val="20"/>
              </w:rPr>
              <w:t>-</w:t>
            </w:r>
          </w:p>
        </w:tc>
        <w:tc>
          <w:tcPr>
            <w:tcW w:w="863" w:type="dxa"/>
            <w:hideMark/>
          </w:tcPr>
          <w:p w14:paraId="60651AB1" w14:textId="77777777" w:rsidR="00310F3F" w:rsidRPr="005C7B06" w:rsidRDefault="00310F3F" w:rsidP="00AE3463">
            <w:pPr>
              <w:jc w:val="both"/>
              <w:rPr>
                <w:sz w:val="20"/>
              </w:rPr>
            </w:pPr>
            <w:r w:rsidRPr="005C7B06">
              <w:rPr>
                <w:sz w:val="20"/>
              </w:rPr>
              <w:t>-</w:t>
            </w:r>
          </w:p>
        </w:tc>
        <w:tc>
          <w:tcPr>
            <w:tcW w:w="853" w:type="dxa"/>
            <w:hideMark/>
          </w:tcPr>
          <w:p w14:paraId="21BDF4FC" w14:textId="77777777" w:rsidR="00310F3F" w:rsidRPr="005C7B06" w:rsidRDefault="00310F3F" w:rsidP="00AE3463">
            <w:pPr>
              <w:jc w:val="both"/>
              <w:rPr>
                <w:sz w:val="20"/>
              </w:rPr>
            </w:pPr>
            <w:r w:rsidRPr="005C7B06">
              <w:rPr>
                <w:sz w:val="20"/>
              </w:rPr>
              <w:t>11,41</w:t>
            </w:r>
          </w:p>
        </w:tc>
      </w:tr>
      <w:tr w:rsidR="00310F3F" w:rsidRPr="005C7B06" w14:paraId="4C808CAC" w14:textId="77777777" w:rsidTr="005C7B06">
        <w:trPr>
          <w:trHeight w:val="270"/>
        </w:trPr>
        <w:tc>
          <w:tcPr>
            <w:tcW w:w="775" w:type="dxa"/>
            <w:hideMark/>
          </w:tcPr>
          <w:p w14:paraId="42C5764C" w14:textId="77777777" w:rsidR="00310F3F" w:rsidRPr="005C7B06" w:rsidRDefault="00310F3F" w:rsidP="00AE3463">
            <w:pPr>
              <w:jc w:val="both"/>
              <w:rPr>
                <w:b/>
                <w:bCs/>
                <w:sz w:val="20"/>
              </w:rPr>
            </w:pPr>
            <w:r w:rsidRPr="005C7B06">
              <w:rPr>
                <w:b/>
                <w:bCs/>
                <w:sz w:val="20"/>
              </w:rPr>
              <w:t>7</w:t>
            </w:r>
          </w:p>
        </w:tc>
        <w:tc>
          <w:tcPr>
            <w:tcW w:w="9362" w:type="dxa"/>
            <w:gridSpan w:val="10"/>
            <w:hideMark/>
          </w:tcPr>
          <w:p w14:paraId="2C582497"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6 Критериев</w:t>
            </w:r>
          </w:p>
        </w:tc>
      </w:tr>
      <w:tr w:rsidR="00310F3F" w:rsidRPr="005C7B06" w14:paraId="12BD54C7" w14:textId="77777777" w:rsidTr="005C7B06">
        <w:trPr>
          <w:trHeight w:val="601"/>
        </w:trPr>
        <w:tc>
          <w:tcPr>
            <w:tcW w:w="775" w:type="dxa"/>
            <w:hideMark/>
          </w:tcPr>
          <w:p w14:paraId="7AA177D3" w14:textId="77777777" w:rsidR="00310F3F" w:rsidRPr="005C7B06" w:rsidRDefault="00310F3F" w:rsidP="00AE3463">
            <w:pPr>
              <w:jc w:val="both"/>
              <w:rPr>
                <w:sz w:val="20"/>
              </w:rPr>
            </w:pPr>
            <w:r w:rsidRPr="005C7B06">
              <w:rPr>
                <w:sz w:val="20"/>
              </w:rPr>
              <w:t>7.1</w:t>
            </w:r>
          </w:p>
        </w:tc>
        <w:tc>
          <w:tcPr>
            <w:tcW w:w="1808" w:type="dxa"/>
            <w:hideMark/>
          </w:tcPr>
          <w:p w14:paraId="1F7ED596"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5FD49FC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7B0174CB" w14:textId="77777777" w:rsidR="00310F3F" w:rsidRPr="005C7B06" w:rsidRDefault="00310F3F" w:rsidP="00AE3463">
            <w:pPr>
              <w:jc w:val="both"/>
              <w:rPr>
                <w:sz w:val="20"/>
              </w:rPr>
            </w:pPr>
            <w:r w:rsidRPr="005C7B06">
              <w:rPr>
                <w:sz w:val="20"/>
              </w:rPr>
              <w:t> </w:t>
            </w:r>
          </w:p>
        </w:tc>
        <w:tc>
          <w:tcPr>
            <w:tcW w:w="875" w:type="dxa"/>
            <w:hideMark/>
          </w:tcPr>
          <w:p w14:paraId="01EA8D1B" w14:textId="77777777" w:rsidR="00310F3F" w:rsidRPr="005C7B06" w:rsidRDefault="00310F3F" w:rsidP="00AE3463">
            <w:pPr>
              <w:jc w:val="both"/>
              <w:rPr>
                <w:sz w:val="20"/>
              </w:rPr>
            </w:pPr>
            <w:r w:rsidRPr="005C7B06">
              <w:rPr>
                <w:sz w:val="20"/>
              </w:rPr>
              <w:t>33,93</w:t>
            </w:r>
          </w:p>
        </w:tc>
        <w:tc>
          <w:tcPr>
            <w:tcW w:w="858" w:type="dxa"/>
            <w:hideMark/>
          </w:tcPr>
          <w:p w14:paraId="1E33F3F1" w14:textId="77777777" w:rsidR="00310F3F" w:rsidRPr="005C7B06" w:rsidRDefault="00310F3F" w:rsidP="00AE3463">
            <w:pPr>
              <w:jc w:val="both"/>
              <w:rPr>
                <w:sz w:val="20"/>
              </w:rPr>
            </w:pPr>
            <w:r w:rsidRPr="005C7B06">
              <w:rPr>
                <w:sz w:val="20"/>
              </w:rPr>
              <w:t>34,00</w:t>
            </w:r>
          </w:p>
        </w:tc>
        <w:tc>
          <w:tcPr>
            <w:tcW w:w="840" w:type="dxa"/>
            <w:hideMark/>
          </w:tcPr>
          <w:p w14:paraId="4A2221B2" w14:textId="77777777" w:rsidR="00310F3F" w:rsidRPr="005C7B06" w:rsidRDefault="00310F3F" w:rsidP="00AE3463">
            <w:pPr>
              <w:jc w:val="both"/>
              <w:rPr>
                <w:sz w:val="20"/>
              </w:rPr>
            </w:pPr>
            <w:r w:rsidRPr="005C7B06">
              <w:rPr>
                <w:sz w:val="20"/>
              </w:rPr>
              <w:t>34,47</w:t>
            </w:r>
          </w:p>
        </w:tc>
        <w:tc>
          <w:tcPr>
            <w:tcW w:w="604" w:type="dxa"/>
            <w:hideMark/>
          </w:tcPr>
          <w:p w14:paraId="1A737C8A" w14:textId="77777777" w:rsidR="00310F3F" w:rsidRPr="005C7B06" w:rsidRDefault="00310F3F" w:rsidP="00AE3463">
            <w:pPr>
              <w:jc w:val="both"/>
              <w:rPr>
                <w:sz w:val="20"/>
              </w:rPr>
            </w:pPr>
            <w:r w:rsidRPr="005C7B06">
              <w:rPr>
                <w:sz w:val="20"/>
              </w:rPr>
              <w:t> </w:t>
            </w:r>
          </w:p>
        </w:tc>
        <w:tc>
          <w:tcPr>
            <w:tcW w:w="843" w:type="dxa"/>
            <w:hideMark/>
          </w:tcPr>
          <w:p w14:paraId="5B7D6990" w14:textId="77777777" w:rsidR="00310F3F" w:rsidRPr="005C7B06" w:rsidRDefault="00310F3F" w:rsidP="00AE3463">
            <w:pPr>
              <w:jc w:val="both"/>
              <w:rPr>
                <w:sz w:val="20"/>
              </w:rPr>
            </w:pPr>
            <w:r w:rsidRPr="005C7B06">
              <w:rPr>
                <w:sz w:val="20"/>
              </w:rPr>
              <w:t>37,30</w:t>
            </w:r>
          </w:p>
        </w:tc>
        <w:tc>
          <w:tcPr>
            <w:tcW w:w="863" w:type="dxa"/>
            <w:hideMark/>
          </w:tcPr>
          <w:p w14:paraId="75479253" w14:textId="77777777" w:rsidR="00310F3F" w:rsidRPr="005C7B06" w:rsidRDefault="00310F3F" w:rsidP="00AE3463">
            <w:pPr>
              <w:jc w:val="both"/>
              <w:rPr>
                <w:sz w:val="20"/>
              </w:rPr>
            </w:pPr>
            <w:r w:rsidRPr="005C7B06">
              <w:rPr>
                <w:sz w:val="20"/>
              </w:rPr>
              <w:t>37,38</w:t>
            </w:r>
          </w:p>
        </w:tc>
        <w:tc>
          <w:tcPr>
            <w:tcW w:w="853" w:type="dxa"/>
            <w:hideMark/>
          </w:tcPr>
          <w:p w14:paraId="55C57243" w14:textId="77777777" w:rsidR="00310F3F" w:rsidRPr="005C7B06" w:rsidRDefault="00310F3F" w:rsidP="00AE3463">
            <w:pPr>
              <w:jc w:val="both"/>
              <w:rPr>
                <w:sz w:val="20"/>
              </w:rPr>
            </w:pPr>
            <w:r w:rsidRPr="005C7B06">
              <w:rPr>
                <w:sz w:val="20"/>
              </w:rPr>
              <w:t>37,94</w:t>
            </w:r>
          </w:p>
        </w:tc>
      </w:tr>
      <w:tr w:rsidR="00310F3F" w:rsidRPr="005C7B06" w14:paraId="53194457" w14:textId="77777777" w:rsidTr="005C7B06">
        <w:trPr>
          <w:trHeight w:val="317"/>
        </w:trPr>
        <w:tc>
          <w:tcPr>
            <w:tcW w:w="775" w:type="dxa"/>
            <w:hideMark/>
          </w:tcPr>
          <w:p w14:paraId="046A0102" w14:textId="77777777" w:rsidR="00310F3F" w:rsidRPr="005C7B06" w:rsidRDefault="00310F3F" w:rsidP="00AE3463">
            <w:pPr>
              <w:jc w:val="both"/>
              <w:rPr>
                <w:sz w:val="20"/>
              </w:rPr>
            </w:pPr>
            <w:r w:rsidRPr="005C7B06">
              <w:rPr>
                <w:sz w:val="20"/>
              </w:rPr>
              <w:t>7.2</w:t>
            </w:r>
          </w:p>
        </w:tc>
        <w:tc>
          <w:tcPr>
            <w:tcW w:w="9362" w:type="dxa"/>
            <w:gridSpan w:val="10"/>
            <w:hideMark/>
          </w:tcPr>
          <w:p w14:paraId="71B54B5E"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r>
      <w:tr w:rsidR="00310F3F" w:rsidRPr="005C7B06" w14:paraId="1A803432" w14:textId="77777777" w:rsidTr="005C7B06">
        <w:trPr>
          <w:trHeight w:val="360"/>
        </w:trPr>
        <w:tc>
          <w:tcPr>
            <w:tcW w:w="775" w:type="dxa"/>
            <w:hideMark/>
          </w:tcPr>
          <w:p w14:paraId="0B5FACBA" w14:textId="77777777" w:rsidR="00310F3F" w:rsidRPr="005C7B06" w:rsidRDefault="00310F3F" w:rsidP="00AE3463">
            <w:pPr>
              <w:jc w:val="both"/>
              <w:rPr>
                <w:sz w:val="20"/>
              </w:rPr>
            </w:pPr>
            <w:r w:rsidRPr="005C7B06">
              <w:rPr>
                <w:sz w:val="20"/>
              </w:rPr>
              <w:t>7.2.1</w:t>
            </w:r>
          </w:p>
        </w:tc>
        <w:tc>
          <w:tcPr>
            <w:tcW w:w="1808" w:type="dxa"/>
            <w:hideMark/>
          </w:tcPr>
          <w:p w14:paraId="70721D5B" w14:textId="77777777" w:rsidR="00310F3F" w:rsidRPr="005C7B06" w:rsidRDefault="00310F3F" w:rsidP="00AE3463">
            <w:pPr>
              <w:jc w:val="both"/>
              <w:rPr>
                <w:sz w:val="20"/>
              </w:rPr>
            </w:pPr>
            <w:r w:rsidRPr="005C7B06">
              <w:rPr>
                <w:sz w:val="20"/>
              </w:rPr>
              <w:t>- ночная зона</w:t>
            </w:r>
          </w:p>
        </w:tc>
        <w:tc>
          <w:tcPr>
            <w:tcW w:w="1189" w:type="dxa"/>
            <w:hideMark/>
          </w:tcPr>
          <w:p w14:paraId="64DD1854"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0FB3A7E" w14:textId="77777777" w:rsidR="00310F3F" w:rsidRPr="005C7B06" w:rsidRDefault="00310F3F" w:rsidP="00AE3463">
            <w:pPr>
              <w:jc w:val="both"/>
              <w:rPr>
                <w:sz w:val="20"/>
              </w:rPr>
            </w:pPr>
            <w:r w:rsidRPr="005C7B06">
              <w:rPr>
                <w:sz w:val="20"/>
              </w:rPr>
              <w:t> </w:t>
            </w:r>
          </w:p>
        </w:tc>
        <w:tc>
          <w:tcPr>
            <w:tcW w:w="875" w:type="dxa"/>
            <w:hideMark/>
          </w:tcPr>
          <w:p w14:paraId="10FF9D70" w14:textId="77777777" w:rsidR="00310F3F" w:rsidRPr="005C7B06" w:rsidRDefault="00310F3F" w:rsidP="00AE3463">
            <w:pPr>
              <w:jc w:val="both"/>
              <w:rPr>
                <w:sz w:val="20"/>
              </w:rPr>
            </w:pPr>
            <w:r w:rsidRPr="005C7B06">
              <w:rPr>
                <w:sz w:val="20"/>
              </w:rPr>
              <w:t>23,75</w:t>
            </w:r>
          </w:p>
        </w:tc>
        <w:tc>
          <w:tcPr>
            <w:tcW w:w="858" w:type="dxa"/>
            <w:hideMark/>
          </w:tcPr>
          <w:p w14:paraId="394784DD" w14:textId="77777777" w:rsidR="00310F3F" w:rsidRPr="005C7B06" w:rsidRDefault="00310F3F" w:rsidP="00AE3463">
            <w:pPr>
              <w:jc w:val="both"/>
              <w:rPr>
                <w:sz w:val="20"/>
              </w:rPr>
            </w:pPr>
            <w:r w:rsidRPr="005C7B06">
              <w:rPr>
                <w:sz w:val="20"/>
              </w:rPr>
              <w:t>23,80</w:t>
            </w:r>
          </w:p>
        </w:tc>
        <w:tc>
          <w:tcPr>
            <w:tcW w:w="840" w:type="dxa"/>
            <w:hideMark/>
          </w:tcPr>
          <w:p w14:paraId="07C0EE73" w14:textId="77777777" w:rsidR="00310F3F" w:rsidRPr="005C7B06" w:rsidRDefault="00310F3F" w:rsidP="00AE3463">
            <w:pPr>
              <w:jc w:val="both"/>
              <w:rPr>
                <w:sz w:val="20"/>
              </w:rPr>
            </w:pPr>
            <w:r w:rsidRPr="005C7B06">
              <w:rPr>
                <w:sz w:val="20"/>
              </w:rPr>
              <w:t>24,13</w:t>
            </w:r>
          </w:p>
        </w:tc>
        <w:tc>
          <w:tcPr>
            <w:tcW w:w="604" w:type="dxa"/>
            <w:hideMark/>
          </w:tcPr>
          <w:p w14:paraId="0F88754B" w14:textId="77777777" w:rsidR="00310F3F" w:rsidRPr="005C7B06" w:rsidRDefault="00310F3F" w:rsidP="00AE3463">
            <w:pPr>
              <w:jc w:val="both"/>
              <w:rPr>
                <w:sz w:val="20"/>
              </w:rPr>
            </w:pPr>
            <w:r w:rsidRPr="005C7B06">
              <w:rPr>
                <w:sz w:val="20"/>
              </w:rPr>
              <w:t> </w:t>
            </w:r>
          </w:p>
        </w:tc>
        <w:tc>
          <w:tcPr>
            <w:tcW w:w="843" w:type="dxa"/>
            <w:hideMark/>
          </w:tcPr>
          <w:p w14:paraId="0108649D" w14:textId="77777777" w:rsidR="00310F3F" w:rsidRPr="005C7B06" w:rsidRDefault="00310F3F" w:rsidP="00AE3463">
            <w:pPr>
              <w:jc w:val="both"/>
              <w:rPr>
                <w:sz w:val="20"/>
              </w:rPr>
            </w:pPr>
            <w:r w:rsidRPr="005C7B06">
              <w:rPr>
                <w:sz w:val="20"/>
              </w:rPr>
              <w:t>26,11</w:t>
            </w:r>
          </w:p>
        </w:tc>
        <w:tc>
          <w:tcPr>
            <w:tcW w:w="863" w:type="dxa"/>
            <w:hideMark/>
          </w:tcPr>
          <w:p w14:paraId="3A088E83" w14:textId="77777777" w:rsidR="00310F3F" w:rsidRPr="005C7B06" w:rsidRDefault="00310F3F" w:rsidP="00AE3463">
            <w:pPr>
              <w:jc w:val="both"/>
              <w:rPr>
                <w:sz w:val="20"/>
              </w:rPr>
            </w:pPr>
            <w:r w:rsidRPr="005C7B06">
              <w:rPr>
                <w:sz w:val="20"/>
              </w:rPr>
              <w:t>26,17</w:t>
            </w:r>
          </w:p>
        </w:tc>
        <w:tc>
          <w:tcPr>
            <w:tcW w:w="853" w:type="dxa"/>
            <w:hideMark/>
          </w:tcPr>
          <w:p w14:paraId="75500943" w14:textId="77777777" w:rsidR="00310F3F" w:rsidRPr="005C7B06" w:rsidRDefault="00310F3F" w:rsidP="00AE3463">
            <w:pPr>
              <w:jc w:val="both"/>
              <w:rPr>
                <w:sz w:val="20"/>
              </w:rPr>
            </w:pPr>
            <w:r w:rsidRPr="005C7B06">
              <w:rPr>
                <w:sz w:val="20"/>
              </w:rPr>
              <w:t>26,56</w:t>
            </w:r>
          </w:p>
        </w:tc>
      </w:tr>
      <w:tr w:rsidR="00310F3F" w:rsidRPr="005C7B06" w14:paraId="279CEC02" w14:textId="77777777" w:rsidTr="005C7B06">
        <w:trPr>
          <w:trHeight w:val="263"/>
        </w:trPr>
        <w:tc>
          <w:tcPr>
            <w:tcW w:w="775" w:type="dxa"/>
            <w:hideMark/>
          </w:tcPr>
          <w:p w14:paraId="435F2886" w14:textId="77777777" w:rsidR="00310F3F" w:rsidRPr="005C7B06" w:rsidRDefault="00310F3F" w:rsidP="00AE3463">
            <w:pPr>
              <w:jc w:val="both"/>
              <w:rPr>
                <w:sz w:val="20"/>
              </w:rPr>
            </w:pPr>
            <w:r w:rsidRPr="005C7B06">
              <w:rPr>
                <w:sz w:val="20"/>
              </w:rPr>
              <w:t>7.2.2</w:t>
            </w:r>
          </w:p>
        </w:tc>
        <w:tc>
          <w:tcPr>
            <w:tcW w:w="1808" w:type="dxa"/>
            <w:hideMark/>
          </w:tcPr>
          <w:p w14:paraId="34A265A9" w14:textId="77777777" w:rsidR="00310F3F" w:rsidRPr="005C7B06" w:rsidRDefault="00310F3F" w:rsidP="00AE3463">
            <w:pPr>
              <w:jc w:val="both"/>
              <w:rPr>
                <w:sz w:val="20"/>
              </w:rPr>
            </w:pPr>
            <w:r w:rsidRPr="005C7B06">
              <w:rPr>
                <w:sz w:val="20"/>
              </w:rPr>
              <w:t>- полупиковая зона</w:t>
            </w:r>
          </w:p>
        </w:tc>
        <w:tc>
          <w:tcPr>
            <w:tcW w:w="1189" w:type="dxa"/>
            <w:hideMark/>
          </w:tcPr>
          <w:p w14:paraId="5522DB16"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353BBAE7" w14:textId="77777777" w:rsidR="00310F3F" w:rsidRPr="005C7B06" w:rsidRDefault="00310F3F" w:rsidP="00AE3463">
            <w:pPr>
              <w:jc w:val="both"/>
              <w:rPr>
                <w:sz w:val="20"/>
              </w:rPr>
            </w:pPr>
            <w:r w:rsidRPr="005C7B06">
              <w:rPr>
                <w:sz w:val="20"/>
              </w:rPr>
              <w:t> </w:t>
            </w:r>
          </w:p>
        </w:tc>
        <w:tc>
          <w:tcPr>
            <w:tcW w:w="875" w:type="dxa"/>
            <w:hideMark/>
          </w:tcPr>
          <w:p w14:paraId="4F7DF693" w14:textId="77777777" w:rsidR="00310F3F" w:rsidRPr="005C7B06" w:rsidRDefault="00310F3F" w:rsidP="00AE3463">
            <w:pPr>
              <w:jc w:val="both"/>
              <w:rPr>
                <w:sz w:val="20"/>
              </w:rPr>
            </w:pPr>
            <w:r w:rsidRPr="005C7B06">
              <w:rPr>
                <w:sz w:val="20"/>
              </w:rPr>
              <w:t>33,93</w:t>
            </w:r>
          </w:p>
        </w:tc>
        <w:tc>
          <w:tcPr>
            <w:tcW w:w="858" w:type="dxa"/>
            <w:hideMark/>
          </w:tcPr>
          <w:p w14:paraId="2E694A42" w14:textId="77777777" w:rsidR="00310F3F" w:rsidRPr="005C7B06" w:rsidRDefault="00310F3F" w:rsidP="00AE3463">
            <w:pPr>
              <w:jc w:val="both"/>
              <w:rPr>
                <w:sz w:val="20"/>
              </w:rPr>
            </w:pPr>
            <w:r w:rsidRPr="005C7B06">
              <w:rPr>
                <w:sz w:val="20"/>
              </w:rPr>
              <w:t>34,00</w:t>
            </w:r>
          </w:p>
        </w:tc>
        <w:tc>
          <w:tcPr>
            <w:tcW w:w="840" w:type="dxa"/>
            <w:hideMark/>
          </w:tcPr>
          <w:p w14:paraId="18528C30" w14:textId="77777777" w:rsidR="00310F3F" w:rsidRPr="005C7B06" w:rsidRDefault="00310F3F" w:rsidP="00AE3463">
            <w:pPr>
              <w:jc w:val="both"/>
              <w:rPr>
                <w:sz w:val="20"/>
              </w:rPr>
            </w:pPr>
            <w:r w:rsidRPr="005C7B06">
              <w:rPr>
                <w:sz w:val="20"/>
              </w:rPr>
              <w:t>34,47</w:t>
            </w:r>
          </w:p>
        </w:tc>
        <w:tc>
          <w:tcPr>
            <w:tcW w:w="604" w:type="dxa"/>
            <w:hideMark/>
          </w:tcPr>
          <w:p w14:paraId="31D8C87B" w14:textId="77777777" w:rsidR="00310F3F" w:rsidRPr="005C7B06" w:rsidRDefault="00310F3F" w:rsidP="00AE3463">
            <w:pPr>
              <w:jc w:val="both"/>
              <w:rPr>
                <w:sz w:val="20"/>
              </w:rPr>
            </w:pPr>
            <w:r w:rsidRPr="005C7B06">
              <w:rPr>
                <w:sz w:val="20"/>
              </w:rPr>
              <w:t> </w:t>
            </w:r>
          </w:p>
        </w:tc>
        <w:tc>
          <w:tcPr>
            <w:tcW w:w="843" w:type="dxa"/>
            <w:hideMark/>
          </w:tcPr>
          <w:p w14:paraId="648FF59E" w14:textId="77777777" w:rsidR="00310F3F" w:rsidRPr="005C7B06" w:rsidRDefault="00310F3F" w:rsidP="00AE3463">
            <w:pPr>
              <w:jc w:val="both"/>
              <w:rPr>
                <w:sz w:val="20"/>
              </w:rPr>
            </w:pPr>
            <w:r w:rsidRPr="005C7B06">
              <w:rPr>
                <w:sz w:val="20"/>
              </w:rPr>
              <w:t>37,30</w:t>
            </w:r>
          </w:p>
        </w:tc>
        <w:tc>
          <w:tcPr>
            <w:tcW w:w="863" w:type="dxa"/>
            <w:hideMark/>
          </w:tcPr>
          <w:p w14:paraId="01CE8D90" w14:textId="77777777" w:rsidR="00310F3F" w:rsidRPr="005C7B06" w:rsidRDefault="00310F3F" w:rsidP="00AE3463">
            <w:pPr>
              <w:jc w:val="both"/>
              <w:rPr>
                <w:sz w:val="20"/>
              </w:rPr>
            </w:pPr>
            <w:r w:rsidRPr="005C7B06">
              <w:rPr>
                <w:sz w:val="20"/>
              </w:rPr>
              <w:t>37,38</w:t>
            </w:r>
          </w:p>
        </w:tc>
        <w:tc>
          <w:tcPr>
            <w:tcW w:w="853" w:type="dxa"/>
            <w:hideMark/>
          </w:tcPr>
          <w:p w14:paraId="6C1974A6" w14:textId="77777777" w:rsidR="00310F3F" w:rsidRPr="005C7B06" w:rsidRDefault="00310F3F" w:rsidP="00AE3463">
            <w:pPr>
              <w:jc w:val="both"/>
              <w:rPr>
                <w:sz w:val="20"/>
              </w:rPr>
            </w:pPr>
            <w:r w:rsidRPr="005C7B06">
              <w:rPr>
                <w:sz w:val="20"/>
              </w:rPr>
              <w:t>37,94</w:t>
            </w:r>
          </w:p>
        </w:tc>
      </w:tr>
      <w:tr w:rsidR="00310F3F" w:rsidRPr="005C7B06" w14:paraId="6D29E5D6" w14:textId="77777777" w:rsidTr="005C7B06">
        <w:trPr>
          <w:trHeight w:val="263"/>
        </w:trPr>
        <w:tc>
          <w:tcPr>
            <w:tcW w:w="775" w:type="dxa"/>
            <w:hideMark/>
          </w:tcPr>
          <w:p w14:paraId="4A16E244" w14:textId="77777777" w:rsidR="00310F3F" w:rsidRPr="005C7B06" w:rsidRDefault="00310F3F" w:rsidP="00AE3463">
            <w:pPr>
              <w:jc w:val="both"/>
              <w:rPr>
                <w:sz w:val="20"/>
              </w:rPr>
            </w:pPr>
            <w:r w:rsidRPr="005C7B06">
              <w:rPr>
                <w:sz w:val="20"/>
              </w:rPr>
              <w:t>7.2.3</w:t>
            </w:r>
          </w:p>
        </w:tc>
        <w:tc>
          <w:tcPr>
            <w:tcW w:w="1808" w:type="dxa"/>
            <w:hideMark/>
          </w:tcPr>
          <w:p w14:paraId="6AF326DD" w14:textId="77777777" w:rsidR="00310F3F" w:rsidRPr="005C7B06" w:rsidRDefault="00310F3F" w:rsidP="00AE3463">
            <w:pPr>
              <w:jc w:val="both"/>
              <w:rPr>
                <w:sz w:val="20"/>
              </w:rPr>
            </w:pPr>
            <w:r w:rsidRPr="005C7B06">
              <w:rPr>
                <w:sz w:val="20"/>
              </w:rPr>
              <w:t xml:space="preserve">- пиковая зона </w:t>
            </w:r>
          </w:p>
        </w:tc>
        <w:tc>
          <w:tcPr>
            <w:tcW w:w="1189" w:type="dxa"/>
            <w:hideMark/>
          </w:tcPr>
          <w:p w14:paraId="0D26D62A"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p>
        </w:tc>
        <w:tc>
          <w:tcPr>
            <w:tcW w:w="629" w:type="dxa"/>
            <w:hideMark/>
          </w:tcPr>
          <w:p w14:paraId="25F2AFB3" w14:textId="77777777" w:rsidR="00310F3F" w:rsidRPr="005C7B06" w:rsidRDefault="00310F3F" w:rsidP="00AE3463">
            <w:pPr>
              <w:jc w:val="both"/>
              <w:rPr>
                <w:sz w:val="20"/>
              </w:rPr>
            </w:pPr>
            <w:r w:rsidRPr="005C7B06">
              <w:rPr>
                <w:sz w:val="20"/>
              </w:rPr>
              <w:t> </w:t>
            </w:r>
          </w:p>
        </w:tc>
        <w:tc>
          <w:tcPr>
            <w:tcW w:w="875" w:type="dxa"/>
            <w:hideMark/>
          </w:tcPr>
          <w:p w14:paraId="6A4B2078" w14:textId="77777777" w:rsidR="00310F3F" w:rsidRPr="005C7B06" w:rsidRDefault="00310F3F" w:rsidP="00AE3463">
            <w:pPr>
              <w:jc w:val="both"/>
              <w:rPr>
                <w:sz w:val="20"/>
              </w:rPr>
            </w:pPr>
            <w:r w:rsidRPr="005C7B06">
              <w:rPr>
                <w:sz w:val="20"/>
              </w:rPr>
              <w:t>42,41</w:t>
            </w:r>
          </w:p>
        </w:tc>
        <w:tc>
          <w:tcPr>
            <w:tcW w:w="858" w:type="dxa"/>
            <w:hideMark/>
          </w:tcPr>
          <w:p w14:paraId="5F298F82" w14:textId="77777777" w:rsidR="00310F3F" w:rsidRPr="005C7B06" w:rsidRDefault="00310F3F" w:rsidP="00AE3463">
            <w:pPr>
              <w:jc w:val="both"/>
              <w:rPr>
                <w:sz w:val="20"/>
              </w:rPr>
            </w:pPr>
            <w:r w:rsidRPr="005C7B06">
              <w:rPr>
                <w:sz w:val="20"/>
              </w:rPr>
              <w:t>42,50</w:t>
            </w:r>
          </w:p>
        </w:tc>
        <w:tc>
          <w:tcPr>
            <w:tcW w:w="840" w:type="dxa"/>
            <w:hideMark/>
          </w:tcPr>
          <w:p w14:paraId="587347FD" w14:textId="77777777" w:rsidR="00310F3F" w:rsidRPr="005C7B06" w:rsidRDefault="00310F3F" w:rsidP="00AE3463">
            <w:pPr>
              <w:jc w:val="both"/>
              <w:rPr>
                <w:sz w:val="20"/>
              </w:rPr>
            </w:pPr>
            <w:r w:rsidRPr="005C7B06">
              <w:rPr>
                <w:sz w:val="20"/>
              </w:rPr>
              <w:t>43,09</w:t>
            </w:r>
          </w:p>
        </w:tc>
        <w:tc>
          <w:tcPr>
            <w:tcW w:w="604" w:type="dxa"/>
            <w:hideMark/>
          </w:tcPr>
          <w:p w14:paraId="599DA5FA" w14:textId="77777777" w:rsidR="00310F3F" w:rsidRPr="005C7B06" w:rsidRDefault="00310F3F" w:rsidP="00AE3463">
            <w:pPr>
              <w:jc w:val="both"/>
              <w:rPr>
                <w:sz w:val="20"/>
              </w:rPr>
            </w:pPr>
            <w:r w:rsidRPr="005C7B06">
              <w:rPr>
                <w:sz w:val="20"/>
              </w:rPr>
              <w:t> </w:t>
            </w:r>
          </w:p>
        </w:tc>
        <w:tc>
          <w:tcPr>
            <w:tcW w:w="843" w:type="dxa"/>
            <w:hideMark/>
          </w:tcPr>
          <w:p w14:paraId="0FF54556" w14:textId="77777777" w:rsidR="00310F3F" w:rsidRPr="005C7B06" w:rsidRDefault="00310F3F" w:rsidP="00AE3463">
            <w:pPr>
              <w:jc w:val="both"/>
              <w:rPr>
                <w:sz w:val="20"/>
              </w:rPr>
            </w:pPr>
            <w:r w:rsidRPr="005C7B06">
              <w:rPr>
                <w:sz w:val="20"/>
              </w:rPr>
              <w:t>46,63</w:t>
            </w:r>
          </w:p>
        </w:tc>
        <w:tc>
          <w:tcPr>
            <w:tcW w:w="863" w:type="dxa"/>
            <w:hideMark/>
          </w:tcPr>
          <w:p w14:paraId="4F719BBB" w14:textId="77777777" w:rsidR="00310F3F" w:rsidRPr="005C7B06" w:rsidRDefault="00310F3F" w:rsidP="00AE3463">
            <w:pPr>
              <w:jc w:val="both"/>
              <w:rPr>
                <w:sz w:val="20"/>
              </w:rPr>
            </w:pPr>
            <w:r w:rsidRPr="005C7B06">
              <w:rPr>
                <w:sz w:val="20"/>
              </w:rPr>
              <w:t>46,73</w:t>
            </w:r>
          </w:p>
        </w:tc>
        <w:tc>
          <w:tcPr>
            <w:tcW w:w="853" w:type="dxa"/>
            <w:hideMark/>
          </w:tcPr>
          <w:p w14:paraId="54702435" w14:textId="77777777" w:rsidR="00310F3F" w:rsidRPr="005C7B06" w:rsidRDefault="00310F3F" w:rsidP="00AE3463">
            <w:pPr>
              <w:jc w:val="both"/>
              <w:rPr>
                <w:sz w:val="20"/>
              </w:rPr>
            </w:pPr>
            <w:r w:rsidRPr="005C7B06">
              <w:rPr>
                <w:sz w:val="20"/>
              </w:rPr>
              <w:t>47,43</w:t>
            </w:r>
          </w:p>
        </w:tc>
      </w:tr>
      <w:tr w:rsidR="00310F3F" w:rsidRPr="005C7B06" w14:paraId="57E58964" w14:textId="77777777" w:rsidTr="005C7B06">
        <w:trPr>
          <w:trHeight w:val="317"/>
        </w:trPr>
        <w:tc>
          <w:tcPr>
            <w:tcW w:w="775" w:type="dxa"/>
            <w:hideMark/>
          </w:tcPr>
          <w:p w14:paraId="7B6321BF" w14:textId="77777777" w:rsidR="00310F3F" w:rsidRPr="005C7B06" w:rsidRDefault="00310F3F" w:rsidP="00AE3463">
            <w:pPr>
              <w:jc w:val="both"/>
              <w:rPr>
                <w:sz w:val="20"/>
              </w:rPr>
            </w:pPr>
            <w:r w:rsidRPr="005C7B06">
              <w:rPr>
                <w:sz w:val="20"/>
              </w:rPr>
              <w:t>7.3</w:t>
            </w:r>
          </w:p>
        </w:tc>
        <w:tc>
          <w:tcPr>
            <w:tcW w:w="9362" w:type="dxa"/>
            <w:gridSpan w:val="10"/>
            <w:hideMark/>
          </w:tcPr>
          <w:p w14:paraId="2512A8E1"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31DC665B" w14:textId="77777777" w:rsidTr="005C7B06">
        <w:trPr>
          <w:trHeight w:val="360"/>
        </w:trPr>
        <w:tc>
          <w:tcPr>
            <w:tcW w:w="775" w:type="dxa"/>
            <w:hideMark/>
          </w:tcPr>
          <w:p w14:paraId="1BD4B060" w14:textId="77777777" w:rsidR="00310F3F" w:rsidRPr="005C7B06" w:rsidRDefault="00310F3F" w:rsidP="00AE3463">
            <w:pPr>
              <w:jc w:val="both"/>
              <w:rPr>
                <w:sz w:val="20"/>
              </w:rPr>
            </w:pPr>
            <w:r w:rsidRPr="005C7B06">
              <w:rPr>
                <w:sz w:val="20"/>
              </w:rPr>
              <w:t>7.3.1</w:t>
            </w:r>
          </w:p>
        </w:tc>
        <w:tc>
          <w:tcPr>
            <w:tcW w:w="1808" w:type="dxa"/>
            <w:hideMark/>
          </w:tcPr>
          <w:p w14:paraId="497F0DB2" w14:textId="77777777" w:rsidR="00310F3F" w:rsidRPr="005C7B06" w:rsidRDefault="00310F3F" w:rsidP="00AE3463">
            <w:pPr>
              <w:jc w:val="both"/>
              <w:rPr>
                <w:sz w:val="20"/>
              </w:rPr>
            </w:pPr>
            <w:r w:rsidRPr="005C7B06">
              <w:rPr>
                <w:sz w:val="20"/>
              </w:rPr>
              <w:t>- ночная зона</w:t>
            </w:r>
          </w:p>
        </w:tc>
        <w:tc>
          <w:tcPr>
            <w:tcW w:w="1189" w:type="dxa"/>
            <w:hideMark/>
          </w:tcPr>
          <w:p w14:paraId="2A3D2FB2"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085B84D4" w14:textId="77777777" w:rsidR="00310F3F" w:rsidRPr="005C7B06" w:rsidRDefault="00310F3F" w:rsidP="00AE3463">
            <w:pPr>
              <w:jc w:val="both"/>
              <w:rPr>
                <w:sz w:val="20"/>
              </w:rPr>
            </w:pPr>
            <w:r w:rsidRPr="005C7B06">
              <w:rPr>
                <w:sz w:val="20"/>
              </w:rPr>
              <w:t> </w:t>
            </w:r>
          </w:p>
        </w:tc>
        <w:tc>
          <w:tcPr>
            <w:tcW w:w="875" w:type="dxa"/>
            <w:hideMark/>
          </w:tcPr>
          <w:p w14:paraId="3A035F3B" w14:textId="77777777" w:rsidR="00310F3F" w:rsidRPr="005C7B06" w:rsidRDefault="00310F3F" w:rsidP="00AE3463">
            <w:pPr>
              <w:jc w:val="both"/>
              <w:rPr>
                <w:sz w:val="20"/>
              </w:rPr>
            </w:pPr>
            <w:r w:rsidRPr="005C7B06">
              <w:rPr>
                <w:sz w:val="20"/>
              </w:rPr>
              <w:t>23,75</w:t>
            </w:r>
          </w:p>
        </w:tc>
        <w:tc>
          <w:tcPr>
            <w:tcW w:w="858" w:type="dxa"/>
            <w:hideMark/>
          </w:tcPr>
          <w:p w14:paraId="2E692656" w14:textId="77777777" w:rsidR="00310F3F" w:rsidRPr="005C7B06" w:rsidRDefault="00310F3F" w:rsidP="00AE3463">
            <w:pPr>
              <w:jc w:val="both"/>
              <w:rPr>
                <w:sz w:val="20"/>
              </w:rPr>
            </w:pPr>
            <w:r w:rsidRPr="005C7B06">
              <w:rPr>
                <w:sz w:val="20"/>
              </w:rPr>
              <w:t>23,80</w:t>
            </w:r>
          </w:p>
        </w:tc>
        <w:tc>
          <w:tcPr>
            <w:tcW w:w="840" w:type="dxa"/>
            <w:hideMark/>
          </w:tcPr>
          <w:p w14:paraId="12F08B29" w14:textId="77777777" w:rsidR="00310F3F" w:rsidRPr="005C7B06" w:rsidRDefault="00310F3F" w:rsidP="00AE3463">
            <w:pPr>
              <w:jc w:val="both"/>
              <w:rPr>
                <w:sz w:val="20"/>
              </w:rPr>
            </w:pPr>
            <w:r w:rsidRPr="005C7B06">
              <w:rPr>
                <w:sz w:val="20"/>
              </w:rPr>
              <w:t>24,13</w:t>
            </w:r>
          </w:p>
        </w:tc>
        <w:tc>
          <w:tcPr>
            <w:tcW w:w="604" w:type="dxa"/>
            <w:hideMark/>
          </w:tcPr>
          <w:p w14:paraId="3117562C" w14:textId="77777777" w:rsidR="00310F3F" w:rsidRPr="005C7B06" w:rsidRDefault="00310F3F" w:rsidP="00AE3463">
            <w:pPr>
              <w:jc w:val="both"/>
              <w:rPr>
                <w:sz w:val="20"/>
              </w:rPr>
            </w:pPr>
            <w:r w:rsidRPr="005C7B06">
              <w:rPr>
                <w:sz w:val="20"/>
              </w:rPr>
              <w:t> </w:t>
            </w:r>
          </w:p>
        </w:tc>
        <w:tc>
          <w:tcPr>
            <w:tcW w:w="843" w:type="dxa"/>
            <w:hideMark/>
          </w:tcPr>
          <w:p w14:paraId="6751AB40" w14:textId="77777777" w:rsidR="00310F3F" w:rsidRPr="005C7B06" w:rsidRDefault="00310F3F" w:rsidP="00AE3463">
            <w:pPr>
              <w:jc w:val="both"/>
              <w:rPr>
                <w:sz w:val="20"/>
              </w:rPr>
            </w:pPr>
            <w:r w:rsidRPr="005C7B06">
              <w:rPr>
                <w:sz w:val="20"/>
              </w:rPr>
              <w:t>26,11</w:t>
            </w:r>
          </w:p>
        </w:tc>
        <w:tc>
          <w:tcPr>
            <w:tcW w:w="863" w:type="dxa"/>
            <w:hideMark/>
          </w:tcPr>
          <w:p w14:paraId="4323AB37" w14:textId="77777777" w:rsidR="00310F3F" w:rsidRPr="005C7B06" w:rsidRDefault="00310F3F" w:rsidP="00AE3463">
            <w:pPr>
              <w:jc w:val="both"/>
              <w:rPr>
                <w:sz w:val="20"/>
              </w:rPr>
            </w:pPr>
            <w:r w:rsidRPr="005C7B06">
              <w:rPr>
                <w:sz w:val="20"/>
              </w:rPr>
              <w:t>26,17</w:t>
            </w:r>
          </w:p>
        </w:tc>
        <w:tc>
          <w:tcPr>
            <w:tcW w:w="853" w:type="dxa"/>
            <w:hideMark/>
          </w:tcPr>
          <w:p w14:paraId="4A6C2536" w14:textId="77777777" w:rsidR="00310F3F" w:rsidRPr="005C7B06" w:rsidRDefault="00310F3F" w:rsidP="00AE3463">
            <w:pPr>
              <w:jc w:val="both"/>
              <w:rPr>
                <w:sz w:val="20"/>
              </w:rPr>
            </w:pPr>
            <w:r w:rsidRPr="005C7B06">
              <w:rPr>
                <w:sz w:val="20"/>
              </w:rPr>
              <w:t>26,56</w:t>
            </w:r>
          </w:p>
        </w:tc>
      </w:tr>
      <w:tr w:rsidR="00310F3F" w:rsidRPr="005C7B06" w14:paraId="41A39B74" w14:textId="77777777" w:rsidTr="005C7B06">
        <w:trPr>
          <w:trHeight w:val="526"/>
        </w:trPr>
        <w:tc>
          <w:tcPr>
            <w:tcW w:w="775" w:type="dxa"/>
            <w:hideMark/>
          </w:tcPr>
          <w:p w14:paraId="6F4F6D73" w14:textId="77777777" w:rsidR="00310F3F" w:rsidRPr="005C7B06" w:rsidRDefault="00310F3F" w:rsidP="00AE3463">
            <w:pPr>
              <w:jc w:val="both"/>
              <w:rPr>
                <w:sz w:val="20"/>
              </w:rPr>
            </w:pPr>
            <w:r w:rsidRPr="005C7B06">
              <w:rPr>
                <w:sz w:val="20"/>
              </w:rPr>
              <w:t>7.3.2</w:t>
            </w:r>
          </w:p>
        </w:tc>
        <w:tc>
          <w:tcPr>
            <w:tcW w:w="1808" w:type="dxa"/>
            <w:hideMark/>
          </w:tcPr>
          <w:p w14:paraId="5526BE0D"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4A55DA81"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5AAC6246" w14:textId="77777777" w:rsidR="00310F3F" w:rsidRPr="005C7B06" w:rsidRDefault="00310F3F" w:rsidP="00AE3463">
            <w:pPr>
              <w:jc w:val="both"/>
              <w:rPr>
                <w:sz w:val="20"/>
              </w:rPr>
            </w:pPr>
            <w:r w:rsidRPr="005C7B06">
              <w:rPr>
                <w:sz w:val="20"/>
              </w:rPr>
              <w:t> </w:t>
            </w:r>
          </w:p>
        </w:tc>
        <w:tc>
          <w:tcPr>
            <w:tcW w:w="875" w:type="dxa"/>
            <w:hideMark/>
          </w:tcPr>
          <w:p w14:paraId="22430859" w14:textId="77777777" w:rsidR="00310F3F" w:rsidRPr="005C7B06" w:rsidRDefault="00310F3F" w:rsidP="00AE3463">
            <w:pPr>
              <w:jc w:val="both"/>
              <w:rPr>
                <w:sz w:val="20"/>
              </w:rPr>
            </w:pPr>
            <w:r w:rsidRPr="005C7B06">
              <w:rPr>
                <w:sz w:val="20"/>
              </w:rPr>
              <w:t>39,02</w:t>
            </w:r>
          </w:p>
        </w:tc>
        <w:tc>
          <w:tcPr>
            <w:tcW w:w="858" w:type="dxa"/>
            <w:hideMark/>
          </w:tcPr>
          <w:p w14:paraId="00A40DE9" w14:textId="77777777" w:rsidR="00310F3F" w:rsidRPr="005C7B06" w:rsidRDefault="00310F3F" w:rsidP="00AE3463">
            <w:pPr>
              <w:jc w:val="both"/>
              <w:rPr>
                <w:sz w:val="20"/>
              </w:rPr>
            </w:pPr>
            <w:r w:rsidRPr="005C7B06">
              <w:rPr>
                <w:sz w:val="20"/>
              </w:rPr>
              <w:t>39,10</w:t>
            </w:r>
          </w:p>
        </w:tc>
        <w:tc>
          <w:tcPr>
            <w:tcW w:w="840" w:type="dxa"/>
            <w:hideMark/>
          </w:tcPr>
          <w:p w14:paraId="30B65360" w14:textId="77777777" w:rsidR="00310F3F" w:rsidRPr="005C7B06" w:rsidRDefault="00310F3F" w:rsidP="00AE3463">
            <w:pPr>
              <w:jc w:val="both"/>
              <w:rPr>
                <w:sz w:val="20"/>
              </w:rPr>
            </w:pPr>
            <w:r w:rsidRPr="005C7B06">
              <w:rPr>
                <w:sz w:val="20"/>
              </w:rPr>
              <w:t>39,64</w:t>
            </w:r>
          </w:p>
        </w:tc>
        <w:tc>
          <w:tcPr>
            <w:tcW w:w="604" w:type="dxa"/>
            <w:hideMark/>
          </w:tcPr>
          <w:p w14:paraId="5DA95866" w14:textId="77777777" w:rsidR="00310F3F" w:rsidRPr="005C7B06" w:rsidRDefault="00310F3F" w:rsidP="00AE3463">
            <w:pPr>
              <w:jc w:val="both"/>
              <w:rPr>
                <w:sz w:val="20"/>
              </w:rPr>
            </w:pPr>
            <w:r w:rsidRPr="005C7B06">
              <w:rPr>
                <w:sz w:val="20"/>
              </w:rPr>
              <w:t> </w:t>
            </w:r>
          </w:p>
        </w:tc>
        <w:tc>
          <w:tcPr>
            <w:tcW w:w="843" w:type="dxa"/>
            <w:hideMark/>
          </w:tcPr>
          <w:p w14:paraId="44B1342F" w14:textId="77777777" w:rsidR="00310F3F" w:rsidRPr="005C7B06" w:rsidRDefault="00310F3F" w:rsidP="00AE3463">
            <w:pPr>
              <w:jc w:val="both"/>
              <w:rPr>
                <w:sz w:val="20"/>
              </w:rPr>
            </w:pPr>
            <w:r w:rsidRPr="005C7B06">
              <w:rPr>
                <w:sz w:val="20"/>
              </w:rPr>
              <w:t>42,90</w:t>
            </w:r>
          </w:p>
        </w:tc>
        <w:tc>
          <w:tcPr>
            <w:tcW w:w="863" w:type="dxa"/>
            <w:hideMark/>
          </w:tcPr>
          <w:p w14:paraId="5D2BB940" w14:textId="77777777" w:rsidR="00310F3F" w:rsidRPr="005C7B06" w:rsidRDefault="00310F3F" w:rsidP="00AE3463">
            <w:pPr>
              <w:jc w:val="both"/>
              <w:rPr>
                <w:sz w:val="20"/>
              </w:rPr>
            </w:pPr>
            <w:r w:rsidRPr="005C7B06">
              <w:rPr>
                <w:sz w:val="20"/>
              </w:rPr>
              <w:t>42,99</w:t>
            </w:r>
          </w:p>
        </w:tc>
        <w:tc>
          <w:tcPr>
            <w:tcW w:w="853" w:type="dxa"/>
            <w:hideMark/>
          </w:tcPr>
          <w:p w14:paraId="716EC5B5" w14:textId="77777777" w:rsidR="00310F3F" w:rsidRPr="005C7B06" w:rsidRDefault="00310F3F" w:rsidP="00AE3463">
            <w:pPr>
              <w:jc w:val="both"/>
              <w:rPr>
                <w:sz w:val="20"/>
              </w:rPr>
            </w:pPr>
            <w:r w:rsidRPr="005C7B06">
              <w:rPr>
                <w:sz w:val="20"/>
              </w:rPr>
              <w:t>43,63</w:t>
            </w:r>
          </w:p>
        </w:tc>
      </w:tr>
      <w:tr w:rsidR="00310F3F" w:rsidRPr="005C7B06" w14:paraId="24002E32" w14:textId="77777777" w:rsidTr="005C7B06">
        <w:trPr>
          <w:trHeight w:val="270"/>
        </w:trPr>
        <w:tc>
          <w:tcPr>
            <w:tcW w:w="775" w:type="dxa"/>
            <w:hideMark/>
          </w:tcPr>
          <w:p w14:paraId="3C8F7DCB" w14:textId="77777777" w:rsidR="00310F3F" w:rsidRPr="005C7B06" w:rsidRDefault="00310F3F" w:rsidP="00AE3463">
            <w:pPr>
              <w:jc w:val="both"/>
              <w:rPr>
                <w:b/>
                <w:bCs/>
                <w:sz w:val="20"/>
              </w:rPr>
            </w:pPr>
            <w:r w:rsidRPr="005C7B06">
              <w:rPr>
                <w:b/>
                <w:bCs/>
                <w:sz w:val="20"/>
              </w:rPr>
              <w:t>8</w:t>
            </w:r>
          </w:p>
        </w:tc>
        <w:tc>
          <w:tcPr>
            <w:tcW w:w="9362" w:type="dxa"/>
            <w:gridSpan w:val="10"/>
            <w:hideMark/>
          </w:tcPr>
          <w:p w14:paraId="67D9A79D"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7 Критериев</w:t>
            </w:r>
          </w:p>
        </w:tc>
      </w:tr>
      <w:tr w:rsidR="00310F3F" w:rsidRPr="005C7B06" w14:paraId="1340B5A9" w14:textId="77777777" w:rsidTr="005C7B06">
        <w:trPr>
          <w:trHeight w:val="511"/>
        </w:trPr>
        <w:tc>
          <w:tcPr>
            <w:tcW w:w="775" w:type="dxa"/>
            <w:hideMark/>
          </w:tcPr>
          <w:p w14:paraId="35F8E6D1" w14:textId="77777777" w:rsidR="00310F3F" w:rsidRPr="005C7B06" w:rsidRDefault="00310F3F" w:rsidP="00AE3463">
            <w:pPr>
              <w:jc w:val="both"/>
              <w:rPr>
                <w:sz w:val="20"/>
              </w:rPr>
            </w:pPr>
            <w:r w:rsidRPr="005C7B06">
              <w:rPr>
                <w:sz w:val="20"/>
              </w:rPr>
              <w:t>8.1</w:t>
            </w:r>
          </w:p>
        </w:tc>
        <w:tc>
          <w:tcPr>
            <w:tcW w:w="1808" w:type="dxa"/>
            <w:hideMark/>
          </w:tcPr>
          <w:p w14:paraId="28BBB1AD"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439BF3D8"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50E66F92" w14:textId="77777777" w:rsidR="00310F3F" w:rsidRPr="005C7B06" w:rsidRDefault="00310F3F" w:rsidP="00AE3463">
            <w:pPr>
              <w:jc w:val="both"/>
              <w:rPr>
                <w:sz w:val="20"/>
              </w:rPr>
            </w:pPr>
            <w:r w:rsidRPr="005C7B06">
              <w:rPr>
                <w:sz w:val="20"/>
              </w:rPr>
              <w:t> </w:t>
            </w:r>
          </w:p>
        </w:tc>
        <w:tc>
          <w:tcPr>
            <w:tcW w:w="875" w:type="dxa"/>
            <w:hideMark/>
          </w:tcPr>
          <w:p w14:paraId="33532688" w14:textId="77777777" w:rsidR="00310F3F" w:rsidRPr="005C7B06" w:rsidRDefault="00310F3F" w:rsidP="00AE3463">
            <w:pPr>
              <w:jc w:val="both"/>
              <w:rPr>
                <w:sz w:val="20"/>
              </w:rPr>
            </w:pPr>
            <w:r w:rsidRPr="005C7B06">
              <w:rPr>
                <w:sz w:val="20"/>
              </w:rPr>
              <w:t>33,46</w:t>
            </w:r>
          </w:p>
        </w:tc>
        <w:tc>
          <w:tcPr>
            <w:tcW w:w="858" w:type="dxa"/>
            <w:hideMark/>
          </w:tcPr>
          <w:p w14:paraId="17F9F7DD" w14:textId="77777777" w:rsidR="00310F3F" w:rsidRPr="005C7B06" w:rsidRDefault="00310F3F" w:rsidP="00AE3463">
            <w:pPr>
              <w:jc w:val="both"/>
              <w:rPr>
                <w:sz w:val="20"/>
              </w:rPr>
            </w:pPr>
            <w:r w:rsidRPr="005C7B06">
              <w:rPr>
                <w:sz w:val="20"/>
              </w:rPr>
              <w:t>33,99</w:t>
            </w:r>
          </w:p>
        </w:tc>
        <w:tc>
          <w:tcPr>
            <w:tcW w:w="840" w:type="dxa"/>
            <w:hideMark/>
          </w:tcPr>
          <w:p w14:paraId="6BA6A58F" w14:textId="77777777" w:rsidR="00310F3F" w:rsidRPr="005C7B06" w:rsidRDefault="00310F3F" w:rsidP="00AE3463">
            <w:pPr>
              <w:jc w:val="both"/>
              <w:rPr>
                <w:sz w:val="20"/>
              </w:rPr>
            </w:pPr>
            <w:r w:rsidRPr="005C7B06">
              <w:rPr>
                <w:sz w:val="20"/>
              </w:rPr>
              <w:t>34,38</w:t>
            </w:r>
          </w:p>
        </w:tc>
        <w:tc>
          <w:tcPr>
            <w:tcW w:w="604" w:type="dxa"/>
            <w:hideMark/>
          </w:tcPr>
          <w:p w14:paraId="732A5BB4" w14:textId="77777777" w:rsidR="00310F3F" w:rsidRPr="005C7B06" w:rsidRDefault="00310F3F" w:rsidP="00AE3463">
            <w:pPr>
              <w:jc w:val="both"/>
              <w:rPr>
                <w:sz w:val="20"/>
              </w:rPr>
            </w:pPr>
            <w:r w:rsidRPr="005C7B06">
              <w:rPr>
                <w:sz w:val="20"/>
              </w:rPr>
              <w:t> </w:t>
            </w:r>
          </w:p>
        </w:tc>
        <w:tc>
          <w:tcPr>
            <w:tcW w:w="843" w:type="dxa"/>
            <w:hideMark/>
          </w:tcPr>
          <w:p w14:paraId="3B0CF2DD" w14:textId="77777777" w:rsidR="00310F3F" w:rsidRPr="005C7B06" w:rsidRDefault="00310F3F" w:rsidP="00AE3463">
            <w:pPr>
              <w:jc w:val="both"/>
              <w:rPr>
                <w:sz w:val="20"/>
              </w:rPr>
            </w:pPr>
            <w:r w:rsidRPr="005C7B06">
              <w:rPr>
                <w:sz w:val="20"/>
              </w:rPr>
              <w:t>36,84</w:t>
            </w:r>
          </w:p>
        </w:tc>
        <w:tc>
          <w:tcPr>
            <w:tcW w:w="863" w:type="dxa"/>
            <w:hideMark/>
          </w:tcPr>
          <w:p w14:paraId="7ACDE677" w14:textId="77777777" w:rsidR="00310F3F" w:rsidRPr="005C7B06" w:rsidRDefault="00310F3F" w:rsidP="00AE3463">
            <w:pPr>
              <w:jc w:val="both"/>
              <w:rPr>
                <w:sz w:val="20"/>
              </w:rPr>
            </w:pPr>
            <w:r w:rsidRPr="005C7B06">
              <w:rPr>
                <w:sz w:val="20"/>
              </w:rPr>
              <w:t>37,43</w:t>
            </w:r>
          </w:p>
        </w:tc>
        <w:tc>
          <w:tcPr>
            <w:tcW w:w="853" w:type="dxa"/>
            <w:hideMark/>
          </w:tcPr>
          <w:p w14:paraId="480F6FCC" w14:textId="77777777" w:rsidR="00310F3F" w:rsidRPr="005C7B06" w:rsidRDefault="00310F3F" w:rsidP="00AE3463">
            <w:pPr>
              <w:jc w:val="both"/>
              <w:rPr>
                <w:sz w:val="20"/>
              </w:rPr>
            </w:pPr>
            <w:r w:rsidRPr="005C7B06">
              <w:rPr>
                <w:sz w:val="20"/>
              </w:rPr>
              <w:t>37,85</w:t>
            </w:r>
          </w:p>
        </w:tc>
      </w:tr>
      <w:tr w:rsidR="00310F3F" w:rsidRPr="005C7B06" w14:paraId="78F0F533" w14:textId="77777777" w:rsidTr="005C7B06">
        <w:trPr>
          <w:trHeight w:val="317"/>
        </w:trPr>
        <w:tc>
          <w:tcPr>
            <w:tcW w:w="775" w:type="dxa"/>
            <w:hideMark/>
          </w:tcPr>
          <w:p w14:paraId="3485D1FD" w14:textId="77777777" w:rsidR="00310F3F" w:rsidRPr="005C7B06" w:rsidRDefault="00310F3F" w:rsidP="00AE3463">
            <w:pPr>
              <w:jc w:val="both"/>
              <w:rPr>
                <w:sz w:val="20"/>
              </w:rPr>
            </w:pPr>
            <w:r w:rsidRPr="005C7B06">
              <w:rPr>
                <w:sz w:val="20"/>
              </w:rPr>
              <w:t>8.2</w:t>
            </w:r>
          </w:p>
        </w:tc>
        <w:tc>
          <w:tcPr>
            <w:tcW w:w="9362" w:type="dxa"/>
            <w:gridSpan w:val="10"/>
            <w:hideMark/>
          </w:tcPr>
          <w:p w14:paraId="0CD5963A"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r>
      <w:tr w:rsidR="00310F3F" w:rsidRPr="005C7B06" w14:paraId="28F0DC13" w14:textId="77777777" w:rsidTr="005C7B06">
        <w:trPr>
          <w:trHeight w:val="360"/>
        </w:trPr>
        <w:tc>
          <w:tcPr>
            <w:tcW w:w="775" w:type="dxa"/>
            <w:hideMark/>
          </w:tcPr>
          <w:p w14:paraId="4EFBA654" w14:textId="77777777" w:rsidR="00310F3F" w:rsidRPr="005C7B06" w:rsidRDefault="00310F3F" w:rsidP="00AE3463">
            <w:pPr>
              <w:jc w:val="both"/>
              <w:rPr>
                <w:sz w:val="20"/>
              </w:rPr>
            </w:pPr>
            <w:r w:rsidRPr="005C7B06">
              <w:rPr>
                <w:sz w:val="20"/>
              </w:rPr>
              <w:t>8.2.1</w:t>
            </w:r>
          </w:p>
        </w:tc>
        <w:tc>
          <w:tcPr>
            <w:tcW w:w="1808" w:type="dxa"/>
            <w:hideMark/>
          </w:tcPr>
          <w:p w14:paraId="2728C7A6" w14:textId="77777777" w:rsidR="00310F3F" w:rsidRPr="005C7B06" w:rsidRDefault="00310F3F" w:rsidP="00AE3463">
            <w:pPr>
              <w:jc w:val="both"/>
              <w:rPr>
                <w:sz w:val="20"/>
              </w:rPr>
            </w:pPr>
            <w:r w:rsidRPr="005C7B06">
              <w:rPr>
                <w:sz w:val="20"/>
              </w:rPr>
              <w:t>- ночная зона</w:t>
            </w:r>
          </w:p>
        </w:tc>
        <w:tc>
          <w:tcPr>
            <w:tcW w:w="1189" w:type="dxa"/>
            <w:hideMark/>
          </w:tcPr>
          <w:p w14:paraId="627FEAB1"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05B7BC3" w14:textId="77777777" w:rsidR="00310F3F" w:rsidRPr="005C7B06" w:rsidRDefault="00310F3F" w:rsidP="00AE3463">
            <w:pPr>
              <w:jc w:val="both"/>
              <w:rPr>
                <w:sz w:val="20"/>
              </w:rPr>
            </w:pPr>
            <w:r w:rsidRPr="005C7B06">
              <w:rPr>
                <w:sz w:val="20"/>
              </w:rPr>
              <w:t> </w:t>
            </w:r>
          </w:p>
        </w:tc>
        <w:tc>
          <w:tcPr>
            <w:tcW w:w="875" w:type="dxa"/>
            <w:hideMark/>
          </w:tcPr>
          <w:p w14:paraId="30A7E486" w14:textId="77777777" w:rsidR="00310F3F" w:rsidRPr="005C7B06" w:rsidRDefault="00310F3F" w:rsidP="00AE3463">
            <w:pPr>
              <w:jc w:val="both"/>
              <w:rPr>
                <w:sz w:val="20"/>
              </w:rPr>
            </w:pPr>
            <w:r w:rsidRPr="005C7B06">
              <w:rPr>
                <w:sz w:val="20"/>
              </w:rPr>
              <w:t>23,42</w:t>
            </w:r>
          </w:p>
        </w:tc>
        <w:tc>
          <w:tcPr>
            <w:tcW w:w="858" w:type="dxa"/>
            <w:hideMark/>
          </w:tcPr>
          <w:p w14:paraId="33F6A5BF" w14:textId="77777777" w:rsidR="00310F3F" w:rsidRPr="005C7B06" w:rsidRDefault="00310F3F" w:rsidP="00AE3463">
            <w:pPr>
              <w:jc w:val="both"/>
              <w:rPr>
                <w:sz w:val="20"/>
              </w:rPr>
            </w:pPr>
            <w:r w:rsidRPr="005C7B06">
              <w:rPr>
                <w:sz w:val="20"/>
              </w:rPr>
              <w:t>23,79</w:t>
            </w:r>
          </w:p>
        </w:tc>
        <w:tc>
          <w:tcPr>
            <w:tcW w:w="840" w:type="dxa"/>
            <w:hideMark/>
          </w:tcPr>
          <w:p w14:paraId="18416BA7" w14:textId="77777777" w:rsidR="00310F3F" w:rsidRPr="005C7B06" w:rsidRDefault="00310F3F" w:rsidP="00AE3463">
            <w:pPr>
              <w:jc w:val="both"/>
              <w:rPr>
                <w:sz w:val="20"/>
              </w:rPr>
            </w:pPr>
            <w:r w:rsidRPr="005C7B06">
              <w:rPr>
                <w:sz w:val="20"/>
              </w:rPr>
              <w:t>24,07</w:t>
            </w:r>
          </w:p>
        </w:tc>
        <w:tc>
          <w:tcPr>
            <w:tcW w:w="604" w:type="dxa"/>
            <w:hideMark/>
          </w:tcPr>
          <w:p w14:paraId="20CBA24A" w14:textId="77777777" w:rsidR="00310F3F" w:rsidRPr="005C7B06" w:rsidRDefault="00310F3F" w:rsidP="00AE3463">
            <w:pPr>
              <w:jc w:val="both"/>
              <w:rPr>
                <w:sz w:val="20"/>
              </w:rPr>
            </w:pPr>
            <w:r w:rsidRPr="005C7B06">
              <w:rPr>
                <w:sz w:val="20"/>
              </w:rPr>
              <w:t> </w:t>
            </w:r>
          </w:p>
        </w:tc>
        <w:tc>
          <w:tcPr>
            <w:tcW w:w="843" w:type="dxa"/>
            <w:hideMark/>
          </w:tcPr>
          <w:p w14:paraId="3F1DA256" w14:textId="77777777" w:rsidR="00310F3F" w:rsidRPr="005C7B06" w:rsidRDefault="00310F3F" w:rsidP="00AE3463">
            <w:pPr>
              <w:jc w:val="both"/>
              <w:rPr>
                <w:sz w:val="20"/>
              </w:rPr>
            </w:pPr>
            <w:r w:rsidRPr="005C7B06">
              <w:rPr>
                <w:sz w:val="20"/>
              </w:rPr>
              <w:t>25,79</w:t>
            </w:r>
          </w:p>
        </w:tc>
        <w:tc>
          <w:tcPr>
            <w:tcW w:w="863" w:type="dxa"/>
            <w:hideMark/>
          </w:tcPr>
          <w:p w14:paraId="6EE99295" w14:textId="77777777" w:rsidR="00310F3F" w:rsidRPr="005C7B06" w:rsidRDefault="00310F3F" w:rsidP="00AE3463">
            <w:pPr>
              <w:jc w:val="both"/>
              <w:rPr>
                <w:sz w:val="20"/>
              </w:rPr>
            </w:pPr>
            <w:r w:rsidRPr="005C7B06">
              <w:rPr>
                <w:sz w:val="20"/>
              </w:rPr>
              <w:t>26,20</w:t>
            </w:r>
          </w:p>
        </w:tc>
        <w:tc>
          <w:tcPr>
            <w:tcW w:w="853" w:type="dxa"/>
            <w:hideMark/>
          </w:tcPr>
          <w:p w14:paraId="11A95A10" w14:textId="77777777" w:rsidR="00310F3F" w:rsidRPr="005C7B06" w:rsidRDefault="00310F3F" w:rsidP="00AE3463">
            <w:pPr>
              <w:jc w:val="both"/>
              <w:rPr>
                <w:sz w:val="20"/>
              </w:rPr>
            </w:pPr>
            <w:r w:rsidRPr="005C7B06">
              <w:rPr>
                <w:sz w:val="20"/>
              </w:rPr>
              <w:t>26,50</w:t>
            </w:r>
          </w:p>
        </w:tc>
      </w:tr>
      <w:tr w:rsidR="00310F3F" w:rsidRPr="005C7B06" w14:paraId="34AB4C78" w14:textId="77777777" w:rsidTr="005C7B06">
        <w:trPr>
          <w:trHeight w:val="263"/>
        </w:trPr>
        <w:tc>
          <w:tcPr>
            <w:tcW w:w="775" w:type="dxa"/>
            <w:hideMark/>
          </w:tcPr>
          <w:p w14:paraId="3B378A96" w14:textId="77777777" w:rsidR="00310F3F" w:rsidRPr="005C7B06" w:rsidRDefault="00310F3F" w:rsidP="00AE3463">
            <w:pPr>
              <w:jc w:val="both"/>
              <w:rPr>
                <w:sz w:val="20"/>
              </w:rPr>
            </w:pPr>
            <w:r w:rsidRPr="005C7B06">
              <w:rPr>
                <w:sz w:val="20"/>
              </w:rPr>
              <w:t>8.2.2</w:t>
            </w:r>
          </w:p>
        </w:tc>
        <w:tc>
          <w:tcPr>
            <w:tcW w:w="1808" w:type="dxa"/>
            <w:hideMark/>
          </w:tcPr>
          <w:p w14:paraId="5CCC737C" w14:textId="77777777" w:rsidR="00310F3F" w:rsidRPr="005C7B06" w:rsidRDefault="00310F3F" w:rsidP="00AE3463">
            <w:pPr>
              <w:jc w:val="both"/>
              <w:rPr>
                <w:sz w:val="20"/>
              </w:rPr>
            </w:pPr>
            <w:r w:rsidRPr="005C7B06">
              <w:rPr>
                <w:sz w:val="20"/>
              </w:rPr>
              <w:t>- полупиковая зона</w:t>
            </w:r>
          </w:p>
        </w:tc>
        <w:tc>
          <w:tcPr>
            <w:tcW w:w="1189" w:type="dxa"/>
            <w:hideMark/>
          </w:tcPr>
          <w:p w14:paraId="2A773177"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39B17EC5" w14:textId="77777777" w:rsidR="00310F3F" w:rsidRPr="005C7B06" w:rsidRDefault="00310F3F" w:rsidP="00AE3463">
            <w:pPr>
              <w:jc w:val="both"/>
              <w:rPr>
                <w:sz w:val="20"/>
              </w:rPr>
            </w:pPr>
            <w:r w:rsidRPr="005C7B06">
              <w:rPr>
                <w:sz w:val="20"/>
              </w:rPr>
              <w:t> </w:t>
            </w:r>
          </w:p>
        </w:tc>
        <w:tc>
          <w:tcPr>
            <w:tcW w:w="875" w:type="dxa"/>
            <w:hideMark/>
          </w:tcPr>
          <w:p w14:paraId="69590B8E" w14:textId="77777777" w:rsidR="00310F3F" w:rsidRPr="005C7B06" w:rsidRDefault="00310F3F" w:rsidP="00AE3463">
            <w:pPr>
              <w:jc w:val="both"/>
              <w:rPr>
                <w:sz w:val="20"/>
              </w:rPr>
            </w:pPr>
            <w:r w:rsidRPr="005C7B06">
              <w:rPr>
                <w:sz w:val="20"/>
              </w:rPr>
              <w:t>33,46</w:t>
            </w:r>
          </w:p>
        </w:tc>
        <w:tc>
          <w:tcPr>
            <w:tcW w:w="858" w:type="dxa"/>
            <w:hideMark/>
          </w:tcPr>
          <w:p w14:paraId="181D2513" w14:textId="77777777" w:rsidR="00310F3F" w:rsidRPr="005C7B06" w:rsidRDefault="00310F3F" w:rsidP="00AE3463">
            <w:pPr>
              <w:jc w:val="both"/>
              <w:rPr>
                <w:sz w:val="20"/>
              </w:rPr>
            </w:pPr>
            <w:r w:rsidRPr="005C7B06">
              <w:rPr>
                <w:sz w:val="20"/>
              </w:rPr>
              <w:t>33,99</w:t>
            </w:r>
          </w:p>
        </w:tc>
        <w:tc>
          <w:tcPr>
            <w:tcW w:w="840" w:type="dxa"/>
            <w:hideMark/>
          </w:tcPr>
          <w:p w14:paraId="3123FF41" w14:textId="77777777" w:rsidR="00310F3F" w:rsidRPr="005C7B06" w:rsidRDefault="00310F3F" w:rsidP="00AE3463">
            <w:pPr>
              <w:jc w:val="both"/>
              <w:rPr>
                <w:sz w:val="20"/>
              </w:rPr>
            </w:pPr>
            <w:r w:rsidRPr="005C7B06">
              <w:rPr>
                <w:sz w:val="20"/>
              </w:rPr>
              <w:t>34,38</w:t>
            </w:r>
          </w:p>
        </w:tc>
        <w:tc>
          <w:tcPr>
            <w:tcW w:w="604" w:type="dxa"/>
            <w:hideMark/>
          </w:tcPr>
          <w:p w14:paraId="4D0420AD" w14:textId="77777777" w:rsidR="00310F3F" w:rsidRPr="005C7B06" w:rsidRDefault="00310F3F" w:rsidP="00AE3463">
            <w:pPr>
              <w:jc w:val="both"/>
              <w:rPr>
                <w:sz w:val="20"/>
              </w:rPr>
            </w:pPr>
            <w:r w:rsidRPr="005C7B06">
              <w:rPr>
                <w:sz w:val="20"/>
              </w:rPr>
              <w:t> </w:t>
            </w:r>
          </w:p>
        </w:tc>
        <w:tc>
          <w:tcPr>
            <w:tcW w:w="843" w:type="dxa"/>
            <w:hideMark/>
          </w:tcPr>
          <w:p w14:paraId="3266724D" w14:textId="77777777" w:rsidR="00310F3F" w:rsidRPr="005C7B06" w:rsidRDefault="00310F3F" w:rsidP="00AE3463">
            <w:pPr>
              <w:jc w:val="both"/>
              <w:rPr>
                <w:sz w:val="20"/>
              </w:rPr>
            </w:pPr>
            <w:r w:rsidRPr="005C7B06">
              <w:rPr>
                <w:sz w:val="20"/>
              </w:rPr>
              <w:t>36,84</w:t>
            </w:r>
          </w:p>
        </w:tc>
        <w:tc>
          <w:tcPr>
            <w:tcW w:w="863" w:type="dxa"/>
            <w:hideMark/>
          </w:tcPr>
          <w:p w14:paraId="1F3BCB91" w14:textId="77777777" w:rsidR="00310F3F" w:rsidRPr="005C7B06" w:rsidRDefault="00310F3F" w:rsidP="00AE3463">
            <w:pPr>
              <w:jc w:val="both"/>
              <w:rPr>
                <w:sz w:val="20"/>
              </w:rPr>
            </w:pPr>
            <w:r w:rsidRPr="005C7B06">
              <w:rPr>
                <w:sz w:val="20"/>
              </w:rPr>
              <w:t>37,43</w:t>
            </w:r>
          </w:p>
        </w:tc>
        <w:tc>
          <w:tcPr>
            <w:tcW w:w="853" w:type="dxa"/>
            <w:hideMark/>
          </w:tcPr>
          <w:p w14:paraId="53FD3A1D" w14:textId="77777777" w:rsidR="00310F3F" w:rsidRPr="005C7B06" w:rsidRDefault="00310F3F" w:rsidP="00AE3463">
            <w:pPr>
              <w:jc w:val="both"/>
              <w:rPr>
                <w:sz w:val="20"/>
              </w:rPr>
            </w:pPr>
            <w:r w:rsidRPr="005C7B06">
              <w:rPr>
                <w:sz w:val="20"/>
              </w:rPr>
              <w:t>37,85</w:t>
            </w:r>
          </w:p>
        </w:tc>
      </w:tr>
      <w:tr w:rsidR="00310F3F" w:rsidRPr="005C7B06" w14:paraId="025863A2" w14:textId="77777777" w:rsidTr="005C7B06">
        <w:trPr>
          <w:trHeight w:val="263"/>
        </w:trPr>
        <w:tc>
          <w:tcPr>
            <w:tcW w:w="775" w:type="dxa"/>
            <w:hideMark/>
          </w:tcPr>
          <w:p w14:paraId="2AA15A95" w14:textId="77777777" w:rsidR="00310F3F" w:rsidRPr="005C7B06" w:rsidRDefault="00310F3F" w:rsidP="00AE3463">
            <w:pPr>
              <w:jc w:val="both"/>
              <w:rPr>
                <w:sz w:val="20"/>
              </w:rPr>
            </w:pPr>
            <w:r w:rsidRPr="005C7B06">
              <w:rPr>
                <w:sz w:val="20"/>
              </w:rPr>
              <w:t>8.2.3</w:t>
            </w:r>
          </w:p>
        </w:tc>
        <w:tc>
          <w:tcPr>
            <w:tcW w:w="1808" w:type="dxa"/>
            <w:hideMark/>
          </w:tcPr>
          <w:p w14:paraId="0B1CC872" w14:textId="77777777" w:rsidR="00310F3F" w:rsidRPr="005C7B06" w:rsidRDefault="00310F3F" w:rsidP="00AE3463">
            <w:pPr>
              <w:jc w:val="both"/>
              <w:rPr>
                <w:sz w:val="20"/>
              </w:rPr>
            </w:pPr>
            <w:r w:rsidRPr="005C7B06">
              <w:rPr>
                <w:sz w:val="20"/>
              </w:rPr>
              <w:t>- пиковая зона</w:t>
            </w:r>
          </w:p>
        </w:tc>
        <w:tc>
          <w:tcPr>
            <w:tcW w:w="1189" w:type="dxa"/>
            <w:hideMark/>
          </w:tcPr>
          <w:p w14:paraId="6A42675F"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0849CED" w14:textId="77777777" w:rsidR="00310F3F" w:rsidRPr="005C7B06" w:rsidRDefault="00310F3F" w:rsidP="00AE3463">
            <w:pPr>
              <w:jc w:val="both"/>
              <w:rPr>
                <w:sz w:val="20"/>
              </w:rPr>
            </w:pPr>
            <w:r w:rsidRPr="005C7B06">
              <w:rPr>
                <w:sz w:val="20"/>
              </w:rPr>
              <w:t> </w:t>
            </w:r>
          </w:p>
        </w:tc>
        <w:tc>
          <w:tcPr>
            <w:tcW w:w="875" w:type="dxa"/>
            <w:hideMark/>
          </w:tcPr>
          <w:p w14:paraId="4A84FBC6" w14:textId="77777777" w:rsidR="00310F3F" w:rsidRPr="005C7B06" w:rsidRDefault="00310F3F" w:rsidP="00AE3463">
            <w:pPr>
              <w:jc w:val="both"/>
              <w:rPr>
                <w:sz w:val="20"/>
              </w:rPr>
            </w:pPr>
            <w:r w:rsidRPr="005C7B06">
              <w:rPr>
                <w:sz w:val="20"/>
              </w:rPr>
              <w:t>41,83</w:t>
            </w:r>
          </w:p>
        </w:tc>
        <w:tc>
          <w:tcPr>
            <w:tcW w:w="858" w:type="dxa"/>
            <w:hideMark/>
          </w:tcPr>
          <w:p w14:paraId="6ABBC64D" w14:textId="77777777" w:rsidR="00310F3F" w:rsidRPr="005C7B06" w:rsidRDefault="00310F3F" w:rsidP="00AE3463">
            <w:pPr>
              <w:jc w:val="both"/>
              <w:rPr>
                <w:sz w:val="20"/>
              </w:rPr>
            </w:pPr>
            <w:r w:rsidRPr="005C7B06">
              <w:rPr>
                <w:sz w:val="20"/>
              </w:rPr>
              <w:t>42,49</w:t>
            </w:r>
          </w:p>
        </w:tc>
        <w:tc>
          <w:tcPr>
            <w:tcW w:w="840" w:type="dxa"/>
            <w:hideMark/>
          </w:tcPr>
          <w:p w14:paraId="40B35CFA" w14:textId="77777777" w:rsidR="00310F3F" w:rsidRPr="005C7B06" w:rsidRDefault="00310F3F" w:rsidP="00AE3463">
            <w:pPr>
              <w:jc w:val="both"/>
              <w:rPr>
                <w:sz w:val="20"/>
              </w:rPr>
            </w:pPr>
            <w:r w:rsidRPr="005C7B06">
              <w:rPr>
                <w:sz w:val="20"/>
              </w:rPr>
              <w:t>42,98</w:t>
            </w:r>
          </w:p>
        </w:tc>
        <w:tc>
          <w:tcPr>
            <w:tcW w:w="604" w:type="dxa"/>
            <w:hideMark/>
          </w:tcPr>
          <w:p w14:paraId="3C02B6F7" w14:textId="77777777" w:rsidR="00310F3F" w:rsidRPr="005C7B06" w:rsidRDefault="00310F3F" w:rsidP="00AE3463">
            <w:pPr>
              <w:jc w:val="both"/>
              <w:rPr>
                <w:sz w:val="20"/>
              </w:rPr>
            </w:pPr>
            <w:r w:rsidRPr="005C7B06">
              <w:rPr>
                <w:sz w:val="20"/>
              </w:rPr>
              <w:t> </w:t>
            </w:r>
          </w:p>
        </w:tc>
        <w:tc>
          <w:tcPr>
            <w:tcW w:w="843" w:type="dxa"/>
            <w:hideMark/>
          </w:tcPr>
          <w:p w14:paraId="4F31FAE5" w14:textId="77777777" w:rsidR="00310F3F" w:rsidRPr="005C7B06" w:rsidRDefault="00310F3F" w:rsidP="00AE3463">
            <w:pPr>
              <w:jc w:val="both"/>
              <w:rPr>
                <w:sz w:val="20"/>
              </w:rPr>
            </w:pPr>
            <w:r w:rsidRPr="005C7B06">
              <w:rPr>
                <w:sz w:val="20"/>
              </w:rPr>
              <w:t>46,05</w:t>
            </w:r>
          </w:p>
        </w:tc>
        <w:tc>
          <w:tcPr>
            <w:tcW w:w="863" w:type="dxa"/>
            <w:hideMark/>
          </w:tcPr>
          <w:p w14:paraId="4B7302E0" w14:textId="77777777" w:rsidR="00310F3F" w:rsidRPr="005C7B06" w:rsidRDefault="00310F3F" w:rsidP="00AE3463">
            <w:pPr>
              <w:jc w:val="both"/>
              <w:rPr>
                <w:sz w:val="20"/>
              </w:rPr>
            </w:pPr>
            <w:r w:rsidRPr="005C7B06">
              <w:rPr>
                <w:sz w:val="20"/>
              </w:rPr>
              <w:t>46,79</w:t>
            </w:r>
          </w:p>
        </w:tc>
        <w:tc>
          <w:tcPr>
            <w:tcW w:w="853" w:type="dxa"/>
            <w:hideMark/>
          </w:tcPr>
          <w:p w14:paraId="1642237E" w14:textId="77777777" w:rsidR="00310F3F" w:rsidRPr="005C7B06" w:rsidRDefault="00310F3F" w:rsidP="00AE3463">
            <w:pPr>
              <w:jc w:val="both"/>
              <w:rPr>
                <w:sz w:val="20"/>
              </w:rPr>
            </w:pPr>
            <w:r w:rsidRPr="005C7B06">
              <w:rPr>
                <w:sz w:val="20"/>
              </w:rPr>
              <w:t>47,31</w:t>
            </w:r>
          </w:p>
        </w:tc>
      </w:tr>
      <w:tr w:rsidR="00310F3F" w:rsidRPr="005C7B06" w14:paraId="3B3A8F1E" w14:textId="77777777" w:rsidTr="005C7B06">
        <w:trPr>
          <w:trHeight w:val="317"/>
        </w:trPr>
        <w:tc>
          <w:tcPr>
            <w:tcW w:w="775" w:type="dxa"/>
            <w:hideMark/>
          </w:tcPr>
          <w:p w14:paraId="13F2DC93" w14:textId="77777777" w:rsidR="00310F3F" w:rsidRPr="005C7B06" w:rsidRDefault="00310F3F" w:rsidP="00AE3463">
            <w:pPr>
              <w:jc w:val="both"/>
              <w:rPr>
                <w:sz w:val="20"/>
              </w:rPr>
            </w:pPr>
            <w:r w:rsidRPr="005C7B06">
              <w:rPr>
                <w:sz w:val="20"/>
              </w:rPr>
              <w:t>8.3</w:t>
            </w:r>
          </w:p>
        </w:tc>
        <w:tc>
          <w:tcPr>
            <w:tcW w:w="9362" w:type="dxa"/>
            <w:gridSpan w:val="10"/>
            <w:hideMark/>
          </w:tcPr>
          <w:p w14:paraId="6704B903"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7AE45848" w14:textId="77777777" w:rsidTr="005C7B06">
        <w:trPr>
          <w:trHeight w:val="360"/>
        </w:trPr>
        <w:tc>
          <w:tcPr>
            <w:tcW w:w="775" w:type="dxa"/>
            <w:hideMark/>
          </w:tcPr>
          <w:p w14:paraId="5091425F" w14:textId="77777777" w:rsidR="00310F3F" w:rsidRPr="005C7B06" w:rsidRDefault="00310F3F" w:rsidP="00AE3463">
            <w:pPr>
              <w:jc w:val="both"/>
              <w:rPr>
                <w:sz w:val="20"/>
              </w:rPr>
            </w:pPr>
            <w:r w:rsidRPr="005C7B06">
              <w:rPr>
                <w:sz w:val="20"/>
              </w:rPr>
              <w:t>8.3.1</w:t>
            </w:r>
          </w:p>
        </w:tc>
        <w:tc>
          <w:tcPr>
            <w:tcW w:w="1808" w:type="dxa"/>
            <w:hideMark/>
          </w:tcPr>
          <w:p w14:paraId="6FAC137F" w14:textId="77777777" w:rsidR="00310F3F" w:rsidRPr="005C7B06" w:rsidRDefault="00310F3F" w:rsidP="00AE3463">
            <w:pPr>
              <w:jc w:val="both"/>
              <w:rPr>
                <w:sz w:val="20"/>
              </w:rPr>
            </w:pPr>
            <w:r w:rsidRPr="005C7B06">
              <w:rPr>
                <w:sz w:val="20"/>
              </w:rPr>
              <w:t xml:space="preserve">- ночная зона </w:t>
            </w:r>
          </w:p>
        </w:tc>
        <w:tc>
          <w:tcPr>
            <w:tcW w:w="1189" w:type="dxa"/>
            <w:hideMark/>
          </w:tcPr>
          <w:p w14:paraId="3774D8F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8B334F3" w14:textId="77777777" w:rsidR="00310F3F" w:rsidRPr="005C7B06" w:rsidRDefault="00310F3F" w:rsidP="00AE3463">
            <w:pPr>
              <w:jc w:val="both"/>
              <w:rPr>
                <w:sz w:val="20"/>
              </w:rPr>
            </w:pPr>
            <w:r w:rsidRPr="005C7B06">
              <w:rPr>
                <w:sz w:val="20"/>
              </w:rPr>
              <w:t> </w:t>
            </w:r>
          </w:p>
        </w:tc>
        <w:tc>
          <w:tcPr>
            <w:tcW w:w="875" w:type="dxa"/>
            <w:hideMark/>
          </w:tcPr>
          <w:p w14:paraId="2E0305E0" w14:textId="77777777" w:rsidR="00310F3F" w:rsidRPr="005C7B06" w:rsidRDefault="00310F3F" w:rsidP="00AE3463">
            <w:pPr>
              <w:jc w:val="both"/>
              <w:rPr>
                <w:sz w:val="20"/>
              </w:rPr>
            </w:pPr>
            <w:r w:rsidRPr="005C7B06">
              <w:rPr>
                <w:sz w:val="20"/>
              </w:rPr>
              <w:t>23,42</w:t>
            </w:r>
          </w:p>
        </w:tc>
        <w:tc>
          <w:tcPr>
            <w:tcW w:w="858" w:type="dxa"/>
            <w:hideMark/>
          </w:tcPr>
          <w:p w14:paraId="450533AC" w14:textId="77777777" w:rsidR="00310F3F" w:rsidRPr="005C7B06" w:rsidRDefault="00310F3F" w:rsidP="00AE3463">
            <w:pPr>
              <w:jc w:val="both"/>
              <w:rPr>
                <w:sz w:val="20"/>
              </w:rPr>
            </w:pPr>
            <w:r w:rsidRPr="005C7B06">
              <w:rPr>
                <w:sz w:val="20"/>
              </w:rPr>
              <w:t>23,79</w:t>
            </w:r>
          </w:p>
        </w:tc>
        <w:tc>
          <w:tcPr>
            <w:tcW w:w="840" w:type="dxa"/>
            <w:hideMark/>
          </w:tcPr>
          <w:p w14:paraId="739C2A65" w14:textId="77777777" w:rsidR="00310F3F" w:rsidRPr="005C7B06" w:rsidRDefault="00310F3F" w:rsidP="00AE3463">
            <w:pPr>
              <w:jc w:val="both"/>
              <w:rPr>
                <w:sz w:val="20"/>
              </w:rPr>
            </w:pPr>
            <w:r w:rsidRPr="005C7B06">
              <w:rPr>
                <w:sz w:val="20"/>
              </w:rPr>
              <w:t>24,07</w:t>
            </w:r>
          </w:p>
        </w:tc>
        <w:tc>
          <w:tcPr>
            <w:tcW w:w="604" w:type="dxa"/>
            <w:hideMark/>
          </w:tcPr>
          <w:p w14:paraId="49134786" w14:textId="77777777" w:rsidR="00310F3F" w:rsidRPr="005C7B06" w:rsidRDefault="00310F3F" w:rsidP="00AE3463">
            <w:pPr>
              <w:jc w:val="both"/>
              <w:rPr>
                <w:sz w:val="20"/>
              </w:rPr>
            </w:pPr>
            <w:r w:rsidRPr="005C7B06">
              <w:rPr>
                <w:sz w:val="20"/>
              </w:rPr>
              <w:t> </w:t>
            </w:r>
          </w:p>
        </w:tc>
        <w:tc>
          <w:tcPr>
            <w:tcW w:w="843" w:type="dxa"/>
            <w:hideMark/>
          </w:tcPr>
          <w:p w14:paraId="03ABA9A3" w14:textId="77777777" w:rsidR="00310F3F" w:rsidRPr="005C7B06" w:rsidRDefault="00310F3F" w:rsidP="00AE3463">
            <w:pPr>
              <w:jc w:val="both"/>
              <w:rPr>
                <w:sz w:val="20"/>
              </w:rPr>
            </w:pPr>
            <w:r w:rsidRPr="005C7B06">
              <w:rPr>
                <w:sz w:val="20"/>
              </w:rPr>
              <w:t>25,79</w:t>
            </w:r>
          </w:p>
        </w:tc>
        <w:tc>
          <w:tcPr>
            <w:tcW w:w="863" w:type="dxa"/>
            <w:hideMark/>
          </w:tcPr>
          <w:p w14:paraId="6B979067" w14:textId="77777777" w:rsidR="00310F3F" w:rsidRPr="005C7B06" w:rsidRDefault="00310F3F" w:rsidP="00AE3463">
            <w:pPr>
              <w:jc w:val="both"/>
              <w:rPr>
                <w:sz w:val="20"/>
              </w:rPr>
            </w:pPr>
            <w:r w:rsidRPr="005C7B06">
              <w:rPr>
                <w:sz w:val="20"/>
              </w:rPr>
              <w:t>26,20</w:t>
            </w:r>
          </w:p>
        </w:tc>
        <w:tc>
          <w:tcPr>
            <w:tcW w:w="853" w:type="dxa"/>
            <w:hideMark/>
          </w:tcPr>
          <w:p w14:paraId="308BB67B" w14:textId="77777777" w:rsidR="00310F3F" w:rsidRPr="005C7B06" w:rsidRDefault="00310F3F" w:rsidP="00AE3463">
            <w:pPr>
              <w:jc w:val="both"/>
              <w:rPr>
                <w:sz w:val="20"/>
              </w:rPr>
            </w:pPr>
            <w:r w:rsidRPr="005C7B06">
              <w:rPr>
                <w:sz w:val="20"/>
              </w:rPr>
              <w:t>26,50</w:t>
            </w:r>
          </w:p>
        </w:tc>
      </w:tr>
      <w:tr w:rsidR="00310F3F" w:rsidRPr="005C7B06" w14:paraId="33DC0944" w14:textId="77777777" w:rsidTr="005C7B06">
        <w:trPr>
          <w:trHeight w:val="526"/>
        </w:trPr>
        <w:tc>
          <w:tcPr>
            <w:tcW w:w="775" w:type="dxa"/>
            <w:hideMark/>
          </w:tcPr>
          <w:p w14:paraId="251BCCED" w14:textId="77777777" w:rsidR="00310F3F" w:rsidRPr="005C7B06" w:rsidRDefault="00310F3F" w:rsidP="00AE3463">
            <w:pPr>
              <w:jc w:val="both"/>
              <w:rPr>
                <w:sz w:val="20"/>
              </w:rPr>
            </w:pPr>
            <w:r w:rsidRPr="005C7B06">
              <w:rPr>
                <w:sz w:val="20"/>
              </w:rPr>
              <w:t>8.3.2</w:t>
            </w:r>
          </w:p>
        </w:tc>
        <w:tc>
          <w:tcPr>
            <w:tcW w:w="1808" w:type="dxa"/>
            <w:hideMark/>
          </w:tcPr>
          <w:p w14:paraId="369162DC" w14:textId="77777777" w:rsidR="00310F3F" w:rsidRPr="005C7B06" w:rsidRDefault="00310F3F" w:rsidP="00AE3463">
            <w:pPr>
              <w:jc w:val="both"/>
              <w:rPr>
                <w:sz w:val="20"/>
              </w:rPr>
            </w:pPr>
            <w:r w:rsidRPr="005C7B06">
              <w:rPr>
                <w:sz w:val="20"/>
              </w:rPr>
              <w:t>- дневная зона (пиковая и полу</w:t>
            </w:r>
            <w:r w:rsidRPr="005C7B06">
              <w:rPr>
                <w:sz w:val="20"/>
              </w:rPr>
              <w:lastRenderedPageBreak/>
              <w:t>пиковая)</w:t>
            </w:r>
          </w:p>
        </w:tc>
        <w:tc>
          <w:tcPr>
            <w:tcW w:w="1189" w:type="dxa"/>
            <w:hideMark/>
          </w:tcPr>
          <w:p w14:paraId="028A65B2" w14:textId="77777777" w:rsidR="00310F3F" w:rsidRPr="005C7B06" w:rsidRDefault="00310F3F" w:rsidP="00AE3463">
            <w:pPr>
              <w:jc w:val="both"/>
              <w:rPr>
                <w:sz w:val="20"/>
              </w:rPr>
            </w:pPr>
            <w:r w:rsidRPr="005C7B06">
              <w:rPr>
                <w:sz w:val="20"/>
              </w:rPr>
              <w:lastRenderedPageBreak/>
              <w:t>руб./</w:t>
            </w:r>
            <w:proofErr w:type="spellStart"/>
            <w:r w:rsidRPr="005C7B06">
              <w:rPr>
                <w:sz w:val="20"/>
              </w:rPr>
              <w:t>кВт·ч</w:t>
            </w:r>
            <w:proofErr w:type="spellEnd"/>
            <w:r w:rsidRPr="005C7B06">
              <w:rPr>
                <w:sz w:val="20"/>
              </w:rPr>
              <w:t xml:space="preserve">   </w:t>
            </w:r>
          </w:p>
        </w:tc>
        <w:tc>
          <w:tcPr>
            <w:tcW w:w="629" w:type="dxa"/>
            <w:hideMark/>
          </w:tcPr>
          <w:p w14:paraId="126C13FD" w14:textId="77777777" w:rsidR="00310F3F" w:rsidRPr="005C7B06" w:rsidRDefault="00310F3F" w:rsidP="00AE3463">
            <w:pPr>
              <w:jc w:val="both"/>
              <w:rPr>
                <w:sz w:val="20"/>
              </w:rPr>
            </w:pPr>
            <w:r w:rsidRPr="005C7B06">
              <w:rPr>
                <w:sz w:val="20"/>
              </w:rPr>
              <w:t> </w:t>
            </w:r>
          </w:p>
        </w:tc>
        <w:tc>
          <w:tcPr>
            <w:tcW w:w="875" w:type="dxa"/>
            <w:hideMark/>
          </w:tcPr>
          <w:p w14:paraId="57479ED6" w14:textId="77777777" w:rsidR="00310F3F" w:rsidRPr="005C7B06" w:rsidRDefault="00310F3F" w:rsidP="00AE3463">
            <w:pPr>
              <w:jc w:val="both"/>
              <w:rPr>
                <w:sz w:val="20"/>
              </w:rPr>
            </w:pPr>
            <w:r w:rsidRPr="005C7B06">
              <w:rPr>
                <w:sz w:val="20"/>
              </w:rPr>
              <w:t>38,48</w:t>
            </w:r>
          </w:p>
        </w:tc>
        <w:tc>
          <w:tcPr>
            <w:tcW w:w="858" w:type="dxa"/>
            <w:hideMark/>
          </w:tcPr>
          <w:p w14:paraId="71A564FC" w14:textId="77777777" w:rsidR="00310F3F" w:rsidRPr="005C7B06" w:rsidRDefault="00310F3F" w:rsidP="00AE3463">
            <w:pPr>
              <w:jc w:val="both"/>
              <w:rPr>
                <w:sz w:val="20"/>
              </w:rPr>
            </w:pPr>
            <w:r w:rsidRPr="005C7B06">
              <w:rPr>
                <w:sz w:val="20"/>
              </w:rPr>
              <w:t>39,09</w:t>
            </w:r>
          </w:p>
        </w:tc>
        <w:tc>
          <w:tcPr>
            <w:tcW w:w="840" w:type="dxa"/>
            <w:hideMark/>
          </w:tcPr>
          <w:p w14:paraId="7120114D" w14:textId="77777777" w:rsidR="00310F3F" w:rsidRPr="005C7B06" w:rsidRDefault="00310F3F" w:rsidP="00AE3463">
            <w:pPr>
              <w:jc w:val="both"/>
              <w:rPr>
                <w:sz w:val="20"/>
              </w:rPr>
            </w:pPr>
            <w:r w:rsidRPr="005C7B06">
              <w:rPr>
                <w:sz w:val="20"/>
              </w:rPr>
              <w:t>39,54</w:t>
            </w:r>
          </w:p>
        </w:tc>
        <w:tc>
          <w:tcPr>
            <w:tcW w:w="604" w:type="dxa"/>
            <w:hideMark/>
          </w:tcPr>
          <w:p w14:paraId="7644BD9E" w14:textId="77777777" w:rsidR="00310F3F" w:rsidRPr="005C7B06" w:rsidRDefault="00310F3F" w:rsidP="00AE3463">
            <w:pPr>
              <w:jc w:val="both"/>
              <w:rPr>
                <w:sz w:val="20"/>
              </w:rPr>
            </w:pPr>
            <w:r w:rsidRPr="005C7B06">
              <w:rPr>
                <w:sz w:val="20"/>
              </w:rPr>
              <w:t> </w:t>
            </w:r>
          </w:p>
        </w:tc>
        <w:tc>
          <w:tcPr>
            <w:tcW w:w="843" w:type="dxa"/>
            <w:hideMark/>
          </w:tcPr>
          <w:p w14:paraId="462B3FF9" w14:textId="77777777" w:rsidR="00310F3F" w:rsidRPr="005C7B06" w:rsidRDefault="00310F3F" w:rsidP="00AE3463">
            <w:pPr>
              <w:jc w:val="both"/>
              <w:rPr>
                <w:sz w:val="20"/>
              </w:rPr>
            </w:pPr>
            <w:r w:rsidRPr="005C7B06">
              <w:rPr>
                <w:sz w:val="20"/>
              </w:rPr>
              <w:t>42,37</w:t>
            </w:r>
          </w:p>
        </w:tc>
        <w:tc>
          <w:tcPr>
            <w:tcW w:w="863" w:type="dxa"/>
            <w:hideMark/>
          </w:tcPr>
          <w:p w14:paraId="04420AC1" w14:textId="77777777" w:rsidR="00310F3F" w:rsidRPr="005C7B06" w:rsidRDefault="00310F3F" w:rsidP="00AE3463">
            <w:pPr>
              <w:jc w:val="both"/>
              <w:rPr>
                <w:sz w:val="20"/>
              </w:rPr>
            </w:pPr>
            <w:r w:rsidRPr="005C7B06">
              <w:rPr>
                <w:sz w:val="20"/>
              </w:rPr>
              <w:t>43,04</w:t>
            </w:r>
          </w:p>
        </w:tc>
        <w:tc>
          <w:tcPr>
            <w:tcW w:w="853" w:type="dxa"/>
            <w:hideMark/>
          </w:tcPr>
          <w:p w14:paraId="74A332AD" w14:textId="77777777" w:rsidR="00310F3F" w:rsidRPr="005C7B06" w:rsidRDefault="00310F3F" w:rsidP="00AE3463">
            <w:pPr>
              <w:jc w:val="both"/>
              <w:rPr>
                <w:sz w:val="20"/>
              </w:rPr>
            </w:pPr>
            <w:r w:rsidRPr="005C7B06">
              <w:rPr>
                <w:sz w:val="20"/>
              </w:rPr>
              <w:t>43,53</w:t>
            </w:r>
          </w:p>
        </w:tc>
      </w:tr>
      <w:tr w:rsidR="00310F3F" w:rsidRPr="005C7B06" w14:paraId="769F9B6F" w14:textId="77777777" w:rsidTr="005C7B06">
        <w:trPr>
          <w:trHeight w:val="270"/>
        </w:trPr>
        <w:tc>
          <w:tcPr>
            <w:tcW w:w="775" w:type="dxa"/>
            <w:hideMark/>
          </w:tcPr>
          <w:p w14:paraId="1B5C3745" w14:textId="77777777" w:rsidR="00310F3F" w:rsidRPr="005C7B06" w:rsidRDefault="00310F3F" w:rsidP="00AE3463">
            <w:pPr>
              <w:jc w:val="both"/>
              <w:rPr>
                <w:b/>
                <w:bCs/>
                <w:sz w:val="20"/>
              </w:rPr>
            </w:pPr>
            <w:r w:rsidRPr="005C7B06">
              <w:rPr>
                <w:b/>
                <w:bCs/>
                <w:sz w:val="20"/>
              </w:rPr>
              <w:t>9</w:t>
            </w:r>
          </w:p>
        </w:tc>
        <w:tc>
          <w:tcPr>
            <w:tcW w:w="9362" w:type="dxa"/>
            <w:gridSpan w:val="10"/>
            <w:hideMark/>
          </w:tcPr>
          <w:p w14:paraId="3BC10312"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8 Критериев</w:t>
            </w:r>
          </w:p>
        </w:tc>
      </w:tr>
      <w:tr w:rsidR="00310F3F" w:rsidRPr="005C7B06" w14:paraId="7FF171A1" w14:textId="77777777" w:rsidTr="005C7B06">
        <w:trPr>
          <w:trHeight w:val="601"/>
        </w:trPr>
        <w:tc>
          <w:tcPr>
            <w:tcW w:w="775" w:type="dxa"/>
            <w:hideMark/>
          </w:tcPr>
          <w:p w14:paraId="641ADF9E" w14:textId="77777777" w:rsidR="00310F3F" w:rsidRPr="005C7B06" w:rsidRDefault="00310F3F" w:rsidP="00AE3463">
            <w:pPr>
              <w:jc w:val="both"/>
              <w:rPr>
                <w:sz w:val="20"/>
              </w:rPr>
            </w:pPr>
            <w:r w:rsidRPr="005C7B06">
              <w:rPr>
                <w:sz w:val="20"/>
              </w:rPr>
              <w:t>9.1</w:t>
            </w:r>
          </w:p>
        </w:tc>
        <w:tc>
          <w:tcPr>
            <w:tcW w:w="1808" w:type="dxa"/>
            <w:hideMark/>
          </w:tcPr>
          <w:p w14:paraId="7601989F"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3648FF01"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296B8AED" w14:textId="77777777" w:rsidR="00310F3F" w:rsidRPr="005C7B06" w:rsidRDefault="00310F3F" w:rsidP="00AE3463">
            <w:pPr>
              <w:jc w:val="both"/>
              <w:rPr>
                <w:sz w:val="20"/>
              </w:rPr>
            </w:pPr>
            <w:r w:rsidRPr="005C7B06">
              <w:rPr>
                <w:sz w:val="20"/>
              </w:rPr>
              <w:t> </w:t>
            </w:r>
          </w:p>
        </w:tc>
        <w:tc>
          <w:tcPr>
            <w:tcW w:w="875" w:type="dxa"/>
            <w:hideMark/>
          </w:tcPr>
          <w:p w14:paraId="1DBD7D77" w14:textId="77777777" w:rsidR="00310F3F" w:rsidRPr="005C7B06" w:rsidRDefault="00310F3F" w:rsidP="00AE3463">
            <w:pPr>
              <w:jc w:val="both"/>
              <w:rPr>
                <w:sz w:val="20"/>
              </w:rPr>
            </w:pPr>
            <w:r w:rsidRPr="005C7B06">
              <w:rPr>
                <w:sz w:val="20"/>
              </w:rPr>
              <w:t>47,436</w:t>
            </w:r>
          </w:p>
        </w:tc>
        <w:tc>
          <w:tcPr>
            <w:tcW w:w="858" w:type="dxa"/>
            <w:hideMark/>
          </w:tcPr>
          <w:p w14:paraId="09831021" w14:textId="77777777" w:rsidR="00310F3F" w:rsidRPr="005C7B06" w:rsidRDefault="00310F3F" w:rsidP="00AE3463">
            <w:pPr>
              <w:jc w:val="both"/>
              <w:rPr>
                <w:sz w:val="20"/>
              </w:rPr>
            </w:pPr>
            <w:r w:rsidRPr="005C7B06">
              <w:rPr>
                <w:sz w:val="20"/>
              </w:rPr>
              <w:t>47,983</w:t>
            </w:r>
          </w:p>
        </w:tc>
        <w:tc>
          <w:tcPr>
            <w:tcW w:w="840" w:type="dxa"/>
            <w:hideMark/>
          </w:tcPr>
          <w:p w14:paraId="040E89EC" w14:textId="77777777" w:rsidR="00310F3F" w:rsidRPr="005C7B06" w:rsidRDefault="00310F3F" w:rsidP="00AE3463">
            <w:pPr>
              <w:jc w:val="both"/>
              <w:rPr>
                <w:sz w:val="20"/>
              </w:rPr>
            </w:pPr>
            <w:r w:rsidRPr="005C7B06">
              <w:rPr>
                <w:sz w:val="20"/>
              </w:rPr>
              <w:t>48,474</w:t>
            </w:r>
          </w:p>
        </w:tc>
        <w:tc>
          <w:tcPr>
            <w:tcW w:w="604" w:type="dxa"/>
            <w:hideMark/>
          </w:tcPr>
          <w:p w14:paraId="3CCDE499" w14:textId="77777777" w:rsidR="00310F3F" w:rsidRPr="005C7B06" w:rsidRDefault="00310F3F" w:rsidP="00AE3463">
            <w:pPr>
              <w:jc w:val="both"/>
              <w:rPr>
                <w:sz w:val="20"/>
              </w:rPr>
            </w:pPr>
            <w:r w:rsidRPr="005C7B06">
              <w:rPr>
                <w:sz w:val="20"/>
              </w:rPr>
              <w:t> </w:t>
            </w:r>
          </w:p>
        </w:tc>
        <w:tc>
          <w:tcPr>
            <w:tcW w:w="843" w:type="dxa"/>
            <w:hideMark/>
          </w:tcPr>
          <w:p w14:paraId="41C78E75" w14:textId="77777777" w:rsidR="00310F3F" w:rsidRPr="005C7B06" w:rsidRDefault="00310F3F" w:rsidP="00AE3463">
            <w:pPr>
              <w:jc w:val="both"/>
              <w:rPr>
                <w:sz w:val="20"/>
              </w:rPr>
            </w:pPr>
            <w:r w:rsidRPr="005C7B06">
              <w:rPr>
                <w:sz w:val="20"/>
              </w:rPr>
              <w:t>55,903</w:t>
            </w:r>
          </w:p>
        </w:tc>
        <w:tc>
          <w:tcPr>
            <w:tcW w:w="863" w:type="dxa"/>
            <w:hideMark/>
          </w:tcPr>
          <w:p w14:paraId="1FB10648" w14:textId="77777777" w:rsidR="00310F3F" w:rsidRPr="005C7B06" w:rsidRDefault="00310F3F" w:rsidP="00AE3463">
            <w:pPr>
              <w:jc w:val="both"/>
              <w:rPr>
                <w:sz w:val="20"/>
              </w:rPr>
            </w:pPr>
            <w:r w:rsidRPr="005C7B06">
              <w:rPr>
                <w:sz w:val="20"/>
              </w:rPr>
              <w:t>56,671</w:t>
            </w:r>
          </w:p>
        </w:tc>
        <w:tc>
          <w:tcPr>
            <w:tcW w:w="853" w:type="dxa"/>
            <w:hideMark/>
          </w:tcPr>
          <w:p w14:paraId="654AC196" w14:textId="77777777" w:rsidR="00310F3F" w:rsidRPr="005C7B06" w:rsidRDefault="00310F3F" w:rsidP="00AE3463">
            <w:pPr>
              <w:jc w:val="both"/>
              <w:rPr>
                <w:sz w:val="20"/>
              </w:rPr>
            </w:pPr>
            <w:r w:rsidRPr="005C7B06">
              <w:rPr>
                <w:sz w:val="20"/>
              </w:rPr>
              <w:t>57,362</w:t>
            </w:r>
          </w:p>
        </w:tc>
      </w:tr>
      <w:tr w:rsidR="00310F3F" w:rsidRPr="005C7B06" w14:paraId="68B4DAE3" w14:textId="77777777" w:rsidTr="005C7B06">
        <w:trPr>
          <w:trHeight w:val="317"/>
        </w:trPr>
        <w:tc>
          <w:tcPr>
            <w:tcW w:w="775" w:type="dxa"/>
            <w:hideMark/>
          </w:tcPr>
          <w:p w14:paraId="6CA11B08" w14:textId="77777777" w:rsidR="00310F3F" w:rsidRPr="005C7B06" w:rsidRDefault="00310F3F" w:rsidP="00AE3463">
            <w:pPr>
              <w:jc w:val="both"/>
              <w:rPr>
                <w:sz w:val="20"/>
              </w:rPr>
            </w:pPr>
            <w:r w:rsidRPr="005C7B06">
              <w:rPr>
                <w:sz w:val="20"/>
              </w:rPr>
              <w:t>9.2</w:t>
            </w:r>
          </w:p>
        </w:tc>
        <w:tc>
          <w:tcPr>
            <w:tcW w:w="9362" w:type="dxa"/>
            <w:gridSpan w:val="10"/>
            <w:hideMark/>
          </w:tcPr>
          <w:p w14:paraId="7B96F152"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r>
      <w:tr w:rsidR="00310F3F" w:rsidRPr="005C7B06" w14:paraId="0D73CFA7" w14:textId="77777777" w:rsidTr="005C7B06">
        <w:trPr>
          <w:trHeight w:val="360"/>
        </w:trPr>
        <w:tc>
          <w:tcPr>
            <w:tcW w:w="775" w:type="dxa"/>
            <w:hideMark/>
          </w:tcPr>
          <w:p w14:paraId="7D3E194B" w14:textId="77777777" w:rsidR="00310F3F" w:rsidRPr="005C7B06" w:rsidRDefault="00310F3F" w:rsidP="00AE3463">
            <w:pPr>
              <w:jc w:val="both"/>
              <w:rPr>
                <w:sz w:val="20"/>
              </w:rPr>
            </w:pPr>
            <w:r w:rsidRPr="005C7B06">
              <w:rPr>
                <w:sz w:val="20"/>
              </w:rPr>
              <w:t>9.2.1</w:t>
            </w:r>
          </w:p>
        </w:tc>
        <w:tc>
          <w:tcPr>
            <w:tcW w:w="1808" w:type="dxa"/>
            <w:hideMark/>
          </w:tcPr>
          <w:p w14:paraId="525D427D" w14:textId="77777777" w:rsidR="00310F3F" w:rsidRPr="005C7B06" w:rsidRDefault="00310F3F" w:rsidP="00AE3463">
            <w:pPr>
              <w:jc w:val="both"/>
              <w:rPr>
                <w:sz w:val="20"/>
              </w:rPr>
            </w:pPr>
            <w:r w:rsidRPr="005C7B06">
              <w:rPr>
                <w:sz w:val="20"/>
              </w:rPr>
              <w:t>- ночная зона</w:t>
            </w:r>
          </w:p>
        </w:tc>
        <w:tc>
          <w:tcPr>
            <w:tcW w:w="1189" w:type="dxa"/>
            <w:hideMark/>
          </w:tcPr>
          <w:p w14:paraId="5ECC9325"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6935D532" w14:textId="77777777" w:rsidR="00310F3F" w:rsidRPr="005C7B06" w:rsidRDefault="00310F3F" w:rsidP="00AE3463">
            <w:pPr>
              <w:jc w:val="both"/>
              <w:rPr>
                <w:sz w:val="20"/>
              </w:rPr>
            </w:pPr>
            <w:r w:rsidRPr="005C7B06">
              <w:rPr>
                <w:sz w:val="20"/>
              </w:rPr>
              <w:t> </w:t>
            </w:r>
          </w:p>
        </w:tc>
        <w:tc>
          <w:tcPr>
            <w:tcW w:w="875" w:type="dxa"/>
            <w:hideMark/>
          </w:tcPr>
          <w:p w14:paraId="5140C870" w14:textId="77777777" w:rsidR="00310F3F" w:rsidRPr="005C7B06" w:rsidRDefault="00310F3F" w:rsidP="00AE3463">
            <w:pPr>
              <w:jc w:val="both"/>
              <w:rPr>
                <w:sz w:val="20"/>
              </w:rPr>
            </w:pPr>
            <w:r w:rsidRPr="005C7B06">
              <w:rPr>
                <w:sz w:val="20"/>
              </w:rPr>
              <w:t>33,205</w:t>
            </w:r>
          </w:p>
        </w:tc>
        <w:tc>
          <w:tcPr>
            <w:tcW w:w="858" w:type="dxa"/>
            <w:hideMark/>
          </w:tcPr>
          <w:p w14:paraId="3D565265" w14:textId="77777777" w:rsidR="00310F3F" w:rsidRPr="005C7B06" w:rsidRDefault="00310F3F" w:rsidP="00AE3463">
            <w:pPr>
              <w:jc w:val="both"/>
              <w:rPr>
                <w:sz w:val="20"/>
              </w:rPr>
            </w:pPr>
            <w:r w:rsidRPr="005C7B06">
              <w:rPr>
                <w:sz w:val="20"/>
              </w:rPr>
              <w:t>33,588</w:t>
            </w:r>
          </w:p>
        </w:tc>
        <w:tc>
          <w:tcPr>
            <w:tcW w:w="840" w:type="dxa"/>
            <w:hideMark/>
          </w:tcPr>
          <w:p w14:paraId="33A3C123" w14:textId="77777777" w:rsidR="00310F3F" w:rsidRPr="005C7B06" w:rsidRDefault="00310F3F" w:rsidP="00AE3463">
            <w:pPr>
              <w:jc w:val="both"/>
              <w:rPr>
                <w:sz w:val="20"/>
              </w:rPr>
            </w:pPr>
            <w:r w:rsidRPr="005C7B06">
              <w:rPr>
                <w:sz w:val="20"/>
              </w:rPr>
              <w:t>33,932</w:t>
            </w:r>
          </w:p>
        </w:tc>
        <w:tc>
          <w:tcPr>
            <w:tcW w:w="604" w:type="dxa"/>
            <w:hideMark/>
          </w:tcPr>
          <w:p w14:paraId="2C352A64" w14:textId="77777777" w:rsidR="00310F3F" w:rsidRPr="005C7B06" w:rsidRDefault="00310F3F" w:rsidP="00AE3463">
            <w:pPr>
              <w:jc w:val="both"/>
              <w:rPr>
                <w:sz w:val="20"/>
              </w:rPr>
            </w:pPr>
            <w:r w:rsidRPr="005C7B06">
              <w:rPr>
                <w:sz w:val="20"/>
              </w:rPr>
              <w:t> </w:t>
            </w:r>
          </w:p>
        </w:tc>
        <w:tc>
          <w:tcPr>
            <w:tcW w:w="843" w:type="dxa"/>
            <w:hideMark/>
          </w:tcPr>
          <w:p w14:paraId="0EA80D88" w14:textId="77777777" w:rsidR="00310F3F" w:rsidRPr="005C7B06" w:rsidRDefault="00310F3F" w:rsidP="00AE3463">
            <w:pPr>
              <w:jc w:val="both"/>
              <w:rPr>
                <w:sz w:val="20"/>
              </w:rPr>
            </w:pPr>
            <w:r w:rsidRPr="005C7B06">
              <w:rPr>
                <w:sz w:val="20"/>
              </w:rPr>
              <w:t>39,132</w:t>
            </w:r>
          </w:p>
        </w:tc>
        <w:tc>
          <w:tcPr>
            <w:tcW w:w="863" w:type="dxa"/>
            <w:hideMark/>
          </w:tcPr>
          <w:p w14:paraId="601BCDA8" w14:textId="77777777" w:rsidR="00310F3F" w:rsidRPr="005C7B06" w:rsidRDefault="00310F3F" w:rsidP="00AE3463">
            <w:pPr>
              <w:jc w:val="both"/>
              <w:rPr>
                <w:sz w:val="20"/>
              </w:rPr>
            </w:pPr>
            <w:r w:rsidRPr="005C7B06">
              <w:rPr>
                <w:sz w:val="20"/>
              </w:rPr>
              <w:t>39,670</w:t>
            </w:r>
          </w:p>
        </w:tc>
        <w:tc>
          <w:tcPr>
            <w:tcW w:w="853" w:type="dxa"/>
            <w:hideMark/>
          </w:tcPr>
          <w:p w14:paraId="25AD892A" w14:textId="77777777" w:rsidR="00310F3F" w:rsidRPr="005C7B06" w:rsidRDefault="00310F3F" w:rsidP="00AE3463">
            <w:pPr>
              <w:jc w:val="both"/>
              <w:rPr>
                <w:sz w:val="20"/>
              </w:rPr>
            </w:pPr>
            <w:r w:rsidRPr="005C7B06">
              <w:rPr>
                <w:sz w:val="20"/>
              </w:rPr>
              <w:t>40,153</w:t>
            </w:r>
          </w:p>
        </w:tc>
      </w:tr>
      <w:tr w:rsidR="00310F3F" w:rsidRPr="005C7B06" w14:paraId="1EE4586E" w14:textId="77777777" w:rsidTr="005C7B06">
        <w:trPr>
          <w:trHeight w:val="263"/>
        </w:trPr>
        <w:tc>
          <w:tcPr>
            <w:tcW w:w="775" w:type="dxa"/>
            <w:hideMark/>
          </w:tcPr>
          <w:p w14:paraId="2EF1E068" w14:textId="77777777" w:rsidR="00310F3F" w:rsidRPr="005C7B06" w:rsidRDefault="00310F3F" w:rsidP="00AE3463">
            <w:pPr>
              <w:jc w:val="both"/>
              <w:rPr>
                <w:sz w:val="20"/>
              </w:rPr>
            </w:pPr>
            <w:r w:rsidRPr="005C7B06">
              <w:rPr>
                <w:sz w:val="20"/>
              </w:rPr>
              <w:t>9.2.2</w:t>
            </w:r>
          </w:p>
        </w:tc>
        <w:tc>
          <w:tcPr>
            <w:tcW w:w="1808" w:type="dxa"/>
            <w:hideMark/>
          </w:tcPr>
          <w:p w14:paraId="103ACC1A" w14:textId="77777777" w:rsidR="00310F3F" w:rsidRPr="005C7B06" w:rsidRDefault="00310F3F" w:rsidP="00AE3463">
            <w:pPr>
              <w:jc w:val="both"/>
              <w:rPr>
                <w:sz w:val="20"/>
              </w:rPr>
            </w:pPr>
            <w:r w:rsidRPr="005C7B06">
              <w:rPr>
                <w:sz w:val="20"/>
              </w:rPr>
              <w:t>- полупиковая зона</w:t>
            </w:r>
          </w:p>
        </w:tc>
        <w:tc>
          <w:tcPr>
            <w:tcW w:w="1189" w:type="dxa"/>
            <w:hideMark/>
          </w:tcPr>
          <w:p w14:paraId="3AB4BE83"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42FD82DA" w14:textId="77777777" w:rsidR="00310F3F" w:rsidRPr="005C7B06" w:rsidRDefault="00310F3F" w:rsidP="00AE3463">
            <w:pPr>
              <w:jc w:val="both"/>
              <w:rPr>
                <w:sz w:val="20"/>
              </w:rPr>
            </w:pPr>
            <w:r w:rsidRPr="005C7B06">
              <w:rPr>
                <w:sz w:val="20"/>
              </w:rPr>
              <w:t> </w:t>
            </w:r>
          </w:p>
        </w:tc>
        <w:tc>
          <w:tcPr>
            <w:tcW w:w="875" w:type="dxa"/>
            <w:hideMark/>
          </w:tcPr>
          <w:p w14:paraId="1291C82E" w14:textId="77777777" w:rsidR="00310F3F" w:rsidRPr="005C7B06" w:rsidRDefault="00310F3F" w:rsidP="00AE3463">
            <w:pPr>
              <w:jc w:val="both"/>
              <w:rPr>
                <w:sz w:val="20"/>
              </w:rPr>
            </w:pPr>
            <w:r w:rsidRPr="005C7B06">
              <w:rPr>
                <w:sz w:val="20"/>
              </w:rPr>
              <w:t>47,436</w:t>
            </w:r>
          </w:p>
        </w:tc>
        <w:tc>
          <w:tcPr>
            <w:tcW w:w="858" w:type="dxa"/>
            <w:hideMark/>
          </w:tcPr>
          <w:p w14:paraId="7DB93E29" w14:textId="77777777" w:rsidR="00310F3F" w:rsidRPr="005C7B06" w:rsidRDefault="00310F3F" w:rsidP="00AE3463">
            <w:pPr>
              <w:jc w:val="both"/>
              <w:rPr>
                <w:sz w:val="20"/>
              </w:rPr>
            </w:pPr>
            <w:r w:rsidRPr="005C7B06">
              <w:rPr>
                <w:sz w:val="20"/>
              </w:rPr>
              <w:t>47,983</w:t>
            </w:r>
          </w:p>
        </w:tc>
        <w:tc>
          <w:tcPr>
            <w:tcW w:w="840" w:type="dxa"/>
            <w:hideMark/>
          </w:tcPr>
          <w:p w14:paraId="4692A69A" w14:textId="77777777" w:rsidR="00310F3F" w:rsidRPr="005C7B06" w:rsidRDefault="00310F3F" w:rsidP="00AE3463">
            <w:pPr>
              <w:jc w:val="both"/>
              <w:rPr>
                <w:sz w:val="20"/>
              </w:rPr>
            </w:pPr>
            <w:r w:rsidRPr="005C7B06">
              <w:rPr>
                <w:sz w:val="20"/>
              </w:rPr>
              <w:t>48,474</w:t>
            </w:r>
          </w:p>
        </w:tc>
        <w:tc>
          <w:tcPr>
            <w:tcW w:w="604" w:type="dxa"/>
            <w:hideMark/>
          </w:tcPr>
          <w:p w14:paraId="030E3798" w14:textId="77777777" w:rsidR="00310F3F" w:rsidRPr="005C7B06" w:rsidRDefault="00310F3F" w:rsidP="00AE3463">
            <w:pPr>
              <w:jc w:val="both"/>
              <w:rPr>
                <w:sz w:val="20"/>
              </w:rPr>
            </w:pPr>
            <w:r w:rsidRPr="005C7B06">
              <w:rPr>
                <w:sz w:val="20"/>
              </w:rPr>
              <w:t> </w:t>
            </w:r>
          </w:p>
        </w:tc>
        <w:tc>
          <w:tcPr>
            <w:tcW w:w="843" w:type="dxa"/>
            <w:hideMark/>
          </w:tcPr>
          <w:p w14:paraId="537766EF" w14:textId="77777777" w:rsidR="00310F3F" w:rsidRPr="005C7B06" w:rsidRDefault="00310F3F" w:rsidP="00AE3463">
            <w:pPr>
              <w:jc w:val="both"/>
              <w:rPr>
                <w:sz w:val="20"/>
              </w:rPr>
            </w:pPr>
            <w:r w:rsidRPr="005C7B06">
              <w:rPr>
                <w:sz w:val="20"/>
              </w:rPr>
              <w:t>55,903</w:t>
            </w:r>
          </w:p>
        </w:tc>
        <w:tc>
          <w:tcPr>
            <w:tcW w:w="863" w:type="dxa"/>
            <w:hideMark/>
          </w:tcPr>
          <w:p w14:paraId="26B4B8D1" w14:textId="77777777" w:rsidR="00310F3F" w:rsidRPr="005C7B06" w:rsidRDefault="00310F3F" w:rsidP="00AE3463">
            <w:pPr>
              <w:jc w:val="both"/>
              <w:rPr>
                <w:sz w:val="20"/>
              </w:rPr>
            </w:pPr>
            <w:r w:rsidRPr="005C7B06">
              <w:rPr>
                <w:sz w:val="20"/>
              </w:rPr>
              <w:t>56,671</w:t>
            </w:r>
          </w:p>
        </w:tc>
        <w:tc>
          <w:tcPr>
            <w:tcW w:w="853" w:type="dxa"/>
            <w:hideMark/>
          </w:tcPr>
          <w:p w14:paraId="7E22FA2C" w14:textId="77777777" w:rsidR="00310F3F" w:rsidRPr="005C7B06" w:rsidRDefault="00310F3F" w:rsidP="00AE3463">
            <w:pPr>
              <w:jc w:val="both"/>
              <w:rPr>
                <w:sz w:val="20"/>
              </w:rPr>
            </w:pPr>
            <w:r w:rsidRPr="005C7B06">
              <w:rPr>
                <w:sz w:val="20"/>
              </w:rPr>
              <w:t>57,362</w:t>
            </w:r>
          </w:p>
        </w:tc>
      </w:tr>
      <w:tr w:rsidR="00310F3F" w:rsidRPr="005C7B06" w14:paraId="762114EC" w14:textId="77777777" w:rsidTr="005C7B06">
        <w:trPr>
          <w:trHeight w:val="263"/>
        </w:trPr>
        <w:tc>
          <w:tcPr>
            <w:tcW w:w="775" w:type="dxa"/>
            <w:hideMark/>
          </w:tcPr>
          <w:p w14:paraId="392143E9" w14:textId="77777777" w:rsidR="00310F3F" w:rsidRPr="005C7B06" w:rsidRDefault="00310F3F" w:rsidP="00AE3463">
            <w:pPr>
              <w:jc w:val="both"/>
              <w:rPr>
                <w:sz w:val="20"/>
              </w:rPr>
            </w:pPr>
            <w:r w:rsidRPr="005C7B06">
              <w:rPr>
                <w:sz w:val="20"/>
              </w:rPr>
              <w:t>9.2.3</w:t>
            </w:r>
          </w:p>
        </w:tc>
        <w:tc>
          <w:tcPr>
            <w:tcW w:w="1808" w:type="dxa"/>
            <w:hideMark/>
          </w:tcPr>
          <w:p w14:paraId="4C371437" w14:textId="77777777" w:rsidR="00310F3F" w:rsidRPr="005C7B06" w:rsidRDefault="00310F3F" w:rsidP="00AE3463">
            <w:pPr>
              <w:jc w:val="both"/>
              <w:rPr>
                <w:sz w:val="20"/>
              </w:rPr>
            </w:pPr>
            <w:r w:rsidRPr="005C7B06">
              <w:rPr>
                <w:sz w:val="20"/>
              </w:rPr>
              <w:t>- пиковая зона</w:t>
            </w:r>
          </w:p>
        </w:tc>
        <w:tc>
          <w:tcPr>
            <w:tcW w:w="1189" w:type="dxa"/>
            <w:hideMark/>
          </w:tcPr>
          <w:p w14:paraId="780F6243"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01398DD8" w14:textId="77777777" w:rsidR="00310F3F" w:rsidRPr="005C7B06" w:rsidRDefault="00310F3F" w:rsidP="00AE3463">
            <w:pPr>
              <w:jc w:val="both"/>
              <w:rPr>
                <w:sz w:val="20"/>
              </w:rPr>
            </w:pPr>
            <w:r w:rsidRPr="005C7B06">
              <w:rPr>
                <w:sz w:val="20"/>
              </w:rPr>
              <w:t> </w:t>
            </w:r>
          </w:p>
        </w:tc>
        <w:tc>
          <w:tcPr>
            <w:tcW w:w="875" w:type="dxa"/>
            <w:hideMark/>
          </w:tcPr>
          <w:p w14:paraId="1803415B" w14:textId="77777777" w:rsidR="00310F3F" w:rsidRPr="005C7B06" w:rsidRDefault="00310F3F" w:rsidP="00AE3463">
            <w:pPr>
              <w:jc w:val="both"/>
              <w:rPr>
                <w:sz w:val="20"/>
              </w:rPr>
            </w:pPr>
            <w:r w:rsidRPr="005C7B06">
              <w:rPr>
                <w:sz w:val="20"/>
              </w:rPr>
              <w:t>59,295</w:t>
            </w:r>
          </w:p>
        </w:tc>
        <w:tc>
          <w:tcPr>
            <w:tcW w:w="858" w:type="dxa"/>
            <w:hideMark/>
          </w:tcPr>
          <w:p w14:paraId="4FEF0824" w14:textId="77777777" w:rsidR="00310F3F" w:rsidRPr="005C7B06" w:rsidRDefault="00310F3F" w:rsidP="00AE3463">
            <w:pPr>
              <w:jc w:val="both"/>
              <w:rPr>
                <w:sz w:val="20"/>
              </w:rPr>
            </w:pPr>
            <w:r w:rsidRPr="005C7B06">
              <w:rPr>
                <w:sz w:val="20"/>
              </w:rPr>
              <w:t>59,979</w:t>
            </w:r>
          </w:p>
        </w:tc>
        <w:tc>
          <w:tcPr>
            <w:tcW w:w="840" w:type="dxa"/>
            <w:hideMark/>
          </w:tcPr>
          <w:p w14:paraId="20182861" w14:textId="77777777" w:rsidR="00310F3F" w:rsidRPr="005C7B06" w:rsidRDefault="00310F3F" w:rsidP="00AE3463">
            <w:pPr>
              <w:jc w:val="both"/>
              <w:rPr>
                <w:sz w:val="20"/>
              </w:rPr>
            </w:pPr>
            <w:r w:rsidRPr="005C7B06">
              <w:rPr>
                <w:sz w:val="20"/>
              </w:rPr>
              <w:t>60,593</w:t>
            </w:r>
          </w:p>
        </w:tc>
        <w:tc>
          <w:tcPr>
            <w:tcW w:w="604" w:type="dxa"/>
            <w:hideMark/>
          </w:tcPr>
          <w:p w14:paraId="59D1E48F" w14:textId="77777777" w:rsidR="00310F3F" w:rsidRPr="005C7B06" w:rsidRDefault="00310F3F" w:rsidP="00AE3463">
            <w:pPr>
              <w:jc w:val="both"/>
              <w:rPr>
                <w:sz w:val="20"/>
              </w:rPr>
            </w:pPr>
            <w:r w:rsidRPr="005C7B06">
              <w:rPr>
                <w:sz w:val="20"/>
              </w:rPr>
              <w:t> </w:t>
            </w:r>
          </w:p>
        </w:tc>
        <w:tc>
          <w:tcPr>
            <w:tcW w:w="843" w:type="dxa"/>
            <w:hideMark/>
          </w:tcPr>
          <w:p w14:paraId="643A1B30" w14:textId="77777777" w:rsidR="00310F3F" w:rsidRPr="005C7B06" w:rsidRDefault="00310F3F" w:rsidP="00AE3463">
            <w:pPr>
              <w:jc w:val="both"/>
              <w:rPr>
                <w:sz w:val="20"/>
              </w:rPr>
            </w:pPr>
            <w:r w:rsidRPr="005C7B06">
              <w:rPr>
                <w:sz w:val="20"/>
              </w:rPr>
              <w:t>69,879</w:t>
            </w:r>
          </w:p>
        </w:tc>
        <w:tc>
          <w:tcPr>
            <w:tcW w:w="863" w:type="dxa"/>
            <w:hideMark/>
          </w:tcPr>
          <w:p w14:paraId="2431E717" w14:textId="77777777" w:rsidR="00310F3F" w:rsidRPr="005C7B06" w:rsidRDefault="00310F3F" w:rsidP="00AE3463">
            <w:pPr>
              <w:jc w:val="both"/>
              <w:rPr>
                <w:sz w:val="20"/>
              </w:rPr>
            </w:pPr>
            <w:r w:rsidRPr="005C7B06">
              <w:rPr>
                <w:sz w:val="20"/>
              </w:rPr>
              <w:t>70,839</w:t>
            </w:r>
          </w:p>
        </w:tc>
        <w:tc>
          <w:tcPr>
            <w:tcW w:w="853" w:type="dxa"/>
            <w:hideMark/>
          </w:tcPr>
          <w:p w14:paraId="297B315A" w14:textId="77777777" w:rsidR="00310F3F" w:rsidRPr="005C7B06" w:rsidRDefault="00310F3F" w:rsidP="00AE3463">
            <w:pPr>
              <w:jc w:val="both"/>
              <w:rPr>
                <w:sz w:val="20"/>
              </w:rPr>
            </w:pPr>
            <w:r w:rsidRPr="005C7B06">
              <w:rPr>
                <w:sz w:val="20"/>
              </w:rPr>
              <w:t>71,703</w:t>
            </w:r>
          </w:p>
        </w:tc>
      </w:tr>
      <w:tr w:rsidR="00310F3F" w:rsidRPr="005C7B06" w14:paraId="3B62BDAF" w14:textId="77777777" w:rsidTr="005C7B06">
        <w:trPr>
          <w:trHeight w:val="317"/>
        </w:trPr>
        <w:tc>
          <w:tcPr>
            <w:tcW w:w="775" w:type="dxa"/>
            <w:hideMark/>
          </w:tcPr>
          <w:p w14:paraId="6E2C89A8" w14:textId="77777777" w:rsidR="00310F3F" w:rsidRPr="005C7B06" w:rsidRDefault="00310F3F" w:rsidP="00AE3463">
            <w:pPr>
              <w:jc w:val="both"/>
              <w:rPr>
                <w:sz w:val="20"/>
              </w:rPr>
            </w:pPr>
            <w:r w:rsidRPr="005C7B06">
              <w:rPr>
                <w:sz w:val="20"/>
              </w:rPr>
              <w:t>9.3</w:t>
            </w:r>
          </w:p>
        </w:tc>
        <w:tc>
          <w:tcPr>
            <w:tcW w:w="9362" w:type="dxa"/>
            <w:gridSpan w:val="10"/>
            <w:hideMark/>
          </w:tcPr>
          <w:p w14:paraId="3DA9EFD6"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7F4A13C4" w14:textId="77777777" w:rsidTr="005C7B06">
        <w:trPr>
          <w:trHeight w:val="360"/>
        </w:trPr>
        <w:tc>
          <w:tcPr>
            <w:tcW w:w="775" w:type="dxa"/>
            <w:hideMark/>
          </w:tcPr>
          <w:p w14:paraId="5613AD5A" w14:textId="77777777" w:rsidR="00310F3F" w:rsidRPr="005C7B06" w:rsidRDefault="00310F3F" w:rsidP="00AE3463">
            <w:pPr>
              <w:jc w:val="both"/>
              <w:rPr>
                <w:sz w:val="20"/>
              </w:rPr>
            </w:pPr>
            <w:r w:rsidRPr="005C7B06">
              <w:rPr>
                <w:sz w:val="20"/>
              </w:rPr>
              <w:t>9.3.1</w:t>
            </w:r>
          </w:p>
        </w:tc>
        <w:tc>
          <w:tcPr>
            <w:tcW w:w="1808" w:type="dxa"/>
            <w:hideMark/>
          </w:tcPr>
          <w:p w14:paraId="4BEE3A2C" w14:textId="77777777" w:rsidR="00310F3F" w:rsidRPr="005C7B06" w:rsidRDefault="00310F3F" w:rsidP="00AE3463">
            <w:pPr>
              <w:jc w:val="both"/>
              <w:rPr>
                <w:sz w:val="20"/>
              </w:rPr>
            </w:pPr>
            <w:r w:rsidRPr="005C7B06">
              <w:rPr>
                <w:sz w:val="20"/>
              </w:rPr>
              <w:t>- ночная зона</w:t>
            </w:r>
          </w:p>
        </w:tc>
        <w:tc>
          <w:tcPr>
            <w:tcW w:w="1189" w:type="dxa"/>
            <w:hideMark/>
          </w:tcPr>
          <w:p w14:paraId="0D3A9A15"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C35C0EB" w14:textId="77777777" w:rsidR="00310F3F" w:rsidRPr="005C7B06" w:rsidRDefault="00310F3F" w:rsidP="00AE3463">
            <w:pPr>
              <w:jc w:val="both"/>
              <w:rPr>
                <w:sz w:val="20"/>
              </w:rPr>
            </w:pPr>
            <w:r w:rsidRPr="005C7B06">
              <w:rPr>
                <w:sz w:val="20"/>
              </w:rPr>
              <w:t> </w:t>
            </w:r>
          </w:p>
        </w:tc>
        <w:tc>
          <w:tcPr>
            <w:tcW w:w="875" w:type="dxa"/>
            <w:hideMark/>
          </w:tcPr>
          <w:p w14:paraId="5536AE11" w14:textId="77777777" w:rsidR="00310F3F" w:rsidRPr="005C7B06" w:rsidRDefault="00310F3F" w:rsidP="00AE3463">
            <w:pPr>
              <w:jc w:val="both"/>
              <w:rPr>
                <w:sz w:val="20"/>
              </w:rPr>
            </w:pPr>
            <w:r w:rsidRPr="005C7B06">
              <w:rPr>
                <w:sz w:val="20"/>
              </w:rPr>
              <w:t>33,205</w:t>
            </w:r>
          </w:p>
        </w:tc>
        <w:tc>
          <w:tcPr>
            <w:tcW w:w="858" w:type="dxa"/>
            <w:hideMark/>
          </w:tcPr>
          <w:p w14:paraId="2DC0B2F2" w14:textId="77777777" w:rsidR="00310F3F" w:rsidRPr="005C7B06" w:rsidRDefault="00310F3F" w:rsidP="00AE3463">
            <w:pPr>
              <w:jc w:val="both"/>
              <w:rPr>
                <w:sz w:val="20"/>
              </w:rPr>
            </w:pPr>
            <w:r w:rsidRPr="005C7B06">
              <w:rPr>
                <w:sz w:val="20"/>
              </w:rPr>
              <w:t>33,588</w:t>
            </w:r>
          </w:p>
        </w:tc>
        <w:tc>
          <w:tcPr>
            <w:tcW w:w="840" w:type="dxa"/>
            <w:hideMark/>
          </w:tcPr>
          <w:p w14:paraId="549DAF8D" w14:textId="77777777" w:rsidR="00310F3F" w:rsidRPr="005C7B06" w:rsidRDefault="00310F3F" w:rsidP="00AE3463">
            <w:pPr>
              <w:jc w:val="both"/>
              <w:rPr>
                <w:sz w:val="20"/>
              </w:rPr>
            </w:pPr>
            <w:r w:rsidRPr="005C7B06">
              <w:rPr>
                <w:sz w:val="20"/>
              </w:rPr>
              <w:t>33,932</w:t>
            </w:r>
          </w:p>
        </w:tc>
        <w:tc>
          <w:tcPr>
            <w:tcW w:w="604" w:type="dxa"/>
            <w:hideMark/>
          </w:tcPr>
          <w:p w14:paraId="4064928F" w14:textId="77777777" w:rsidR="00310F3F" w:rsidRPr="005C7B06" w:rsidRDefault="00310F3F" w:rsidP="00AE3463">
            <w:pPr>
              <w:jc w:val="both"/>
              <w:rPr>
                <w:sz w:val="20"/>
              </w:rPr>
            </w:pPr>
            <w:r w:rsidRPr="005C7B06">
              <w:rPr>
                <w:sz w:val="20"/>
              </w:rPr>
              <w:t> </w:t>
            </w:r>
          </w:p>
        </w:tc>
        <w:tc>
          <w:tcPr>
            <w:tcW w:w="843" w:type="dxa"/>
            <w:hideMark/>
          </w:tcPr>
          <w:p w14:paraId="6D5745B9" w14:textId="77777777" w:rsidR="00310F3F" w:rsidRPr="005C7B06" w:rsidRDefault="00310F3F" w:rsidP="00AE3463">
            <w:pPr>
              <w:jc w:val="both"/>
              <w:rPr>
                <w:sz w:val="20"/>
              </w:rPr>
            </w:pPr>
            <w:r w:rsidRPr="005C7B06">
              <w:rPr>
                <w:sz w:val="20"/>
              </w:rPr>
              <w:t>39,132</w:t>
            </w:r>
          </w:p>
        </w:tc>
        <w:tc>
          <w:tcPr>
            <w:tcW w:w="863" w:type="dxa"/>
            <w:hideMark/>
          </w:tcPr>
          <w:p w14:paraId="481AB8E0" w14:textId="77777777" w:rsidR="00310F3F" w:rsidRPr="005C7B06" w:rsidRDefault="00310F3F" w:rsidP="00AE3463">
            <w:pPr>
              <w:jc w:val="both"/>
              <w:rPr>
                <w:sz w:val="20"/>
              </w:rPr>
            </w:pPr>
            <w:r w:rsidRPr="005C7B06">
              <w:rPr>
                <w:sz w:val="20"/>
              </w:rPr>
              <w:t>39,670</w:t>
            </w:r>
          </w:p>
        </w:tc>
        <w:tc>
          <w:tcPr>
            <w:tcW w:w="853" w:type="dxa"/>
            <w:hideMark/>
          </w:tcPr>
          <w:p w14:paraId="44334E27" w14:textId="77777777" w:rsidR="00310F3F" w:rsidRPr="005C7B06" w:rsidRDefault="00310F3F" w:rsidP="00AE3463">
            <w:pPr>
              <w:jc w:val="both"/>
              <w:rPr>
                <w:sz w:val="20"/>
              </w:rPr>
            </w:pPr>
            <w:r w:rsidRPr="005C7B06">
              <w:rPr>
                <w:sz w:val="20"/>
              </w:rPr>
              <w:t>40,153</w:t>
            </w:r>
          </w:p>
        </w:tc>
      </w:tr>
      <w:tr w:rsidR="00310F3F" w:rsidRPr="005C7B06" w14:paraId="4E5F61CA" w14:textId="77777777" w:rsidTr="005C7B06">
        <w:trPr>
          <w:trHeight w:val="526"/>
        </w:trPr>
        <w:tc>
          <w:tcPr>
            <w:tcW w:w="775" w:type="dxa"/>
            <w:hideMark/>
          </w:tcPr>
          <w:p w14:paraId="57E55218" w14:textId="77777777" w:rsidR="00310F3F" w:rsidRPr="005C7B06" w:rsidRDefault="00310F3F" w:rsidP="00AE3463">
            <w:pPr>
              <w:jc w:val="both"/>
              <w:rPr>
                <w:sz w:val="20"/>
              </w:rPr>
            </w:pPr>
            <w:r w:rsidRPr="005C7B06">
              <w:rPr>
                <w:sz w:val="20"/>
              </w:rPr>
              <w:t>9.3.2</w:t>
            </w:r>
          </w:p>
        </w:tc>
        <w:tc>
          <w:tcPr>
            <w:tcW w:w="1808" w:type="dxa"/>
            <w:hideMark/>
          </w:tcPr>
          <w:p w14:paraId="138B415B"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60570358"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05282528" w14:textId="77777777" w:rsidR="00310F3F" w:rsidRPr="005C7B06" w:rsidRDefault="00310F3F" w:rsidP="00AE3463">
            <w:pPr>
              <w:jc w:val="both"/>
              <w:rPr>
                <w:sz w:val="20"/>
              </w:rPr>
            </w:pPr>
            <w:r w:rsidRPr="005C7B06">
              <w:rPr>
                <w:sz w:val="20"/>
              </w:rPr>
              <w:t> </w:t>
            </w:r>
          </w:p>
        </w:tc>
        <w:tc>
          <w:tcPr>
            <w:tcW w:w="875" w:type="dxa"/>
            <w:hideMark/>
          </w:tcPr>
          <w:p w14:paraId="70262F5E" w14:textId="77777777" w:rsidR="00310F3F" w:rsidRPr="005C7B06" w:rsidRDefault="00310F3F" w:rsidP="00AE3463">
            <w:pPr>
              <w:jc w:val="both"/>
              <w:rPr>
                <w:sz w:val="20"/>
              </w:rPr>
            </w:pPr>
            <w:r w:rsidRPr="005C7B06">
              <w:rPr>
                <w:sz w:val="20"/>
              </w:rPr>
              <w:t>54,551</w:t>
            </w:r>
          </w:p>
        </w:tc>
        <w:tc>
          <w:tcPr>
            <w:tcW w:w="858" w:type="dxa"/>
            <w:hideMark/>
          </w:tcPr>
          <w:p w14:paraId="03F42010" w14:textId="77777777" w:rsidR="00310F3F" w:rsidRPr="005C7B06" w:rsidRDefault="00310F3F" w:rsidP="00AE3463">
            <w:pPr>
              <w:jc w:val="both"/>
              <w:rPr>
                <w:sz w:val="20"/>
              </w:rPr>
            </w:pPr>
            <w:r w:rsidRPr="005C7B06">
              <w:rPr>
                <w:sz w:val="20"/>
              </w:rPr>
              <w:t>55,180</w:t>
            </w:r>
          </w:p>
        </w:tc>
        <w:tc>
          <w:tcPr>
            <w:tcW w:w="840" w:type="dxa"/>
            <w:hideMark/>
          </w:tcPr>
          <w:p w14:paraId="477EC37A" w14:textId="77777777" w:rsidR="00310F3F" w:rsidRPr="005C7B06" w:rsidRDefault="00310F3F" w:rsidP="00AE3463">
            <w:pPr>
              <w:jc w:val="both"/>
              <w:rPr>
                <w:sz w:val="20"/>
              </w:rPr>
            </w:pPr>
            <w:r w:rsidRPr="005C7B06">
              <w:rPr>
                <w:sz w:val="20"/>
              </w:rPr>
              <w:t>55,745</w:t>
            </w:r>
          </w:p>
        </w:tc>
        <w:tc>
          <w:tcPr>
            <w:tcW w:w="604" w:type="dxa"/>
            <w:hideMark/>
          </w:tcPr>
          <w:p w14:paraId="651E0BF7" w14:textId="77777777" w:rsidR="00310F3F" w:rsidRPr="005C7B06" w:rsidRDefault="00310F3F" w:rsidP="00AE3463">
            <w:pPr>
              <w:jc w:val="both"/>
              <w:rPr>
                <w:sz w:val="20"/>
              </w:rPr>
            </w:pPr>
            <w:r w:rsidRPr="005C7B06">
              <w:rPr>
                <w:sz w:val="20"/>
              </w:rPr>
              <w:t> </w:t>
            </w:r>
          </w:p>
        </w:tc>
        <w:tc>
          <w:tcPr>
            <w:tcW w:w="843" w:type="dxa"/>
            <w:hideMark/>
          </w:tcPr>
          <w:p w14:paraId="4CBDEB1B" w14:textId="77777777" w:rsidR="00310F3F" w:rsidRPr="005C7B06" w:rsidRDefault="00310F3F" w:rsidP="00AE3463">
            <w:pPr>
              <w:jc w:val="both"/>
              <w:rPr>
                <w:sz w:val="20"/>
              </w:rPr>
            </w:pPr>
            <w:r w:rsidRPr="005C7B06">
              <w:rPr>
                <w:sz w:val="20"/>
              </w:rPr>
              <w:t>64,288</w:t>
            </w:r>
          </w:p>
        </w:tc>
        <w:tc>
          <w:tcPr>
            <w:tcW w:w="863" w:type="dxa"/>
            <w:hideMark/>
          </w:tcPr>
          <w:p w14:paraId="2CF145A0" w14:textId="77777777" w:rsidR="00310F3F" w:rsidRPr="005C7B06" w:rsidRDefault="00310F3F" w:rsidP="00AE3463">
            <w:pPr>
              <w:jc w:val="both"/>
              <w:rPr>
                <w:sz w:val="20"/>
              </w:rPr>
            </w:pPr>
            <w:r w:rsidRPr="005C7B06">
              <w:rPr>
                <w:sz w:val="20"/>
              </w:rPr>
              <w:t>65,172</w:t>
            </w:r>
          </w:p>
        </w:tc>
        <w:tc>
          <w:tcPr>
            <w:tcW w:w="853" w:type="dxa"/>
            <w:hideMark/>
          </w:tcPr>
          <w:p w14:paraId="3F08C44C" w14:textId="77777777" w:rsidR="00310F3F" w:rsidRPr="005C7B06" w:rsidRDefault="00310F3F" w:rsidP="00AE3463">
            <w:pPr>
              <w:jc w:val="both"/>
              <w:rPr>
                <w:sz w:val="20"/>
              </w:rPr>
            </w:pPr>
            <w:r w:rsidRPr="005C7B06">
              <w:rPr>
                <w:sz w:val="20"/>
              </w:rPr>
              <w:t>65,966</w:t>
            </w:r>
          </w:p>
        </w:tc>
      </w:tr>
      <w:tr w:rsidR="00310F3F" w:rsidRPr="005C7B06" w14:paraId="2327D078" w14:textId="77777777" w:rsidTr="005C7B06">
        <w:trPr>
          <w:trHeight w:val="270"/>
        </w:trPr>
        <w:tc>
          <w:tcPr>
            <w:tcW w:w="775" w:type="dxa"/>
            <w:hideMark/>
          </w:tcPr>
          <w:p w14:paraId="3C37557B" w14:textId="77777777" w:rsidR="00310F3F" w:rsidRPr="005C7B06" w:rsidRDefault="00310F3F" w:rsidP="00AE3463">
            <w:pPr>
              <w:jc w:val="both"/>
              <w:rPr>
                <w:b/>
                <w:bCs/>
                <w:sz w:val="20"/>
              </w:rPr>
            </w:pPr>
            <w:r w:rsidRPr="005C7B06">
              <w:rPr>
                <w:b/>
                <w:bCs/>
                <w:sz w:val="20"/>
              </w:rPr>
              <w:t>10</w:t>
            </w:r>
          </w:p>
        </w:tc>
        <w:tc>
          <w:tcPr>
            <w:tcW w:w="9362" w:type="dxa"/>
            <w:gridSpan w:val="10"/>
            <w:hideMark/>
          </w:tcPr>
          <w:p w14:paraId="31D71405" w14:textId="77777777" w:rsidR="00310F3F" w:rsidRPr="005C7B06" w:rsidRDefault="00310F3F" w:rsidP="00AE3463">
            <w:pPr>
              <w:jc w:val="both"/>
              <w:rPr>
                <w:b/>
                <w:bCs/>
                <w:sz w:val="20"/>
              </w:rPr>
            </w:pPr>
            <w:r w:rsidRPr="005C7B06">
              <w:rPr>
                <w:b/>
                <w:bCs/>
                <w:sz w:val="20"/>
              </w:rPr>
              <w:t>Тарифы на электрическую энергию (мощность) для потребителей, предусмотренных пунктом 9 Критериев</w:t>
            </w:r>
          </w:p>
        </w:tc>
      </w:tr>
      <w:tr w:rsidR="00310F3F" w:rsidRPr="005C7B06" w14:paraId="4D62ABCF" w14:textId="77777777" w:rsidTr="005C7B06">
        <w:trPr>
          <w:trHeight w:val="467"/>
        </w:trPr>
        <w:tc>
          <w:tcPr>
            <w:tcW w:w="775" w:type="dxa"/>
            <w:hideMark/>
          </w:tcPr>
          <w:p w14:paraId="49755E77" w14:textId="77777777" w:rsidR="00310F3F" w:rsidRPr="005C7B06" w:rsidRDefault="00310F3F" w:rsidP="00AE3463">
            <w:pPr>
              <w:jc w:val="both"/>
              <w:rPr>
                <w:sz w:val="20"/>
              </w:rPr>
            </w:pPr>
            <w:r w:rsidRPr="005C7B06">
              <w:rPr>
                <w:sz w:val="20"/>
              </w:rPr>
              <w:t>10.1</w:t>
            </w:r>
          </w:p>
        </w:tc>
        <w:tc>
          <w:tcPr>
            <w:tcW w:w="1808" w:type="dxa"/>
            <w:hideMark/>
          </w:tcPr>
          <w:p w14:paraId="36B5D106" w14:textId="77777777" w:rsidR="00310F3F" w:rsidRPr="005C7B06" w:rsidRDefault="00310F3F" w:rsidP="00AE3463">
            <w:pPr>
              <w:jc w:val="both"/>
              <w:rPr>
                <w:sz w:val="20"/>
              </w:rPr>
            </w:pPr>
            <w:r w:rsidRPr="005C7B06">
              <w:rPr>
                <w:sz w:val="20"/>
              </w:rPr>
              <w:t>Одноставочный тариф</w:t>
            </w:r>
          </w:p>
        </w:tc>
        <w:tc>
          <w:tcPr>
            <w:tcW w:w="1189" w:type="dxa"/>
            <w:hideMark/>
          </w:tcPr>
          <w:p w14:paraId="7820AC31"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87ACBEA" w14:textId="77777777" w:rsidR="00310F3F" w:rsidRPr="005C7B06" w:rsidRDefault="00310F3F" w:rsidP="00AE3463">
            <w:pPr>
              <w:jc w:val="both"/>
              <w:rPr>
                <w:sz w:val="20"/>
              </w:rPr>
            </w:pPr>
            <w:r w:rsidRPr="005C7B06">
              <w:rPr>
                <w:sz w:val="20"/>
              </w:rPr>
              <w:t> </w:t>
            </w:r>
          </w:p>
        </w:tc>
        <w:tc>
          <w:tcPr>
            <w:tcW w:w="875" w:type="dxa"/>
            <w:hideMark/>
          </w:tcPr>
          <w:p w14:paraId="39ED8A14" w14:textId="77777777" w:rsidR="00310F3F" w:rsidRPr="005C7B06" w:rsidRDefault="00310F3F" w:rsidP="00AE3463">
            <w:pPr>
              <w:jc w:val="both"/>
              <w:rPr>
                <w:sz w:val="20"/>
              </w:rPr>
            </w:pPr>
            <w:r w:rsidRPr="005C7B06">
              <w:rPr>
                <w:sz w:val="20"/>
              </w:rPr>
              <w:t>47,436</w:t>
            </w:r>
          </w:p>
        </w:tc>
        <w:tc>
          <w:tcPr>
            <w:tcW w:w="858" w:type="dxa"/>
            <w:hideMark/>
          </w:tcPr>
          <w:p w14:paraId="68D6F256" w14:textId="77777777" w:rsidR="00310F3F" w:rsidRPr="005C7B06" w:rsidRDefault="00310F3F" w:rsidP="00AE3463">
            <w:pPr>
              <w:jc w:val="both"/>
              <w:rPr>
                <w:sz w:val="20"/>
              </w:rPr>
            </w:pPr>
            <w:r w:rsidRPr="005C7B06">
              <w:rPr>
                <w:sz w:val="20"/>
              </w:rPr>
              <w:t>47,983</w:t>
            </w:r>
          </w:p>
        </w:tc>
        <w:tc>
          <w:tcPr>
            <w:tcW w:w="840" w:type="dxa"/>
            <w:hideMark/>
          </w:tcPr>
          <w:p w14:paraId="191BBB9D" w14:textId="77777777" w:rsidR="00310F3F" w:rsidRPr="005C7B06" w:rsidRDefault="00310F3F" w:rsidP="00AE3463">
            <w:pPr>
              <w:jc w:val="both"/>
              <w:rPr>
                <w:sz w:val="20"/>
              </w:rPr>
            </w:pPr>
            <w:r w:rsidRPr="005C7B06">
              <w:rPr>
                <w:sz w:val="20"/>
              </w:rPr>
              <w:t>48,474</w:t>
            </w:r>
          </w:p>
        </w:tc>
        <w:tc>
          <w:tcPr>
            <w:tcW w:w="604" w:type="dxa"/>
            <w:hideMark/>
          </w:tcPr>
          <w:p w14:paraId="57F93EDD" w14:textId="77777777" w:rsidR="00310F3F" w:rsidRPr="005C7B06" w:rsidRDefault="00310F3F" w:rsidP="00AE3463">
            <w:pPr>
              <w:jc w:val="both"/>
              <w:rPr>
                <w:sz w:val="20"/>
              </w:rPr>
            </w:pPr>
            <w:r w:rsidRPr="005C7B06">
              <w:rPr>
                <w:sz w:val="20"/>
              </w:rPr>
              <w:t> </w:t>
            </w:r>
          </w:p>
        </w:tc>
        <w:tc>
          <w:tcPr>
            <w:tcW w:w="843" w:type="dxa"/>
            <w:hideMark/>
          </w:tcPr>
          <w:p w14:paraId="0FED9368" w14:textId="77777777" w:rsidR="00310F3F" w:rsidRPr="005C7B06" w:rsidRDefault="00310F3F" w:rsidP="00AE3463">
            <w:pPr>
              <w:jc w:val="both"/>
              <w:rPr>
                <w:sz w:val="20"/>
              </w:rPr>
            </w:pPr>
            <w:r w:rsidRPr="005C7B06">
              <w:rPr>
                <w:sz w:val="20"/>
              </w:rPr>
              <w:t>55,903</w:t>
            </w:r>
          </w:p>
        </w:tc>
        <w:tc>
          <w:tcPr>
            <w:tcW w:w="863" w:type="dxa"/>
            <w:hideMark/>
          </w:tcPr>
          <w:p w14:paraId="283CBE92" w14:textId="77777777" w:rsidR="00310F3F" w:rsidRPr="005C7B06" w:rsidRDefault="00310F3F" w:rsidP="00AE3463">
            <w:pPr>
              <w:jc w:val="both"/>
              <w:rPr>
                <w:sz w:val="20"/>
              </w:rPr>
            </w:pPr>
            <w:r w:rsidRPr="005C7B06">
              <w:rPr>
                <w:sz w:val="20"/>
              </w:rPr>
              <w:t>56,671</w:t>
            </w:r>
          </w:p>
        </w:tc>
        <w:tc>
          <w:tcPr>
            <w:tcW w:w="853" w:type="dxa"/>
            <w:hideMark/>
          </w:tcPr>
          <w:p w14:paraId="3D67ACF3" w14:textId="77777777" w:rsidR="00310F3F" w:rsidRPr="005C7B06" w:rsidRDefault="00310F3F" w:rsidP="00AE3463">
            <w:pPr>
              <w:jc w:val="both"/>
              <w:rPr>
                <w:sz w:val="20"/>
              </w:rPr>
            </w:pPr>
            <w:r w:rsidRPr="005C7B06">
              <w:rPr>
                <w:sz w:val="20"/>
              </w:rPr>
              <w:t>57,362</w:t>
            </w:r>
          </w:p>
        </w:tc>
      </w:tr>
      <w:tr w:rsidR="00310F3F" w:rsidRPr="005C7B06" w14:paraId="4223853D" w14:textId="77777777" w:rsidTr="005C7B06">
        <w:trPr>
          <w:trHeight w:val="317"/>
        </w:trPr>
        <w:tc>
          <w:tcPr>
            <w:tcW w:w="775" w:type="dxa"/>
            <w:hideMark/>
          </w:tcPr>
          <w:p w14:paraId="5D66139E" w14:textId="77777777" w:rsidR="00310F3F" w:rsidRPr="005C7B06" w:rsidRDefault="00310F3F" w:rsidP="00AE3463">
            <w:pPr>
              <w:jc w:val="both"/>
              <w:rPr>
                <w:sz w:val="20"/>
              </w:rPr>
            </w:pPr>
            <w:r w:rsidRPr="005C7B06">
              <w:rPr>
                <w:sz w:val="20"/>
              </w:rPr>
              <w:t>10.2</w:t>
            </w:r>
          </w:p>
        </w:tc>
        <w:tc>
          <w:tcPr>
            <w:tcW w:w="9362" w:type="dxa"/>
            <w:gridSpan w:val="10"/>
            <w:hideMark/>
          </w:tcPr>
          <w:p w14:paraId="300B720F"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трем зонам суток</w:t>
            </w:r>
            <w:r w:rsidRPr="005C7B06">
              <w:rPr>
                <w:sz w:val="20"/>
                <w:vertAlign w:val="superscript"/>
              </w:rPr>
              <w:t>1</w:t>
            </w:r>
          </w:p>
        </w:tc>
      </w:tr>
      <w:tr w:rsidR="00310F3F" w:rsidRPr="005C7B06" w14:paraId="103CC3B8" w14:textId="77777777" w:rsidTr="005C7B06">
        <w:trPr>
          <w:trHeight w:val="360"/>
        </w:trPr>
        <w:tc>
          <w:tcPr>
            <w:tcW w:w="775" w:type="dxa"/>
            <w:hideMark/>
          </w:tcPr>
          <w:p w14:paraId="67BB3C31" w14:textId="77777777" w:rsidR="00310F3F" w:rsidRPr="005C7B06" w:rsidRDefault="00310F3F" w:rsidP="00AE3463">
            <w:pPr>
              <w:jc w:val="both"/>
              <w:rPr>
                <w:sz w:val="20"/>
              </w:rPr>
            </w:pPr>
            <w:r w:rsidRPr="005C7B06">
              <w:rPr>
                <w:sz w:val="20"/>
              </w:rPr>
              <w:t>10.2.1</w:t>
            </w:r>
          </w:p>
        </w:tc>
        <w:tc>
          <w:tcPr>
            <w:tcW w:w="1808" w:type="dxa"/>
            <w:hideMark/>
          </w:tcPr>
          <w:p w14:paraId="15010523" w14:textId="77777777" w:rsidR="00310F3F" w:rsidRPr="005C7B06" w:rsidRDefault="00310F3F" w:rsidP="00AE3463">
            <w:pPr>
              <w:jc w:val="both"/>
              <w:rPr>
                <w:sz w:val="20"/>
              </w:rPr>
            </w:pPr>
            <w:r w:rsidRPr="005C7B06">
              <w:rPr>
                <w:sz w:val="20"/>
              </w:rPr>
              <w:t>- ночная зона</w:t>
            </w:r>
          </w:p>
        </w:tc>
        <w:tc>
          <w:tcPr>
            <w:tcW w:w="1189" w:type="dxa"/>
            <w:hideMark/>
          </w:tcPr>
          <w:p w14:paraId="632EC151"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3BB23B5" w14:textId="77777777" w:rsidR="00310F3F" w:rsidRPr="005C7B06" w:rsidRDefault="00310F3F" w:rsidP="00AE3463">
            <w:pPr>
              <w:jc w:val="both"/>
              <w:rPr>
                <w:sz w:val="20"/>
              </w:rPr>
            </w:pPr>
            <w:r w:rsidRPr="005C7B06">
              <w:rPr>
                <w:sz w:val="20"/>
              </w:rPr>
              <w:t> </w:t>
            </w:r>
          </w:p>
        </w:tc>
        <w:tc>
          <w:tcPr>
            <w:tcW w:w="875" w:type="dxa"/>
            <w:hideMark/>
          </w:tcPr>
          <w:p w14:paraId="0D55A415" w14:textId="77777777" w:rsidR="00310F3F" w:rsidRPr="005C7B06" w:rsidRDefault="00310F3F" w:rsidP="00AE3463">
            <w:pPr>
              <w:jc w:val="both"/>
              <w:rPr>
                <w:sz w:val="20"/>
              </w:rPr>
            </w:pPr>
            <w:r w:rsidRPr="005C7B06">
              <w:rPr>
                <w:sz w:val="20"/>
              </w:rPr>
              <w:t>33,205</w:t>
            </w:r>
          </w:p>
        </w:tc>
        <w:tc>
          <w:tcPr>
            <w:tcW w:w="858" w:type="dxa"/>
            <w:hideMark/>
          </w:tcPr>
          <w:p w14:paraId="29847E7D" w14:textId="77777777" w:rsidR="00310F3F" w:rsidRPr="005C7B06" w:rsidRDefault="00310F3F" w:rsidP="00AE3463">
            <w:pPr>
              <w:jc w:val="both"/>
              <w:rPr>
                <w:sz w:val="20"/>
              </w:rPr>
            </w:pPr>
            <w:r w:rsidRPr="005C7B06">
              <w:rPr>
                <w:sz w:val="20"/>
              </w:rPr>
              <w:t>33,588</w:t>
            </w:r>
          </w:p>
        </w:tc>
        <w:tc>
          <w:tcPr>
            <w:tcW w:w="840" w:type="dxa"/>
            <w:hideMark/>
          </w:tcPr>
          <w:p w14:paraId="5AF5587A" w14:textId="77777777" w:rsidR="00310F3F" w:rsidRPr="005C7B06" w:rsidRDefault="00310F3F" w:rsidP="00AE3463">
            <w:pPr>
              <w:jc w:val="both"/>
              <w:rPr>
                <w:sz w:val="20"/>
              </w:rPr>
            </w:pPr>
            <w:r w:rsidRPr="005C7B06">
              <w:rPr>
                <w:sz w:val="20"/>
              </w:rPr>
              <w:t>33,932</w:t>
            </w:r>
          </w:p>
        </w:tc>
        <w:tc>
          <w:tcPr>
            <w:tcW w:w="604" w:type="dxa"/>
            <w:hideMark/>
          </w:tcPr>
          <w:p w14:paraId="11501CB6" w14:textId="77777777" w:rsidR="00310F3F" w:rsidRPr="005C7B06" w:rsidRDefault="00310F3F" w:rsidP="00AE3463">
            <w:pPr>
              <w:jc w:val="both"/>
              <w:rPr>
                <w:sz w:val="20"/>
              </w:rPr>
            </w:pPr>
            <w:r w:rsidRPr="005C7B06">
              <w:rPr>
                <w:sz w:val="20"/>
              </w:rPr>
              <w:t> </w:t>
            </w:r>
          </w:p>
        </w:tc>
        <w:tc>
          <w:tcPr>
            <w:tcW w:w="843" w:type="dxa"/>
            <w:hideMark/>
          </w:tcPr>
          <w:p w14:paraId="496A242B" w14:textId="77777777" w:rsidR="00310F3F" w:rsidRPr="005C7B06" w:rsidRDefault="00310F3F" w:rsidP="00AE3463">
            <w:pPr>
              <w:jc w:val="both"/>
              <w:rPr>
                <w:sz w:val="20"/>
              </w:rPr>
            </w:pPr>
            <w:r w:rsidRPr="005C7B06">
              <w:rPr>
                <w:sz w:val="20"/>
              </w:rPr>
              <w:t>39,132</w:t>
            </w:r>
          </w:p>
        </w:tc>
        <w:tc>
          <w:tcPr>
            <w:tcW w:w="863" w:type="dxa"/>
            <w:hideMark/>
          </w:tcPr>
          <w:p w14:paraId="07FA6C5A" w14:textId="77777777" w:rsidR="00310F3F" w:rsidRPr="005C7B06" w:rsidRDefault="00310F3F" w:rsidP="00AE3463">
            <w:pPr>
              <w:jc w:val="both"/>
              <w:rPr>
                <w:sz w:val="20"/>
              </w:rPr>
            </w:pPr>
            <w:r w:rsidRPr="005C7B06">
              <w:rPr>
                <w:sz w:val="20"/>
              </w:rPr>
              <w:t>39,670</w:t>
            </w:r>
          </w:p>
        </w:tc>
        <w:tc>
          <w:tcPr>
            <w:tcW w:w="853" w:type="dxa"/>
            <w:hideMark/>
          </w:tcPr>
          <w:p w14:paraId="2D1B6D4C" w14:textId="77777777" w:rsidR="00310F3F" w:rsidRPr="005C7B06" w:rsidRDefault="00310F3F" w:rsidP="00AE3463">
            <w:pPr>
              <w:jc w:val="both"/>
              <w:rPr>
                <w:sz w:val="20"/>
              </w:rPr>
            </w:pPr>
            <w:r w:rsidRPr="005C7B06">
              <w:rPr>
                <w:sz w:val="20"/>
              </w:rPr>
              <w:t>40,153</w:t>
            </w:r>
          </w:p>
        </w:tc>
      </w:tr>
      <w:tr w:rsidR="00310F3F" w:rsidRPr="005C7B06" w14:paraId="7D66946E" w14:textId="77777777" w:rsidTr="005C7B06">
        <w:trPr>
          <w:trHeight w:val="263"/>
        </w:trPr>
        <w:tc>
          <w:tcPr>
            <w:tcW w:w="775" w:type="dxa"/>
            <w:hideMark/>
          </w:tcPr>
          <w:p w14:paraId="062D2BC9" w14:textId="77777777" w:rsidR="00310F3F" w:rsidRPr="005C7B06" w:rsidRDefault="00310F3F" w:rsidP="00AE3463">
            <w:pPr>
              <w:jc w:val="both"/>
              <w:rPr>
                <w:sz w:val="20"/>
              </w:rPr>
            </w:pPr>
            <w:r w:rsidRPr="005C7B06">
              <w:rPr>
                <w:sz w:val="20"/>
              </w:rPr>
              <w:t>10.2.2</w:t>
            </w:r>
          </w:p>
        </w:tc>
        <w:tc>
          <w:tcPr>
            <w:tcW w:w="1808" w:type="dxa"/>
            <w:hideMark/>
          </w:tcPr>
          <w:p w14:paraId="0DF56B81" w14:textId="77777777" w:rsidR="00310F3F" w:rsidRPr="005C7B06" w:rsidRDefault="00310F3F" w:rsidP="00AE3463">
            <w:pPr>
              <w:jc w:val="both"/>
              <w:rPr>
                <w:sz w:val="20"/>
              </w:rPr>
            </w:pPr>
            <w:r w:rsidRPr="005C7B06">
              <w:rPr>
                <w:sz w:val="20"/>
              </w:rPr>
              <w:t>- полупиковая зона</w:t>
            </w:r>
          </w:p>
        </w:tc>
        <w:tc>
          <w:tcPr>
            <w:tcW w:w="1189" w:type="dxa"/>
            <w:hideMark/>
          </w:tcPr>
          <w:p w14:paraId="1B29F128"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33155556" w14:textId="77777777" w:rsidR="00310F3F" w:rsidRPr="005C7B06" w:rsidRDefault="00310F3F" w:rsidP="00AE3463">
            <w:pPr>
              <w:jc w:val="both"/>
              <w:rPr>
                <w:sz w:val="20"/>
              </w:rPr>
            </w:pPr>
            <w:r w:rsidRPr="005C7B06">
              <w:rPr>
                <w:sz w:val="20"/>
              </w:rPr>
              <w:t> </w:t>
            </w:r>
          </w:p>
        </w:tc>
        <w:tc>
          <w:tcPr>
            <w:tcW w:w="875" w:type="dxa"/>
            <w:hideMark/>
          </w:tcPr>
          <w:p w14:paraId="54779ADC" w14:textId="77777777" w:rsidR="00310F3F" w:rsidRPr="005C7B06" w:rsidRDefault="00310F3F" w:rsidP="00AE3463">
            <w:pPr>
              <w:jc w:val="both"/>
              <w:rPr>
                <w:sz w:val="20"/>
              </w:rPr>
            </w:pPr>
            <w:r w:rsidRPr="005C7B06">
              <w:rPr>
                <w:sz w:val="20"/>
              </w:rPr>
              <w:t>47,436</w:t>
            </w:r>
          </w:p>
        </w:tc>
        <w:tc>
          <w:tcPr>
            <w:tcW w:w="858" w:type="dxa"/>
            <w:hideMark/>
          </w:tcPr>
          <w:p w14:paraId="0B7CC2DE" w14:textId="77777777" w:rsidR="00310F3F" w:rsidRPr="005C7B06" w:rsidRDefault="00310F3F" w:rsidP="00AE3463">
            <w:pPr>
              <w:jc w:val="both"/>
              <w:rPr>
                <w:sz w:val="20"/>
              </w:rPr>
            </w:pPr>
            <w:r w:rsidRPr="005C7B06">
              <w:rPr>
                <w:sz w:val="20"/>
              </w:rPr>
              <w:t>47,983</w:t>
            </w:r>
          </w:p>
        </w:tc>
        <w:tc>
          <w:tcPr>
            <w:tcW w:w="840" w:type="dxa"/>
            <w:hideMark/>
          </w:tcPr>
          <w:p w14:paraId="4C4C6310" w14:textId="77777777" w:rsidR="00310F3F" w:rsidRPr="005C7B06" w:rsidRDefault="00310F3F" w:rsidP="00AE3463">
            <w:pPr>
              <w:jc w:val="both"/>
              <w:rPr>
                <w:sz w:val="20"/>
              </w:rPr>
            </w:pPr>
            <w:r w:rsidRPr="005C7B06">
              <w:rPr>
                <w:sz w:val="20"/>
              </w:rPr>
              <w:t>48,474</w:t>
            </w:r>
          </w:p>
        </w:tc>
        <w:tc>
          <w:tcPr>
            <w:tcW w:w="604" w:type="dxa"/>
            <w:hideMark/>
          </w:tcPr>
          <w:p w14:paraId="2981414B" w14:textId="77777777" w:rsidR="00310F3F" w:rsidRPr="005C7B06" w:rsidRDefault="00310F3F" w:rsidP="00AE3463">
            <w:pPr>
              <w:jc w:val="both"/>
              <w:rPr>
                <w:sz w:val="20"/>
              </w:rPr>
            </w:pPr>
            <w:r w:rsidRPr="005C7B06">
              <w:rPr>
                <w:sz w:val="20"/>
              </w:rPr>
              <w:t> </w:t>
            </w:r>
          </w:p>
        </w:tc>
        <w:tc>
          <w:tcPr>
            <w:tcW w:w="843" w:type="dxa"/>
            <w:hideMark/>
          </w:tcPr>
          <w:p w14:paraId="5EB2A3F9" w14:textId="77777777" w:rsidR="00310F3F" w:rsidRPr="005C7B06" w:rsidRDefault="00310F3F" w:rsidP="00AE3463">
            <w:pPr>
              <w:jc w:val="both"/>
              <w:rPr>
                <w:sz w:val="20"/>
              </w:rPr>
            </w:pPr>
            <w:r w:rsidRPr="005C7B06">
              <w:rPr>
                <w:sz w:val="20"/>
              </w:rPr>
              <w:t>55,903</w:t>
            </w:r>
          </w:p>
        </w:tc>
        <w:tc>
          <w:tcPr>
            <w:tcW w:w="863" w:type="dxa"/>
            <w:hideMark/>
          </w:tcPr>
          <w:p w14:paraId="06497D79" w14:textId="77777777" w:rsidR="00310F3F" w:rsidRPr="005C7B06" w:rsidRDefault="00310F3F" w:rsidP="00AE3463">
            <w:pPr>
              <w:jc w:val="both"/>
              <w:rPr>
                <w:sz w:val="20"/>
              </w:rPr>
            </w:pPr>
            <w:r w:rsidRPr="005C7B06">
              <w:rPr>
                <w:sz w:val="20"/>
              </w:rPr>
              <w:t>56,671</w:t>
            </w:r>
          </w:p>
        </w:tc>
        <w:tc>
          <w:tcPr>
            <w:tcW w:w="853" w:type="dxa"/>
            <w:hideMark/>
          </w:tcPr>
          <w:p w14:paraId="4C5F41A7" w14:textId="77777777" w:rsidR="00310F3F" w:rsidRPr="005C7B06" w:rsidRDefault="00310F3F" w:rsidP="00AE3463">
            <w:pPr>
              <w:jc w:val="both"/>
              <w:rPr>
                <w:sz w:val="20"/>
              </w:rPr>
            </w:pPr>
            <w:r w:rsidRPr="005C7B06">
              <w:rPr>
                <w:sz w:val="20"/>
              </w:rPr>
              <w:t>57,362</w:t>
            </w:r>
          </w:p>
        </w:tc>
      </w:tr>
      <w:tr w:rsidR="00310F3F" w:rsidRPr="005C7B06" w14:paraId="00A3ABFC" w14:textId="77777777" w:rsidTr="005C7B06">
        <w:trPr>
          <w:trHeight w:val="263"/>
        </w:trPr>
        <w:tc>
          <w:tcPr>
            <w:tcW w:w="775" w:type="dxa"/>
            <w:hideMark/>
          </w:tcPr>
          <w:p w14:paraId="63594E53" w14:textId="77777777" w:rsidR="00310F3F" w:rsidRPr="005C7B06" w:rsidRDefault="00310F3F" w:rsidP="00AE3463">
            <w:pPr>
              <w:jc w:val="both"/>
              <w:rPr>
                <w:sz w:val="20"/>
              </w:rPr>
            </w:pPr>
            <w:r w:rsidRPr="005C7B06">
              <w:rPr>
                <w:sz w:val="20"/>
              </w:rPr>
              <w:t>10.2.3</w:t>
            </w:r>
          </w:p>
        </w:tc>
        <w:tc>
          <w:tcPr>
            <w:tcW w:w="1808" w:type="dxa"/>
            <w:hideMark/>
          </w:tcPr>
          <w:p w14:paraId="741EA47C" w14:textId="77777777" w:rsidR="00310F3F" w:rsidRPr="005C7B06" w:rsidRDefault="00310F3F" w:rsidP="00AE3463">
            <w:pPr>
              <w:jc w:val="both"/>
              <w:rPr>
                <w:sz w:val="20"/>
              </w:rPr>
            </w:pPr>
            <w:r w:rsidRPr="005C7B06">
              <w:rPr>
                <w:sz w:val="20"/>
              </w:rPr>
              <w:t>- пиковая зона</w:t>
            </w:r>
          </w:p>
        </w:tc>
        <w:tc>
          <w:tcPr>
            <w:tcW w:w="1189" w:type="dxa"/>
            <w:hideMark/>
          </w:tcPr>
          <w:p w14:paraId="56991D2F"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4B0182E5" w14:textId="77777777" w:rsidR="00310F3F" w:rsidRPr="005C7B06" w:rsidRDefault="00310F3F" w:rsidP="00AE3463">
            <w:pPr>
              <w:jc w:val="both"/>
              <w:rPr>
                <w:sz w:val="20"/>
              </w:rPr>
            </w:pPr>
            <w:r w:rsidRPr="005C7B06">
              <w:rPr>
                <w:sz w:val="20"/>
              </w:rPr>
              <w:t> </w:t>
            </w:r>
          </w:p>
        </w:tc>
        <w:tc>
          <w:tcPr>
            <w:tcW w:w="875" w:type="dxa"/>
            <w:hideMark/>
          </w:tcPr>
          <w:p w14:paraId="14075779" w14:textId="77777777" w:rsidR="00310F3F" w:rsidRPr="005C7B06" w:rsidRDefault="00310F3F" w:rsidP="00AE3463">
            <w:pPr>
              <w:jc w:val="both"/>
              <w:rPr>
                <w:sz w:val="20"/>
              </w:rPr>
            </w:pPr>
            <w:r w:rsidRPr="005C7B06">
              <w:rPr>
                <w:sz w:val="20"/>
              </w:rPr>
              <w:t>59,295</w:t>
            </w:r>
          </w:p>
        </w:tc>
        <w:tc>
          <w:tcPr>
            <w:tcW w:w="858" w:type="dxa"/>
            <w:hideMark/>
          </w:tcPr>
          <w:p w14:paraId="78B36CFC" w14:textId="77777777" w:rsidR="00310F3F" w:rsidRPr="005C7B06" w:rsidRDefault="00310F3F" w:rsidP="00AE3463">
            <w:pPr>
              <w:jc w:val="both"/>
              <w:rPr>
                <w:sz w:val="20"/>
              </w:rPr>
            </w:pPr>
            <w:r w:rsidRPr="005C7B06">
              <w:rPr>
                <w:sz w:val="20"/>
              </w:rPr>
              <w:t>59,979</w:t>
            </w:r>
          </w:p>
        </w:tc>
        <w:tc>
          <w:tcPr>
            <w:tcW w:w="840" w:type="dxa"/>
            <w:hideMark/>
          </w:tcPr>
          <w:p w14:paraId="1668E9F3" w14:textId="77777777" w:rsidR="00310F3F" w:rsidRPr="005C7B06" w:rsidRDefault="00310F3F" w:rsidP="00AE3463">
            <w:pPr>
              <w:jc w:val="both"/>
              <w:rPr>
                <w:sz w:val="20"/>
              </w:rPr>
            </w:pPr>
            <w:r w:rsidRPr="005C7B06">
              <w:rPr>
                <w:sz w:val="20"/>
              </w:rPr>
              <w:t>60,593</w:t>
            </w:r>
          </w:p>
        </w:tc>
        <w:tc>
          <w:tcPr>
            <w:tcW w:w="604" w:type="dxa"/>
            <w:hideMark/>
          </w:tcPr>
          <w:p w14:paraId="51E3C00E" w14:textId="77777777" w:rsidR="00310F3F" w:rsidRPr="005C7B06" w:rsidRDefault="00310F3F" w:rsidP="00AE3463">
            <w:pPr>
              <w:jc w:val="both"/>
              <w:rPr>
                <w:sz w:val="20"/>
              </w:rPr>
            </w:pPr>
            <w:r w:rsidRPr="005C7B06">
              <w:rPr>
                <w:sz w:val="20"/>
              </w:rPr>
              <w:t> </w:t>
            </w:r>
          </w:p>
        </w:tc>
        <w:tc>
          <w:tcPr>
            <w:tcW w:w="843" w:type="dxa"/>
            <w:hideMark/>
          </w:tcPr>
          <w:p w14:paraId="294BBC71" w14:textId="77777777" w:rsidR="00310F3F" w:rsidRPr="005C7B06" w:rsidRDefault="00310F3F" w:rsidP="00AE3463">
            <w:pPr>
              <w:jc w:val="both"/>
              <w:rPr>
                <w:sz w:val="20"/>
              </w:rPr>
            </w:pPr>
            <w:r w:rsidRPr="005C7B06">
              <w:rPr>
                <w:sz w:val="20"/>
              </w:rPr>
              <w:t>69,879</w:t>
            </w:r>
          </w:p>
        </w:tc>
        <w:tc>
          <w:tcPr>
            <w:tcW w:w="863" w:type="dxa"/>
            <w:hideMark/>
          </w:tcPr>
          <w:p w14:paraId="59890F58" w14:textId="77777777" w:rsidR="00310F3F" w:rsidRPr="005C7B06" w:rsidRDefault="00310F3F" w:rsidP="00AE3463">
            <w:pPr>
              <w:jc w:val="both"/>
              <w:rPr>
                <w:sz w:val="20"/>
              </w:rPr>
            </w:pPr>
            <w:r w:rsidRPr="005C7B06">
              <w:rPr>
                <w:sz w:val="20"/>
              </w:rPr>
              <w:t>70,839</w:t>
            </w:r>
          </w:p>
        </w:tc>
        <w:tc>
          <w:tcPr>
            <w:tcW w:w="853" w:type="dxa"/>
            <w:hideMark/>
          </w:tcPr>
          <w:p w14:paraId="7A1E8A11" w14:textId="77777777" w:rsidR="00310F3F" w:rsidRPr="005C7B06" w:rsidRDefault="00310F3F" w:rsidP="00AE3463">
            <w:pPr>
              <w:jc w:val="both"/>
              <w:rPr>
                <w:sz w:val="20"/>
              </w:rPr>
            </w:pPr>
            <w:r w:rsidRPr="005C7B06">
              <w:rPr>
                <w:sz w:val="20"/>
              </w:rPr>
              <w:t>71,703</w:t>
            </w:r>
          </w:p>
        </w:tc>
      </w:tr>
      <w:tr w:rsidR="00310F3F" w:rsidRPr="005C7B06" w14:paraId="044ADA67" w14:textId="77777777" w:rsidTr="005C7B06">
        <w:trPr>
          <w:trHeight w:val="317"/>
        </w:trPr>
        <w:tc>
          <w:tcPr>
            <w:tcW w:w="775" w:type="dxa"/>
            <w:hideMark/>
          </w:tcPr>
          <w:p w14:paraId="22099520" w14:textId="77777777" w:rsidR="00310F3F" w:rsidRPr="005C7B06" w:rsidRDefault="00310F3F" w:rsidP="00AE3463">
            <w:pPr>
              <w:jc w:val="both"/>
              <w:rPr>
                <w:sz w:val="20"/>
              </w:rPr>
            </w:pPr>
            <w:r w:rsidRPr="005C7B06">
              <w:rPr>
                <w:sz w:val="20"/>
              </w:rPr>
              <w:t>10.3</w:t>
            </w:r>
          </w:p>
        </w:tc>
        <w:tc>
          <w:tcPr>
            <w:tcW w:w="9362" w:type="dxa"/>
            <w:gridSpan w:val="10"/>
            <w:hideMark/>
          </w:tcPr>
          <w:p w14:paraId="64AAB767" w14:textId="77777777" w:rsidR="00310F3F" w:rsidRPr="005C7B06" w:rsidRDefault="00310F3F" w:rsidP="00AE3463">
            <w:pPr>
              <w:jc w:val="both"/>
              <w:rPr>
                <w:sz w:val="20"/>
              </w:rPr>
            </w:pPr>
            <w:proofErr w:type="spellStart"/>
            <w:r w:rsidRPr="005C7B06">
              <w:rPr>
                <w:sz w:val="20"/>
              </w:rPr>
              <w:t>Одноставочные</w:t>
            </w:r>
            <w:proofErr w:type="spellEnd"/>
            <w:r w:rsidRPr="005C7B06">
              <w:rPr>
                <w:sz w:val="20"/>
              </w:rPr>
              <w:t xml:space="preserve"> тарифы, дифференцированные по двум зонам суток</w:t>
            </w:r>
            <w:r w:rsidRPr="005C7B06">
              <w:rPr>
                <w:sz w:val="20"/>
                <w:vertAlign w:val="superscript"/>
              </w:rPr>
              <w:t>1</w:t>
            </w:r>
          </w:p>
        </w:tc>
      </w:tr>
      <w:tr w:rsidR="00310F3F" w:rsidRPr="005C7B06" w14:paraId="2145AE68" w14:textId="77777777" w:rsidTr="005C7B06">
        <w:trPr>
          <w:trHeight w:val="360"/>
        </w:trPr>
        <w:tc>
          <w:tcPr>
            <w:tcW w:w="775" w:type="dxa"/>
            <w:hideMark/>
          </w:tcPr>
          <w:p w14:paraId="46A95378" w14:textId="77777777" w:rsidR="00310F3F" w:rsidRPr="005C7B06" w:rsidRDefault="00310F3F" w:rsidP="00AE3463">
            <w:pPr>
              <w:jc w:val="both"/>
              <w:rPr>
                <w:sz w:val="20"/>
              </w:rPr>
            </w:pPr>
            <w:r w:rsidRPr="005C7B06">
              <w:rPr>
                <w:sz w:val="20"/>
              </w:rPr>
              <w:t>10.3.1</w:t>
            </w:r>
          </w:p>
        </w:tc>
        <w:tc>
          <w:tcPr>
            <w:tcW w:w="1808" w:type="dxa"/>
            <w:hideMark/>
          </w:tcPr>
          <w:p w14:paraId="68F40951" w14:textId="77777777" w:rsidR="00310F3F" w:rsidRPr="005C7B06" w:rsidRDefault="00310F3F" w:rsidP="00AE3463">
            <w:pPr>
              <w:jc w:val="both"/>
              <w:rPr>
                <w:sz w:val="20"/>
              </w:rPr>
            </w:pPr>
            <w:r w:rsidRPr="005C7B06">
              <w:rPr>
                <w:sz w:val="20"/>
              </w:rPr>
              <w:t>- ночная зона</w:t>
            </w:r>
          </w:p>
        </w:tc>
        <w:tc>
          <w:tcPr>
            <w:tcW w:w="1189" w:type="dxa"/>
            <w:hideMark/>
          </w:tcPr>
          <w:p w14:paraId="751669C0"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77E3D838" w14:textId="77777777" w:rsidR="00310F3F" w:rsidRPr="005C7B06" w:rsidRDefault="00310F3F" w:rsidP="00AE3463">
            <w:pPr>
              <w:jc w:val="both"/>
              <w:rPr>
                <w:sz w:val="20"/>
              </w:rPr>
            </w:pPr>
            <w:r w:rsidRPr="005C7B06">
              <w:rPr>
                <w:sz w:val="20"/>
              </w:rPr>
              <w:t> </w:t>
            </w:r>
          </w:p>
        </w:tc>
        <w:tc>
          <w:tcPr>
            <w:tcW w:w="875" w:type="dxa"/>
            <w:hideMark/>
          </w:tcPr>
          <w:p w14:paraId="7AEAC4B7" w14:textId="77777777" w:rsidR="00310F3F" w:rsidRPr="005C7B06" w:rsidRDefault="00310F3F" w:rsidP="00AE3463">
            <w:pPr>
              <w:jc w:val="both"/>
              <w:rPr>
                <w:sz w:val="20"/>
              </w:rPr>
            </w:pPr>
            <w:r w:rsidRPr="005C7B06">
              <w:rPr>
                <w:sz w:val="20"/>
              </w:rPr>
              <w:t>33,205</w:t>
            </w:r>
          </w:p>
        </w:tc>
        <w:tc>
          <w:tcPr>
            <w:tcW w:w="858" w:type="dxa"/>
            <w:hideMark/>
          </w:tcPr>
          <w:p w14:paraId="1B89A1BC" w14:textId="77777777" w:rsidR="00310F3F" w:rsidRPr="005C7B06" w:rsidRDefault="00310F3F" w:rsidP="00AE3463">
            <w:pPr>
              <w:jc w:val="both"/>
              <w:rPr>
                <w:sz w:val="20"/>
              </w:rPr>
            </w:pPr>
            <w:r w:rsidRPr="005C7B06">
              <w:rPr>
                <w:sz w:val="20"/>
              </w:rPr>
              <w:t>33,588</w:t>
            </w:r>
          </w:p>
        </w:tc>
        <w:tc>
          <w:tcPr>
            <w:tcW w:w="840" w:type="dxa"/>
            <w:hideMark/>
          </w:tcPr>
          <w:p w14:paraId="0A0E6984" w14:textId="77777777" w:rsidR="00310F3F" w:rsidRPr="005C7B06" w:rsidRDefault="00310F3F" w:rsidP="00AE3463">
            <w:pPr>
              <w:jc w:val="both"/>
              <w:rPr>
                <w:sz w:val="20"/>
              </w:rPr>
            </w:pPr>
            <w:r w:rsidRPr="005C7B06">
              <w:rPr>
                <w:sz w:val="20"/>
              </w:rPr>
              <w:t>33,932</w:t>
            </w:r>
          </w:p>
        </w:tc>
        <w:tc>
          <w:tcPr>
            <w:tcW w:w="604" w:type="dxa"/>
            <w:hideMark/>
          </w:tcPr>
          <w:p w14:paraId="65F2939D" w14:textId="77777777" w:rsidR="00310F3F" w:rsidRPr="005C7B06" w:rsidRDefault="00310F3F" w:rsidP="00AE3463">
            <w:pPr>
              <w:jc w:val="both"/>
              <w:rPr>
                <w:sz w:val="20"/>
              </w:rPr>
            </w:pPr>
            <w:r w:rsidRPr="005C7B06">
              <w:rPr>
                <w:sz w:val="20"/>
              </w:rPr>
              <w:t> </w:t>
            </w:r>
          </w:p>
        </w:tc>
        <w:tc>
          <w:tcPr>
            <w:tcW w:w="843" w:type="dxa"/>
            <w:hideMark/>
          </w:tcPr>
          <w:p w14:paraId="2615E3C0" w14:textId="77777777" w:rsidR="00310F3F" w:rsidRPr="005C7B06" w:rsidRDefault="00310F3F" w:rsidP="00AE3463">
            <w:pPr>
              <w:jc w:val="both"/>
              <w:rPr>
                <w:sz w:val="20"/>
              </w:rPr>
            </w:pPr>
            <w:r w:rsidRPr="005C7B06">
              <w:rPr>
                <w:sz w:val="20"/>
              </w:rPr>
              <w:t>39,132</w:t>
            </w:r>
          </w:p>
        </w:tc>
        <w:tc>
          <w:tcPr>
            <w:tcW w:w="863" w:type="dxa"/>
            <w:hideMark/>
          </w:tcPr>
          <w:p w14:paraId="30CEFDF0" w14:textId="77777777" w:rsidR="00310F3F" w:rsidRPr="005C7B06" w:rsidRDefault="00310F3F" w:rsidP="00AE3463">
            <w:pPr>
              <w:jc w:val="both"/>
              <w:rPr>
                <w:sz w:val="20"/>
              </w:rPr>
            </w:pPr>
            <w:r w:rsidRPr="005C7B06">
              <w:rPr>
                <w:sz w:val="20"/>
              </w:rPr>
              <w:t>39,670</w:t>
            </w:r>
          </w:p>
        </w:tc>
        <w:tc>
          <w:tcPr>
            <w:tcW w:w="853" w:type="dxa"/>
            <w:hideMark/>
          </w:tcPr>
          <w:p w14:paraId="0FF0BB14" w14:textId="77777777" w:rsidR="00310F3F" w:rsidRPr="005C7B06" w:rsidRDefault="00310F3F" w:rsidP="00AE3463">
            <w:pPr>
              <w:jc w:val="both"/>
              <w:rPr>
                <w:sz w:val="20"/>
              </w:rPr>
            </w:pPr>
            <w:r w:rsidRPr="005C7B06">
              <w:rPr>
                <w:sz w:val="20"/>
              </w:rPr>
              <w:t>40,153</w:t>
            </w:r>
          </w:p>
        </w:tc>
      </w:tr>
      <w:tr w:rsidR="00310F3F" w:rsidRPr="005C7B06" w14:paraId="441A39ED" w14:textId="77777777" w:rsidTr="005C7B06">
        <w:trPr>
          <w:trHeight w:val="526"/>
        </w:trPr>
        <w:tc>
          <w:tcPr>
            <w:tcW w:w="775" w:type="dxa"/>
            <w:hideMark/>
          </w:tcPr>
          <w:p w14:paraId="094091D8" w14:textId="77777777" w:rsidR="00310F3F" w:rsidRPr="005C7B06" w:rsidRDefault="00310F3F" w:rsidP="00AE3463">
            <w:pPr>
              <w:jc w:val="both"/>
              <w:rPr>
                <w:sz w:val="20"/>
              </w:rPr>
            </w:pPr>
            <w:r w:rsidRPr="005C7B06">
              <w:rPr>
                <w:sz w:val="20"/>
              </w:rPr>
              <w:t>10.3.2</w:t>
            </w:r>
          </w:p>
        </w:tc>
        <w:tc>
          <w:tcPr>
            <w:tcW w:w="1808" w:type="dxa"/>
            <w:hideMark/>
          </w:tcPr>
          <w:p w14:paraId="0D27B894" w14:textId="77777777" w:rsidR="00310F3F" w:rsidRPr="005C7B06" w:rsidRDefault="00310F3F" w:rsidP="00AE3463">
            <w:pPr>
              <w:jc w:val="both"/>
              <w:rPr>
                <w:sz w:val="20"/>
              </w:rPr>
            </w:pPr>
            <w:r w:rsidRPr="005C7B06">
              <w:rPr>
                <w:sz w:val="20"/>
              </w:rPr>
              <w:t>- дневная зона (пиковая и полупиковая)</w:t>
            </w:r>
          </w:p>
        </w:tc>
        <w:tc>
          <w:tcPr>
            <w:tcW w:w="1189" w:type="dxa"/>
            <w:hideMark/>
          </w:tcPr>
          <w:p w14:paraId="47E0C694" w14:textId="77777777" w:rsidR="00310F3F" w:rsidRPr="005C7B06" w:rsidRDefault="00310F3F" w:rsidP="00AE3463">
            <w:pPr>
              <w:jc w:val="both"/>
              <w:rPr>
                <w:sz w:val="20"/>
              </w:rPr>
            </w:pPr>
            <w:r w:rsidRPr="005C7B06">
              <w:rPr>
                <w:sz w:val="20"/>
              </w:rPr>
              <w:t>руб./</w:t>
            </w:r>
            <w:proofErr w:type="spellStart"/>
            <w:r w:rsidRPr="005C7B06">
              <w:rPr>
                <w:sz w:val="20"/>
              </w:rPr>
              <w:t>кВт·ч</w:t>
            </w:r>
            <w:proofErr w:type="spellEnd"/>
            <w:r w:rsidRPr="005C7B06">
              <w:rPr>
                <w:sz w:val="20"/>
              </w:rPr>
              <w:t xml:space="preserve">   </w:t>
            </w:r>
          </w:p>
        </w:tc>
        <w:tc>
          <w:tcPr>
            <w:tcW w:w="629" w:type="dxa"/>
            <w:hideMark/>
          </w:tcPr>
          <w:p w14:paraId="152EFA2E" w14:textId="77777777" w:rsidR="00310F3F" w:rsidRPr="005C7B06" w:rsidRDefault="00310F3F" w:rsidP="00AE3463">
            <w:pPr>
              <w:jc w:val="both"/>
              <w:rPr>
                <w:sz w:val="20"/>
              </w:rPr>
            </w:pPr>
            <w:r w:rsidRPr="005C7B06">
              <w:rPr>
                <w:sz w:val="20"/>
              </w:rPr>
              <w:t> </w:t>
            </w:r>
          </w:p>
        </w:tc>
        <w:tc>
          <w:tcPr>
            <w:tcW w:w="875" w:type="dxa"/>
            <w:hideMark/>
          </w:tcPr>
          <w:p w14:paraId="46406517" w14:textId="77777777" w:rsidR="00310F3F" w:rsidRPr="005C7B06" w:rsidRDefault="00310F3F" w:rsidP="00AE3463">
            <w:pPr>
              <w:jc w:val="both"/>
              <w:rPr>
                <w:sz w:val="20"/>
              </w:rPr>
            </w:pPr>
            <w:r w:rsidRPr="005C7B06">
              <w:rPr>
                <w:sz w:val="20"/>
              </w:rPr>
              <w:t>54,551</w:t>
            </w:r>
          </w:p>
        </w:tc>
        <w:tc>
          <w:tcPr>
            <w:tcW w:w="858" w:type="dxa"/>
            <w:hideMark/>
          </w:tcPr>
          <w:p w14:paraId="2F730DE8" w14:textId="77777777" w:rsidR="00310F3F" w:rsidRPr="005C7B06" w:rsidRDefault="00310F3F" w:rsidP="00AE3463">
            <w:pPr>
              <w:jc w:val="both"/>
              <w:rPr>
                <w:sz w:val="20"/>
              </w:rPr>
            </w:pPr>
            <w:r w:rsidRPr="005C7B06">
              <w:rPr>
                <w:sz w:val="20"/>
              </w:rPr>
              <w:t>55,180</w:t>
            </w:r>
          </w:p>
        </w:tc>
        <w:tc>
          <w:tcPr>
            <w:tcW w:w="840" w:type="dxa"/>
            <w:hideMark/>
          </w:tcPr>
          <w:p w14:paraId="6BE93BFE" w14:textId="77777777" w:rsidR="00310F3F" w:rsidRPr="005C7B06" w:rsidRDefault="00310F3F" w:rsidP="00AE3463">
            <w:pPr>
              <w:jc w:val="both"/>
              <w:rPr>
                <w:sz w:val="20"/>
              </w:rPr>
            </w:pPr>
            <w:r w:rsidRPr="005C7B06">
              <w:rPr>
                <w:sz w:val="20"/>
              </w:rPr>
              <w:t>55,745</w:t>
            </w:r>
          </w:p>
        </w:tc>
        <w:tc>
          <w:tcPr>
            <w:tcW w:w="604" w:type="dxa"/>
            <w:hideMark/>
          </w:tcPr>
          <w:p w14:paraId="6DAF80BF" w14:textId="77777777" w:rsidR="00310F3F" w:rsidRPr="005C7B06" w:rsidRDefault="00310F3F" w:rsidP="00AE3463">
            <w:pPr>
              <w:jc w:val="both"/>
              <w:rPr>
                <w:sz w:val="20"/>
              </w:rPr>
            </w:pPr>
            <w:r w:rsidRPr="005C7B06">
              <w:rPr>
                <w:sz w:val="20"/>
              </w:rPr>
              <w:t> </w:t>
            </w:r>
          </w:p>
        </w:tc>
        <w:tc>
          <w:tcPr>
            <w:tcW w:w="843" w:type="dxa"/>
            <w:hideMark/>
          </w:tcPr>
          <w:p w14:paraId="00EB1ACC" w14:textId="77777777" w:rsidR="00310F3F" w:rsidRPr="005C7B06" w:rsidRDefault="00310F3F" w:rsidP="00AE3463">
            <w:pPr>
              <w:jc w:val="both"/>
              <w:rPr>
                <w:sz w:val="20"/>
              </w:rPr>
            </w:pPr>
            <w:r w:rsidRPr="005C7B06">
              <w:rPr>
                <w:sz w:val="20"/>
              </w:rPr>
              <w:t>64,288</w:t>
            </w:r>
          </w:p>
        </w:tc>
        <w:tc>
          <w:tcPr>
            <w:tcW w:w="863" w:type="dxa"/>
            <w:hideMark/>
          </w:tcPr>
          <w:p w14:paraId="566FBDE1" w14:textId="77777777" w:rsidR="00310F3F" w:rsidRPr="005C7B06" w:rsidRDefault="00310F3F" w:rsidP="00AE3463">
            <w:pPr>
              <w:jc w:val="both"/>
              <w:rPr>
                <w:sz w:val="20"/>
              </w:rPr>
            </w:pPr>
            <w:r w:rsidRPr="005C7B06">
              <w:rPr>
                <w:sz w:val="20"/>
              </w:rPr>
              <w:t>65,172</w:t>
            </w:r>
          </w:p>
        </w:tc>
        <w:tc>
          <w:tcPr>
            <w:tcW w:w="853" w:type="dxa"/>
            <w:hideMark/>
          </w:tcPr>
          <w:p w14:paraId="17D43C4E" w14:textId="77777777" w:rsidR="00310F3F" w:rsidRPr="005C7B06" w:rsidRDefault="00310F3F" w:rsidP="00AE3463">
            <w:pPr>
              <w:jc w:val="both"/>
              <w:rPr>
                <w:sz w:val="20"/>
              </w:rPr>
            </w:pPr>
            <w:r w:rsidRPr="005C7B06">
              <w:rPr>
                <w:sz w:val="20"/>
              </w:rPr>
              <w:t>65,966</w:t>
            </w:r>
          </w:p>
        </w:tc>
      </w:tr>
    </w:tbl>
    <w:p w14:paraId="7767CC47" w14:textId="0AA7E1B7" w:rsidR="00467348" w:rsidRDefault="00306F77" w:rsidP="00E16440">
      <w:pPr>
        <w:ind w:firstLine="510"/>
        <w:jc w:val="both"/>
        <w:rPr>
          <w:sz w:val="24"/>
          <w:szCs w:val="24"/>
        </w:rPr>
      </w:pPr>
      <w:r w:rsidRPr="00306F77">
        <w:rPr>
          <w:sz w:val="24"/>
          <w:szCs w:val="24"/>
        </w:rPr>
        <w:t>Тарифы на тепловую энергию:</w:t>
      </w:r>
    </w:p>
    <w:tbl>
      <w:tblPr>
        <w:tblStyle w:val="afff7"/>
        <w:tblW w:w="0" w:type="auto"/>
        <w:tblLook w:val="04A0" w:firstRow="1" w:lastRow="0" w:firstColumn="1" w:lastColumn="0" w:noHBand="0" w:noVBand="1"/>
      </w:tblPr>
      <w:tblGrid>
        <w:gridCol w:w="1122"/>
        <w:gridCol w:w="1407"/>
        <w:gridCol w:w="1258"/>
        <w:gridCol w:w="1258"/>
        <w:gridCol w:w="956"/>
        <w:gridCol w:w="956"/>
        <w:gridCol w:w="954"/>
        <w:gridCol w:w="954"/>
        <w:gridCol w:w="1272"/>
      </w:tblGrid>
      <w:tr w:rsidR="003C6AB2" w:rsidRPr="003C6AB2" w14:paraId="378D78F0" w14:textId="77777777" w:rsidTr="003C6AB2">
        <w:trPr>
          <w:trHeight w:val="1860"/>
        </w:trPr>
        <w:tc>
          <w:tcPr>
            <w:tcW w:w="959" w:type="dxa"/>
            <w:vMerge w:val="restart"/>
            <w:hideMark/>
          </w:tcPr>
          <w:p w14:paraId="01D8895D" w14:textId="77777777" w:rsidR="003C6AB2" w:rsidRPr="003C6AB2" w:rsidRDefault="003C6AB2" w:rsidP="003C6AB2">
            <w:pPr>
              <w:jc w:val="both"/>
              <w:rPr>
                <w:sz w:val="20"/>
              </w:rPr>
            </w:pPr>
            <w:r w:rsidRPr="003C6AB2">
              <w:rPr>
                <w:sz w:val="20"/>
              </w:rPr>
              <w:t>№ п/п</w:t>
            </w:r>
          </w:p>
        </w:tc>
        <w:tc>
          <w:tcPr>
            <w:tcW w:w="1959" w:type="dxa"/>
            <w:vMerge w:val="restart"/>
            <w:hideMark/>
          </w:tcPr>
          <w:p w14:paraId="6B1A5740" w14:textId="77777777" w:rsidR="003C6AB2" w:rsidRPr="003C6AB2" w:rsidRDefault="003C6AB2" w:rsidP="003C6AB2">
            <w:pPr>
              <w:jc w:val="both"/>
              <w:rPr>
                <w:sz w:val="20"/>
              </w:rPr>
            </w:pPr>
            <w:r w:rsidRPr="003C6AB2">
              <w:rPr>
                <w:sz w:val="20"/>
              </w:rPr>
              <w:t>Наименование муниципального образования</w:t>
            </w:r>
          </w:p>
        </w:tc>
        <w:tc>
          <w:tcPr>
            <w:tcW w:w="976" w:type="dxa"/>
            <w:hideMark/>
          </w:tcPr>
          <w:p w14:paraId="6C92215E" w14:textId="77777777" w:rsidR="003C6AB2" w:rsidRPr="003C6AB2" w:rsidRDefault="003C6AB2" w:rsidP="003C6AB2">
            <w:pPr>
              <w:jc w:val="both"/>
              <w:rPr>
                <w:sz w:val="20"/>
              </w:rPr>
            </w:pPr>
            <w:r w:rsidRPr="003C6AB2">
              <w:rPr>
                <w:sz w:val="20"/>
              </w:rPr>
              <w:t>Экономически обоснованный тариф на 1 полугодие 2025 года (без НДС)</w:t>
            </w:r>
          </w:p>
        </w:tc>
        <w:tc>
          <w:tcPr>
            <w:tcW w:w="965" w:type="dxa"/>
            <w:hideMark/>
          </w:tcPr>
          <w:p w14:paraId="3D17124D" w14:textId="77777777" w:rsidR="003C6AB2" w:rsidRPr="003C6AB2" w:rsidRDefault="003C6AB2" w:rsidP="003C6AB2">
            <w:pPr>
              <w:jc w:val="both"/>
              <w:rPr>
                <w:sz w:val="20"/>
              </w:rPr>
            </w:pPr>
            <w:r w:rsidRPr="003C6AB2">
              <w:rPr>
                <w:sz w:val="20"/>
              </w:rPr>
              <w:t>Экономически обоснованный тариф на 2 полугодие 2025 года (без НДС)</w:t>
            </w:r>
          </w:p>
        </w:tc>
        <w:tc>
          <w:tcPr>
            <w:tcW w:w="938" w:type="dxa"/>
            <w:hideMark/>
          </w:tcPr>
          <w:p w14:paraId="3925F741" w14:textId="77777777" w:rsidR="003C6AB2" w:rsidRPr="003C6AB2" w:rsidRDefault="003C6AB2" w:rsidP="003C6AB2">
            <w:pPr>
              <w:jc w:val="both"/>
              <w:rPr>
                <w:sz w:val="20"/>
              </w:rPr>
            </w:pPr>
            <w:r w:rsidRPr="003C6AB2">
              <w:rPr>
                <w:sz w:val="20"/>
              </w:rPr>
              <w:t>Льготный тариф для населения на нужды отопления на 1 полугодие 2025 года (с учетом НДС)</w:t>
            </w:r>
          </w:p>
        </w:tc>
        <w:tc>
          <w:tcPr>
            <w:tcW w:w="927" w:type="dxa"/>
            <w:hideMark/>
          </w:tcPr>
          <w:p w14:paraId="008B45F2" w14:textId="77777777" w:rsidR="003C6AB2" w:rsidRPr="003C6AB2" w:rsidRDefault="003C6AB2" w:rsidP="003C6AB2">
            <w:pPr>
              <w:jc w:val="both"/>
              <w:rPr>
                <w:sz w:val="20"/>
              </w:rPr>
            </w:pPr>
            <w:r w:rsidRPr="003C6AB2">
              <w:rPr>
                <w:sz w:val="20"/>
              </w:rPr>
              <w:t>Льготный тариф для населения на нужды отопления на 2 полугодие 2025 года (с учетом НДС)</w:t>
            </w:r>
          </w:p>
        </w:tc>
        <w:tc>
          <w:tcPr>
            <w:tcW w:w="1008" w:type="dxa"/>
            <w:hideMark/>
          </w:tcPr>
          <w:p w14:paraId="7A06F368" w14:textId="77777777" w:rsidR="003C6AB2" w:rsidRPr="003C6AB2" w:rsidRDefault="003C6AB2" w:rsidP="003C6AB2">
            <w:pPr>
              <w:jc w:val="both"/>
              <w:rPr>
                <w:sz w:val="20"/>
              </w:rPr>
            </w:pPr>
            <w:r w:rsidRPr="003C6AB2">
              <w:rPr>
                <w:sz w:val="20"/>
              </w:rPr>
              <w:t>Льготный тариф для населения на нужды ГВС на 1 полугодие 2025 года (с учетом НДС)</w:t>
            </w:r>
          </w:p>
        </w:tc>
        <w:tc>
          <w:tcPr>
            <w:tcW w:w="991" w:type="dxa"/>
            <w:hideMark/>
          </w:tcPr>
          <w:p w14:paraId="77B4DA36" w14:textId="77777777" w:rsidR="003C6AB2" w:rsidRPr="003C6AB2" w:rsidRDefault="003C6AB2" w:rsidP="003C6AB2">
            <w:pPr>
              <w:jc w:val="both"/>
              <w:rPr>
                <w:sz w:val="20"/>
              </w:rPr>
            </w:pPr>
            <w:r w:rsidRPr="003C6AB2">
              <w:rPr>
                <w:sz w:val="20"/>
              </w:rPr>
              <w:t>Льготный тариф для населения на нужды ГВС на 2 полугодие 2025 года (с учетом НДС)</w:t>
            </w:r>
          </w:p>
        </w:tc>
        <w:tc>
          <w:tcPr>
            <w:tcW w:w="1414" w:type="dxa"/>
            <w:hideMark/>
          </w:tcPr>
          <w:p w14:paraId="7024318A" w14:textId="77777777" w:rsidR="003C6AB2" w:rsidRPr="003C6AB2" w:rsidRDefault="003C6AB2" w:rsidP="003C6AB2">
            <w:pPr>
              <w:jc w:val="both"/>
              <w:rPr>
                <w:sz w:val="20"/>
              </w:rPr>
            </w:pPr>
            <w:r w:rsidRPr="003C6AB2">
              <w:rPr>
                <w:sz w:val="20"/>
              </w:rPr>
              <w:t>№ постановления РСТ Камчатского края</w:t>
            </w:r>
          </w:p>
        </w:tc>
      </w:tr>
      <w:tr w:rsidR="003C6AB2" w:rsidRPr="003C6AB2" w14:paraId="643E2F63" w14:textId="77777777" w:rsidTr="003C6AB2">
        <w:trPr>
          <w:trHeight w:val="313"/>
        </w:trPr>
        <w:tc>
          <w:tcPr>
            <w:tcW w:w="959" w:type="dxa"/>
            <w:vMerge/>
            <w:hideMark/>
          </w:tcPr>
          <w:p w14:paraId="49656821" w14:textId="77777777" w:rsidR="003C6AB2" w:rsidRPr="003C6AB2" w:rsidRDefault="003C6AB2" w:rsidP="003C6AB2">
            <w:pPr>
              <w:jc w:val="both"/>
              <w:rPr>
                <w:sz w:val="20"/>
              </w:rPr>
            </w:pPr>
          </w:p>
        </w:tc>
        <w:tc>
          <w:tcPr>
            <w:tcW w:w="1959" w:type="dxa"/>
            <w:vMerge/>
            <w:hideMark/>
          </w:tcPr>
          <w:p w14:paraId="525884C4" w14:textId="77777777" w:rsidR="003C6AB2" w:rsidRPr="003C6AB2" w:rsidRDefault="003C6AB2" w:rsidP="003C6AB2">
            <w:pPr>
              <w:jc w:val="both"/>
              <w:rPr>
                <w:sz w:val="20"/>
              </w:rPr>
            </w:pPr>
          </w:p>
        </w:tc>
        <w:tc>
          <w:tcPr>
            <w:tcW w:w="976" w:type="dxa"/>
            <w:noWrap/>
            <w:hideMark/>
          </w:tcPr>
          <w:p w14:paraId="28EA37AF" w14:textId="77777777" w:rsidR="003C6AB2" w:rsidRPr="003C6AB2" w:rsidRDefault="003C6AB2" w:rsidP="003C6AB2">
            <w:pPr>
              <w:jc w:val="both"/>
              <w:rPr>
                <w:sz w:val="20"/>
              </w:rPr>
            </w:pPr>
            <w:r w:rsidRPr="003C6AB2">
              <w:rPr>
                <w:sz w:val="20"/>
              </w:rPr>
              <w:t>руб./Гкал</w:t>
            </w:r>
          </w:p>
        </w:tc>
        <w:tc>
          <w:tcPr>
            <w:tcW w:w="965" w:type="dxa"/>
            <w:noWrap/>
            <w:hideMark/>
          </w:tcPr>
          <w:p w14:paraId="3C66FE4E" w14:textId="77777777" w:rsidR="003C6AB2" w:rsidRPr="003C6AB2" w:rsidRDefault="003C6AB2" w:rsidP="003C6AB2">
            <w:pPr>
              <w:jc w:val="both"/>
              <w:rPr>
                <w:sz w:val="20"/>
              </w:rPr>
            </w:pPr>
            <w:r w:rsidRPr="003C6AB2">
              <w:rPr>
                <w:sz w:val="20"/>
              </w:rPr>
              <w:t>руб./Гкал</w:t>
            </w:r>
          </w:p>
        </w:tc>
        <w:tc>
          <w:tcPr>
            <w:tcW w:w="938" w:type="dxa"/>
            <w:noWrap/>
            <w:hideMark/>
          </w:tcPr>
          <w:p w14:paraId="5636C5FC" w14:textId="77777777" w:rsidR="003C6AB2" w:rsidRPr="003C6AB2" w:rsidRDefault="003C6AB2" w:rsidP="003C6AB2">
            <w:pPr>
              <w:jc w:val="both"/>
              <w:rPr>
                <w:sz w:val="20"/>
              </w:rPr>
            </w:pPr>
            <w:r w:rsidRPr="003C6AB2">
              <w:rPr>
                <w:sz w:val="20"/>
              </w:rPr>
              <w:t>руб./Гкал</w:t>
            </w:r>
          </w:p>
        </w:tc>
        <w:tc>
          <w:tcPr>
            <w:tcW w:w="927" w:type="dxa"/>
            <w:noWrap/>
            <w:hideMark/>
          </w:tcPr>
          <w:p w14:paraId="0E56319C" w14:textId="77777777" w:rsidR="003C6AB2" w:rsidRPr="003C6AB2" w:rsidRDefault="003C6AB2" w:rsidP="003C6AB2">
            <w:pPr>
              <w:jc w:val="both"/>
              <w:rPr>
                <w:sz w:val="20"/>
              </w:rPr>
            </w:pPr>
            <w:r w:rsidRPr="003C6AB2">
              <w:rPr>
                <w:sz w:val="20"/>
              </w:rPr>
              <w:t>руб./Гкал</w:t>
            </w:r>
          </w:p>
        </w:tc>
        <w:tc>
          <w:tcPr>
            <w:tcW w:w="1008" w:type="dxa"/>
            <w:noWrap/>
            <w:hideMark/>
          </w:tcPr>
          <w:p w14:paraId="1BB9F814" w14:textId="77777777" w:rsidR="003C6AB2" w:rsidRPr="003C6AB2" w:rsidRDefault="003C6AB2" w:rsidP="003C6AB2">
            <w:pPr>
              <w:jc w:val="both"/>
              <w:rPr>
                <w:sz w:val="20"/>
              </w:rPr>
            </w:pPr>
            <w:r w:rsidRPr="003C6AB2">
              <w:rPr>
                <w:sz w:val="20"/>
              </w:rPr>
              <w:t>руб./Гкал</w:t>
            </w:r>
          </w:p>
        </w:tc>
        <w:tc>
          <w:tcPr>
            <w:tcW w:w="991" w:type="dxa"/>
            <w:noWrap/>
            <w:hideMark/>
          </w:tcPr>
          <w:p w14:paraId="486ED8E7" w14:textId="77777777" w:rsidR="003C6AB2" w:rsidRPr="003C6AB2" w:rsidRDefault="003C6AB2" w:rsidP="003C6AB2">
            <w:pPr>
              <w:jc w:val="both"/>
              <w:rPr>
                <w:sz w:val="20"/>
              </w:rPr>
            </w:pPr>
            <w:r w:rsidRPr="003C6AB2">
              <w:rPr>
                <w:sz w:val="20"/>
              </w:rPr>
              <w:t>руб./Гкал</w:t>
            </w:r>
          </w:p>
        </w:tc>
        <w:tc>
          <w:tcPr>
            <w:tcW w:w="1414" w:type="dxa"/>
            <w:noWrap/>
            <w:hideMark/>
          </w:tcPr>
          <w:p w14:paraId="5F83F440" w14:textId="77777777" w:rsidR="003C6AB2" w:rsidRPr="003C6AB2" w:rsidRDefault="003C6AB2" w:rsidP="003C6AB2">
            <w:pPr>
              <w:jc w:val="both"/>
              <w:rPr>
                <w:sz w:val="20"/>
              </w:rPr>
            </w:pPr>
            <w:r w:rsidRPr="003C6AB2">
              <w:rPr>
                <w:sz w:val="20"/>
              </w:rPr>
              <w:t> </w:t>
            </w:r>
          </w:p>
        </w:tc>
      </w:tr>
      <w:tr w:rsidR="003C6AB2" w:rsidRPr="003C6AB2" w14:paraId="7F9183A4" w14:textId="77777777" w:rsidTr="003C6AB2">
        <w:trPr>
          <w:trHeight w:val="313"/>
        </w:trPr>
        <w:tc>
          <w:tcPr>
            <w:tcW w:w="2918" w:type="dxa"/>
            <w:gridSpan w:val="2"/>
            <w:noWrap/>
            <w:hideMark/>
          </w:tcPr>
          <w:p w14:paraId="40ACD7A2" w14:textId="5FCCAF7B" w:rsidR="003C6AB2" w:rsidRPr="003C6AB2" w:rsidRDefault="003C6AB2" w:rsidP="003C6AB2">
            <w:pPr>
              <w:jc w:val="both"/>
              <w:rPr>
                <w:sz w:val="20"/>
              </w:rPr>
            </w:pPr>
            <w:r w:rsidRPr="003C6AB2">
              <w:rPr>
                <w:sz w:val="20"/>
              </w:rPr>
              <w:t>Быстринский М</w:t>
            </w:r>
            <w:r>
              <w:rPr>
                <w:sz w:val="20"/>
              </w:rPr>
              <w:t>О</w:t>
            </w:r>
          </w:p>
        </w:tc>
        <w:tc>
          <w:tcPr>
            <w:tcW w:w="976" w:type="dxa"/>
            <w:noWrap/>
            <w:hideMark/>
          </w:tcPr>
          <w:p w14:paraId="41D9468E" w14:textId="77777777" w:rsidR="003C6AB2" w:rsidRPr="003C6AB2" w:rsidRDefault="003C6AB2" w:rsidP="003C6AB2">
            <w:pPr>
              <w:jc w:val="both"/>
              <w:rPr>
                <w:sz w:val="20"/>
              </w:rPr>
            </w:pPr>
            <w:r w:rsidRPr="003C6AB2">
              <w:rPr>
                <w:sz w:val="20"/>
              </w:rPr>
              <w:t> </w:t>
            </w:r>
          </w:p>
        </w:tc>
        <w:tc>
          <w:tcPr>
            <w:tcW w:w="965" w:type="dxa"/>
            <w:noWrap/>
            <w:hideMark/>
          </w:tcPr>
          <w:p w14:paraId="47749438" w14:textId="77777777" w:rsidR="003C6AB2" w:rsidRPr="003C6AB2" w:rsidRDefault="003C6AB2" w:rsidP="003C6AB2">
            <w:pPr>
              <w:jc w:val="both"/>
              <w:rPr>
                <w:sz w:val="20"/>
              </w:rPr>
            </w:pPr>
            <w:r w:rsidRPr="003C6AB2">
              <w:rPr>
                <w:sz w:val="20"/>
              </w:rPr>
              <w:t> </w:t>
            </w:r>
          </w:p>
        </w:tc>
        <w:tc>
          <w:tcPr>
            <w:tcW w:w="938" w:type="dxa"/>
            <w:noWrap/>
            <w:hideMark/>
          </w:tcPr>
          <w:p w14:paraId="5E6711FE" w14:textId="77777777" w:rsidR="003C6AB2" w:rsidRPr="003C6AB2" w:rsidRDefault="003C6AB2" w:rsidP="003C6AB2">
            <w:pPr>
              <w:jc w:val="both"/>
              <w:rPr>
                <w:sz w:val="20"/>
              </w:rPr>
            </w:pPr>
            <w:r w:rsidRPr="003C6AB2">
              <w:rPr>
                <w:sz w:val="20"/>
              </w:rPr>
              <w:t> </w:t>
            </w:r>
          </w:p>
        </w:tc>
        <w:tc>
          <w:tcPr>
            <w:tcW w:w="927" w:type="dxa"/>
            <w:noWrap/>
            <w:hideMark/>
          </w:tcPr>
          <w:p w14:paraId="332A1B76" w14:textId="77777777" w:rsidR="003C6AB2" w:rsidRPr="003C6AB2" w:rsidRDefault="003C6AB2" w:rsidP="003C6AB2">
            <w:pPr>
              <w:jc w:val="both"/>
              <w:rPr>
                <w:sz w:val="20"/>
              </w:rPr>
            </w:pPr>
            <w:r w:rsidRPr="003C6AB2">
              <w:rPr>
                <w:sz w:val="20"/>
              </w:rPr>
              <w:t> </w:t>
            </w:r>
          </w:p>
        </w:tc>
        <w:tc>
          <w:tcPr>
            <w:tcW w:w="1008" w:type="dxa"/>
            <w:noWrap/>
            <w:hideMark/>
          </w:tcPr>
          <w:p w14:paraId="716C3DB4" w14:textId="77777777" w:rsidR="003C6AB2" w:rsidRPr="003C6AB2" w:rsidRDefault="003C6AB2" w:rsidP="003C6AB2">
            <w:pPr>
              <w:jc w:val="both"/>
              <w:rPr>
                <w:sz w:val="20"/>
              </w:rPr>
            </w:pPr>
            <w:r w:rsidRPr="003C6AB2">
              <w:rPr>
                <w:sz w:val="20"/>
              </w:rPr>
              <w:t> </w:t>
            </w:r>
          </w:p>
        </w:tc>
        <w:tc>
          <w:tcPr>
            <w:tcW w:w="991" w:type="dxa"/>
            <w:noWrap/>
            <w:hideMark/>
          </w:tcPr>
          <w:p w14:paraId="6088194D" w14:textId="77777777" w:rsidR="003C6AB2" w:rsidRPr="003C6AB2" w:rsidRDefault="003C6AB2" w:rsidP="003C6AB2">
            <w:pPr>
              <w:jc w:val="both"/>
              <w:rPr>
                <w:sz w:val="20"/>
              </w:rPr>
            </w:pPr>
            <w:r w:rsidRPr="003C6AB2">
              <w:rPr>
                <w:sz w:val="20"/>
              </w:rPr>
              <w:t> </w:t>
            </w:r>
          </w:p>
        </w:tc>
        <w:tc>
          <w:tcPr>
            <w:tcW w:w="1414" w:type="dxa"/>
            <w:hideMark/>
          </w:tcPr>
          <w:p w14:paraId="603F8300" w14:textId="77777777" w:rsidR="003C6AB2" w:rsidRPr="003C6AB2" w:rsidRDefault="003C6AB2" w:rsidP="003C6AB2">
            <w:pPr>
              <w:jc w:val="both"/>
              <w:rPr>
                <w:sz w:val="20"/>
              </w:rPr>
            </w:pPr>
            <w:r w:rsidRPr="003C6AB2">
              <w:rPr>
                <w:sz w:val="20"/>
              </w:rPr>
              <w:t> </w:t>
            </w:r>
          </w:p>
        </w:tc>
      </w:tr>
      <w:tr w:rsidR="003C6AB2" w:rsidRPr="003C6AB2" w14:paraId="75C6B23A" w14:textId="77777777" w:rsidTr="003C6AB2">
        <w:trPr>
          <w:trHeight w:val="313"/>
        </w:trPr>
        <w:tc>
          <w:tcPr>
            <w:tcW w:w="959" w:type="dxa"/>
            <w:noWrap/>
            <w:hideMark/>
          </w:tcPr>
          <w:p w14:paraId="0C743952" w14:textId="77777777" w:rsidR="003C6AB2" w:rsidRPr="003C6AB2" w:rsidRDefault="003C6AB2" w:rsidP="003C6AB2">
            <w:pPr>
              <w:jc w:val="both"/>
              <w:rPr>
                <w:sz w:val="20"/>
              </w:rPr>
            </w:pPr>
            <w:proofErr w:type="spellStart"/>
            <w:r w:rsidRPr="003C6AB2">
              <w:rPr>
                <w:sz w:val="20"/>
              </w:rPr>
              <w:t>Анавгайское</w:t>
            </w:r>
            <w:proofErr w:type="spellEnd"/>
            <w:r w:rsidRPr="003C6AB2">
              <w:rPr>
                <w:sz w:val="20"/>
              </w:rPr>
              <w:t xml:space="preserve"> СП, </w:t>
            </w:r>
            <w:proofErr w:type="spellStart"/>
            <w:r w:rsidRPr="003C6AB2">
              <w:rPr>
                <w:sz w:val="20"/>
              </w:rPr>
              <w:t>Эссовское</w:t>
            </w:r>
            <w:proofErr w:type="spellEnd"/>
            <w:r w:rsidRPr="003C6AB2">
              <w:rPr>
                <w:sz w:val="20"/>
              </w:rPr>
              <w:t xml:space="preserve"> СП</w:t>
            </w:r>
          </w:p>
        </w:tc>
        <w:tc>
          <w:tcPr>
            <w:tcW w:w="1959" w:type="dxa"/>
            <w:hideMark/>
          </w:tcPr>
          <w:p w14:paraId="61C7B350" w14:textId="77777777" w:rsidR="003C6AB2" w:rsidRPr="003C6AB2" w:rsidRDefault="003C6AB2" w:rsidP="003C6AB2">
            <w:pPr>
              <w:jc w:val="both"/>
              <w:rPr>
                <w:i/>
                <w:iCs/>
                <w:sz w:val="20"/>
              </w:rPr>
            </w:pPr>
            <w:r w:rsidRPr="003C6AB2">
              <w:rPr>
                <w:i/>
                <w:iCs/>
                <w:sz w:val="20"/>
              </w:rPr>
              <w:t> </w:t>
            </w:r>
          </w:p>
        </w:tc>
        <w:tc>
          <w:tcPr>
            <w:tcW w:w="976" w:type="dxa"/>
            <w:noWrap/>
            <w:hideMark/>
          </w:tcPr>
          <w:p w14:paraId="4536EA90" w14:textId="77777777" w:rsidR="003C6AB2" w:rsidRPr="003C6AB2" w:rsidRDefault="003C6AB2" w:rsidP="003C6AB2">
            <w:pPr>
              <w:jc w:val="both"/>
              <w:rPr>
                <w:sz w:val="20"/>
              </w:rPr>
            </w:pPr>
            <w:r w:rsidRPr="003C6AB2">
              <w:rPr>
                <w:sz w:val="20"/>
              </w:rPr>
              <w:t> </w:t>
            </w:r>
          </w:p>
        </w:tc>
        <w:tc>
          <w:tcPr>
            <w:tcW w:w="965" w:type="dxa"/>
            <w:noWrap/>
            <w:hideMark/>
          </w:tcPr>
          <w:p w14:paraId="66D182BB" w14:textId="77777777" w:rsidR="003C6AB2" w:rsidRPr="003C6AB2" w:rsidRDefault="003C6AB2" w:rsidP="003C6AB2">
            <w:pPr>
              <w:jc w:val="both"/>
              <w:rPr>
                <w:sz w:val="20"/>
              </w:rPr>
            </w:pPr>
            <w:r w:rsidRPr="003C6AB2">
              <w:rPr>
                <w:sz w:val="20"/>
              </w:rPr>
              <w:t> </w:t>
            </w:r>
          </w:p>
        </w:tc>
        <w:tc>
          <w:tcPr>
            <w:tcW w:w="938" w:type="dxa"/>
            <w:noWrap/>
            <w:hideMark/>
          </w:tcPr>
          <w:p w14:paraId="0E9139C5" w14:textId="77777777" w:rsidR="003C6AB2" w:rsidRPr="003C6AB2" w:rsidRDefault="003C6AB2" w:rsidP="003C6AB2">
            <w:pPr>
              <w:jc w:val="both"/>
              <w:rPr>
                <w:sz w:val="20"/>
              </w:rPr>
            </w:pPr>
            <w:r w:rsidRPr="003C6AB2">
              <w:rPr>
                <w:sz w:val="20"/>
              </w:rPr>
              <w:t> </w:t>
            </w:r>
          </w:p>
        </w:tc>
        <w:tc>
          <w:tcPr>
            <w:tcW w:w="927" w:type="dxa"/>
            <w:noWrap/>
            <w:hideMark/>
          </w:tcPr>
          <w:p w14:paraId="7461FB60" w14:textId="77777777" w:rsidR="003C6AB2" w:rsidRPr="003C6AB2" w:rsidRDefault="003C6AB2" w:rsidP="003C6AB2">
            <w:pPr>
              <w:jc w:val="both"/>
              <w:rPr>
                <w:sz w:val="20"/>
              </w:rPr>
            </w:pPr>
            <w:r w:rsidRPr="003C6AB2">
              <w:rPr>
                <w:sz w:val="20"/>
              </w:rPr>
              <w:t> </w:t>
            </w:r>
          </w:p>
        </w:tc>
        <w:tc>
          <w:tcPr>
            <w:tcW w:w="1008" w:type="dxa"/>
            <w:noWrap/>
            <w:hideMark/>
          </w:tcPr>
          <w:p w14:paraId="6DF596A5" w14:textId="77777777" w:rsidR="003C6AB2" w:rsidRPr="003C6AB2" w:rsidRDefault="003C6AB2" w:rsidP="003C6AB2">
            <w:pPr>
              <w:jc w:val="both"/>
              <w:rPr>
                <w:sz w:val="20"/>
              </w:rPr>
            </w:pPr>
            <w:r w:rsidRPr="003C6AB2">
              <w:rPr>
                <w:sz w:val="20"/>
              </w:rPr>
              <w:t> </w:t>
            </w:r>
          </w:p>
        </w:tc>
        <w:tc>
          <w:tcPr>
            <w:tcW w:w="991" w:type="dxa"/>
            <w:noWrap/>
            <w:hideMark/>
          </w:tcPr>
          <w:p w14:paraId="01A1330D" w14:textId="77777777" w:rsidR="003C6AB2" w:rsidRPr="003C6AB2" w:rsidRDefault="003C6AB2" w:rsidP="003C6AB2">
            <w:pPr>
              <w:jc w:val="both"/>
              <w:rPr>
                <w:sz w:val="20"/>
              </w:rPr>
            </w:pPr>
            <w:r w:rsidRPr="003C6AB2">
              <w:rPr>
                <w:sz w:val="20"/>
              </w:rPr>
              <w:t> </w:t>
            </w:r>
          </w:p>
        </w:tc>
        <w:tc>
          <w:tcPr>
            <w:tcW w:w="1414" w:type="dxa"/>
            <w:hideMark/>
          </w:tcPr>
          <w:p w14:paraId="20303DFC" w14:textId="77777777" w:rsidR="003C6AB2" w:rsidRPr="003C6AB2" w:rsidRDefault="003C6AB2" w:rsidP="003C6AB2">
            <w:pPr>
              <w:jc w:val="both"/>
              <w:rPr>
                <w:sz w:val="20"/>
              </w:rPr>
            </w:pPr>
            <w:r w:rsidRPr="003C6AB2">
              <w:rPr>
                <w:sz w:val="20"/>
              </w:rPr>
              <w:t> </w:t>
            </w:r>
          </w:p>
        </w:tc>
      </w:tr>
      <w:tr w:rsidR="003C6AB2" w:rsidRPr="003C6AB2" w14:paraId="2A663E34" w14:textId="77777777" w:rsidTr="003C6AB2">
        <w:trPr>
          <w:trHeight w:val="313"/>
        </w:trPr>
        <w:tc>
          <w:tcPr>
            <w:tcW w:w="959" w:type="dxa"/>
            <w:noWrap/>
            <w:hideMark/>
          </w:tcPr>
          <w:p w14:paraId="62B063ED" w14:textId="77777777" w:rsidR="003C6AB2" w:rsidRPr="003C6AB2" w:rsidRDefault="003C6AB2" w:rsidP="003C6AB2">
            <w:pPr>
              <w:jc w:val="both"/>
              <w:rPr>
                <w:sz w:val="20"/>
              </w:rPr>
            </w:pPr>
            <w:r w:rsidRPr="003C6AB2">
              <w:rPr>
                <w:sz w:val="20"/>
              </w:rPr>
              <w:t>1.</w:t>
            </w:r>
          </w:p>
        </w:tc>
        <w:tc>
          <w:tcPr>
            <w:tcW w:w="1959" w:type="dxa"/>
            <w:hideMark/>
          </w:tcPr>
          <w:p w14:paraId="23F65F47" w14:textId="77777777" w:rsidR="003C6AB2" w:rsidRPr="003C6AB2" w:rsidRDefault="003C6AB2" w:rsidP="003C6AB2">
            <w:pPr>
              <w:jc w:val="both"/>
              <w:rPr>
                <w:i/>
                <w:iCs/>
                <w:sz w:val="20"/>
              </w:rPr>
            </w:pPr>
            <w:r w:rsidRPr="003C6AB2">
              <w:rPr>
                <w:i/>
                <w:iCs/>
                <w:sz w:val="20"/>
              </w:rPr>
              <w:t>АО "Тепло земли"</w:t>
            </w:r>
          </w:p>
        </w:tc>
        <w:tc>
          <w:tcPr>
            <w:tcW w:w="976" w:type="dxa"/>
            <w:noWrap/>
            <w:hideMark/>
          </w:tcPr>
          <w:p w14:paraId="3DB1FB03" w14:textId="77777777" w:rsidR="003C6AB2" w:rsidRPr="003C6AB2" w:rsidRDefault="003C6AB2" w:rsidP="003C6AB2">
            <w:pPr>
              <w:jc w:val="both"/>
              <w:rPr>
                <w:sz w:val="20"/>
              </w:rPr>
            </w:pPr>
            <w:r w:rsidRPr="003C6AB2">
              <w:rPr>
                <w:sz w:val="20"/>
              </w:rPr>
              <w:t>2 502,53</w:t>
            </w:r>
          </w:p>
        </w:tc>
        <w:tc>
          <w:tcPr>
            <w:tcW w:w="965" w:type="dxa"/>
            <w:noWrap/>
            <w:hideMark/>
          </w:tcPr>
          <w:p w14:paraId="6FF78238" w14:textId="77777777" w:rsidR="003C6AB2" w:rsidRPr="003C6AB2" w:rsidRDefault="003C6AB2" w:rsidP="003C6AB2">
            <w:pPr>
              <w:jc w:val="both"/>
              <w:rPr>
                <w:sz w:val="20"/>
              </w:rPr>
            </w:pPr>
            <w:r w:rsidRPr="003C6AB2">
              <w:rPr>
                <w:sz w:val="20"/>
              </w:rPr>
              <w:t>3 252,44</w:t>
            </w:r>
          </w:p>
        </w:tc>
        <w:tc>
          <w:tcPr>
            <w:tcW w:w="938" w:type="dxa"/>
            <w:noWrap/>
            <w:hideMark/>
          </w:tcPr>
          <w:p w14:paraId="054BA046" w14:textId="77777777" w:rsidR="003C6AB2" w:rsidRPr="003C6AB2" w:rsidRDefault="003C6AB2" w:rsidP="003C6AB2">
            <w:pPr>
              <w:jc w:val="both"/>
              <w:rPr>
                <w:sz w:val="20"/>
              </w:rPr>
            </w:pPr>
            <w:r w:rsidRPr="003C6AB2">
              <w:rPr>
                <w:sz w:val="20"/>
              </w:rPr>
              <w:t>770,00</w:t>
            </w:r>
          </w:p>
        </w:tc>
        <w:tc>
          <w:tcPr>
            <w:tcW w:w="927" w:type="dxa"/>
            <w:noWrap/>
            <w:hideMark/>
          </w:tcPr>
          <w:p w14:paraId="41504FB5" w14:textId="77777777" w:rsidR="003C6AB2" w:rsidRPr="003C6AB2" w:rsidRDefault="003C6AB2" w:rsidP="003C6AB2">
            <w:pPr>
              <w:jc w:val="both"/>
              <w:rPr>
                <w:sz w:val="20"/>
              </w:rPr>
            </w:pPr>
            <w:r w:rsidRPr="003C6AB2">
              <w:rPr>
                <w:sz w:val="20"/>
              </w:rPr>
              <w:t>861,00</w:t>
            </w:r>
          </w:p>
        </w:tc>
        <w:tc>
          <w:tcPr>
            <w:tcW w:w="1008" w:type="dxa"/>
            <w:noWrap/>
            <w:hideMark/>
          </w:tcPr>
          <w:p w14:paraId="410EA806" w14:textId="77777777" w:rsidR="003C6AB2" w:rsidRPr="003C6AB2" w:rsidRDefault="003C6AB2" w:rsidP="003C6AB2">
            <w:pPr>
              <w:jc w:val="both"/>
              <w:rPr>
                <w:sz w:val="20"/>
              </w:rPr>
            </w:pPr>
            <w:r w:rsidRPr="003C6AB2">
              <w:rPr>
                <w:sz w:val="20"/>
              </w:rPr>
              <w:t>132,00</w:t>
            </w:r>
          </w:p>
        </w:tc>
        <w:tc>
          <w:tcPr>
            <w:tcW w:w="991" w:type="dxa"/>
            <w:noWrap/>
            <w:hideMark/>
          </w:tcPr>
          <w:p w14:paraId="6A50BCC7" w14:textId="77777777" w:rsidR="003C6AB2" w:rsidRPr="003C6AB2" w:rsidRDefault="003C6AB2" w:rsidP="003C6AB2">
            <w:pPr>
              <w:jc w:val="both"/>
              <w:rPr>
                <w:sz w:val="20"/>
              </w:rPr>
            </w:pPr>
            <w:r w:rsidRPr="003C6AB2">
              <w:rPr>
                <w:sz w:val="20"/>
              </w:rPr>
              <w:t>148,00</w:t>
            </w:r>
          </w:p>
        </w:tc>
        <w:tc>
          <w:tcPr>
            <w:tcW w:w="1414" w:type="dxa"/>
            <w:hideMark/>
          </w:tcPr>
          <w:p w14:paraId="36670CE3" w14:textId="77777777" w:rsidR="003C6AB2" w:rsidRPr="003C6AB2" w:rsidRDefault="003C6AB2" w:rsidP="003C6AB2">
            <w:pPr>
              <w:jc w:val="both"/>
              <w:rPr>
                <w:sz w:val="20"/>
              </w:rPr>
            </w:pPr>
            <w:r w:rsidRPr="003C6AB2">
              <w:rPr>
                <w:sz w:val="20"/>
              </w:rPr>
              <w:t>408-Н от 20.12.2024</w:t>
            </w:r>
          </w:p>
        </w:tc>
      </w:tr>
    </w:tbl>
    <w:p w14:paraId="5B90F69C" w14:textId="1A515FEE" w:rsidR="007436DF" w:rsidRDefault="00667502" w:rsidP="00306F77">
      <w:pPr>
        <w:ind w:firstLine="510"/>
        <w:jc w:val="both"/>
        <w:rPr>
          <w:sz w:val="24"/>
          <w:szCs w:val="24"/>
        </w:rPr>
      </w:pPr>
      <w:r>
        <w:rPr>
          <w:sz w:val="24"/>
          <w:szCs w:val="24"/>
        </w:rPr>
        <w:t xml:space="preserve">Захоронением твердых коммунальных отходов занимается МУП «Бытсервис». Постановлением Региональной службы по тарифам и ценам Камчатского края от 18.11.2020 № </w:t>
      </w:r>
      <w:r>
        <w:rPr>
          <w:sz w:val="24"/>
          <w:szCs w:val="24"/>
        </w:rPr>
        <w:lastRenderedPageBreak/>
        <w:t xml:space="preserve">202 утверждены тарифы на захоронение твердых коммунальных отходов МУП «Бытсервис» для потребителей Эссовского и Анавгайского сельских поселений Быстринского муниципального </w:t>
      </w:r>
      <w:r w:rsidR="007F7AD1">
        <w:rPr>
          <w:sz w:val="24"/>
          <w:szCs w:val="24"/>
        </w:rPr>
        <w:t>район</w:t>
      </w:r>
      <w:r>
        <w:rPr>
          <w:sz w:val="24"/>
          <w:szCs w:val="24"/>
        </w:rPr>
        <w:t xml:space="preserve">а на 2021 - 2025 годы» с изменениями от </w:t>
      </w:r>
      <w:r w:rsidR="000F7F16">
        <w:rPr>
          <w:sz w:val="24"/>
          <w:szCs w:val="24"/>
        </w:rPr>
        <w:t>22</w:t>
      </w:r>
      <w:r>
        <w:rPr>
          <w:sz w:val="24"/>
          <w:szCs w:val="24"/>
        </w:rPr>
        <w:t>.</w:t>
      </w:r>
      <w:r w:rsidR="000F7F16">
        <w:rPr>
          <w:sz w:val="24"/>
          <w:szCs w:val="24"/>
        </w:rPr>
        <w:t>10</w:t>
      </w:r>
      <w:r>
        <w:rPr>
          <w:sz w:val="24"/>
          <w:szCs w:val="24"/>
        </w:rPr>
        <w:t>.2021 г. №1</w:t>
      </w:r>
      <w:r w:rsidR="000F7F16">
        <w:rPr>
          <w:sz w:val="24"/>
          <w:szCs w:val="24"/>
        </w:rPr>
        <w:t>65</w:t>
      </w:r>
      <w:r>
        <w:rPr>
          <w:sz w:val="24"/>
          <w:szCs w:val="24"/>
        </w:rPr>
        <w:t xml:space="preserve"> </w:t>
      </w:r>
      <w:hyperlink r:id="rId22">
        <w:r>
          <w:rPr>
            <w:rStyle w:val="11"/>
            <w:sz w:val="24"/>
            <w:szCs w:val="24"/>
          </w:rPr>
          <w:t>https://kamgov.ru/sltarif/document/frontend-document/view-npa?id=25992</w:t>
        </w:r>
      </w:hyperlink>
      <w:r>
        <w:rPr>
          <w:sz w:val="24"/>
          <w:szCs w:val="24"/>
        </w:rPr>
        <w:t xml:space="preserve"> . </w:t>
      </w:r>
    </w:p>
    <w:p w14:paraId="3ED9EDC0" w14:textId="77777777" w:rsidR="00306F77" w:rsidRDefault="00306F77" w:rsidP="00306F77">
      <w:pPr>
        <w:ind w:firstLine="510"/>
        <w:jc w:val="both"/>
        <w:rPr>
          <w:sz w:val="24"/>
          <w:szCs w:val="24"/>
        </w:rPr>
      </w:pPr>
    </w:p>
    <w:p w14:paraId="4C6E8A19" w14:textId="098A61DE" w:rsidR="007436DF" w:rsidRPr="005E1932" w:rsidRDefault="00667502" w:rsidP="00E16440">
      <w:pPr>
        <w:pStyle w:val="2"/>
        <w:ind w:left="0"/>
        <w:rPr>
          <w:sz w:val="24"/>
          <w:szCs w:val="16"/>
        </w:rPr>
      </w:pPr>
      <w:r w:rsidRPr="00100963">
        <w:rPr>
          <w:sz w:val="24"/>
          <w:szCs w:val="16"/>
        </w:rPr>
        <w:t xml:space="preserve">11. </w:t>
      </w:r>
      <w:r w:rsidR="00AC6E32" w:rsidRPr="00AC6E32">
        <w:rPr>
          <w:sz w:val="24"/>
          <w:szCs w:val="16"/>
        </w:rPr>
        <w:t xml:space="preserve">Инфляция. Индекс потребительских цен </w:t>
      </w:r>
    </w:p>
    <w:p w14:paraId="05750F09"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 xml:space="preserve">Индекс потребительских цен в декабре 2024 года к декабрю 2023 года составил 110,3%. </w:t>
      </w:r>
    </w:p>
    <w:p w14:paraId="76CE7C4C"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 xml:space="preserve">По итогам 4 месяцев 2025 года годовая инфляция снизилась до 103,2% по отношению к декабрю 2024 года. </w:t>
      </w:r>
    </w:p>
    <w:p w14:paraId="6A835A01"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Учитывая общероссийскую тенденцию инфляционных процессов согласно сценарным условиям и основным параметрам прогноза социально-экономического развития Российской Федерации, и прогнозируемым изменениям цен (тарифов) на товары, услуги хозяйствующих субъектов, осуществляющих регулируемые виды деятельности в инфраструктурном секторе на 2026 год и плановый период 2027 и 2028 годов, темпы роста потребительских цен в Камчатском крае на конец 2025 года оцениваются на уровне 108,3% по отношению к декабрю 2024 года, что на 0,7 процентных пункта выше показателей индекса потребительских цен Российской Федерации.</w:t>
      </w:r>
    </w:p>
    <w:p w14:paraId="4C20D5DE" w14:textId="77777777" w:rsidR="00C70637" w:rsidRPr="00C70637" w:rsidRDefault="00C70637" w:rsidP="00E16440">
      <w:pPr>
        <w:ind w:firstLine="709"/>
        <w:jc w:val="both"/>
        <w:rPr>
          <w:rFonts w:eastAsia="Tahoma" w:cs="Lohit Devanagari"/>
          <w:sz w:val="24"/>
        </w:rPr>
      </w:pPr>
      <w:r w:rsidRPr="00C70637">
        <w:rPr>
          <w:rFonts w:eastAsia="Tahoma" w:cs="Lohit Devanagari"/>
          <w:sz w:val="24"/>
        </w:rPr>
        <w:t>Уровень и динамика цен на платные услуги являются факторами, влияющими на потребительский спрос. На сегодняшний день рост цен и тарифов на платные услуги характеризуется замедленными темпами, по отношению к ценам на продовольственные и непродовольственные товары. Так, среднемесячный прирост цен и тарифов на платные услуги за 2024 год составил 1,1%. Всего за 2024 год цены и тарифы на услуги населению увеличились на 13,9%. За первые 4 месяца 2025 года инфляция в сфере услуг составила 2,7% по отношению к декабрю 2024 года, что характеризуется как низкий показатель по сравнению с общим уровнем инфляции в этой сфере в стране.</w:t>
      </w:r>
      <w:bookmarkStart w:id="12" w:name="_GoBack_Копия_1"/>
      <w:bookmarkEnd w:id="12"/>
    </w:p>
    <w:p w14:paraId="22B98901" w14:textId="77777777" w:rsidR="00C70637" w:rsidRPr="00C70637" w:rsidRDefault="00C70637" w:rsidP="00E16440">
      <w:pPr>
        <w:ind w:firstLine="709"/>
        <w:jc w:val="both"/>
        <w:rPr>
          <w:rFonts w:eastAsia="Tahoma" w:cs="Lohit Devanagari"/>
          <w:sz w:val="24"/>
        </w:rPr>
      </w:pPr>
      <w:r w:rsidRPr="00C70637">
        <w:rPr>
          <w:rFonts w:eastAsia="Tahoma" w:cs="Lohit Devanagari"/>
          <w:sz w:val="24"/>
        </w:rPr>
        <w:t xml:space="preserve">Региональной службой по тарифам и ценам Камчатского края продолжается тарифная политика в отношении платных услуг, предоставляемых населению, направленная на сдерживание темпов роста стоимости коммунальных услуг, проезда морским транспортом, проезда на воздушном транспорте по территории Камчатского края, жизненно необходимых и важнейших лекарственных препаратов. </w:t>
      </w:r>
    </w:p>
    <w:p w14:paraId="42C9BFA8" w14:textId="77777777" w:rsidR="00C70637" w:rsidRPr="00C70637" w:rsidRDefault="00C70637" w:rsidP="00E16440">
      <w:pPr>
        <w:ind w:firstLine="709"/>
        <w:jc w:val="both"/>
        <w:rPr>
          <w:rFonts w:eastAsia="Tahoma" w:cs="Lohit Devanagari"/>
          <w:sz w:val="24"/>
        </w:rPr>
      </w:pPr>
      <w:r w:rsidRPr="00C70637">
        <w:rPr>
          <w:rFonts w:eastAsia="Tahoma" w:cs="Lohit Devanagari"/>
          <w:sz w:val="24"/>
        </w:rPr>
        <w:t xml:space="preserve">Показатели уровня и динамики цен на продовольственные и непродовольственные товары по Камчатскому краю на сегодняшний день сформировались на уровне 4,6% и 2,1%. Данный уровень индекса продовольственных товаров сформирован за счет снижения цен на основные продукты питания, входящие в состав минимального набора продуктов питания, используемого при определении индекса потребительских цен Федеральной службы государственной статистики. </w:t>
      </w:r>
    </w:p>
    <w:p w14:paraId="50CA7722" w14:textId="77777777" w:rsidR="00C70637" w:rsidRPr="00C70637" w:rsidRDefault="00C70637" w:rsidP="00E16440">
      <w:pPr>
        <w:ind w:firstLine="709"/>
        <w:jc w:val="both"/>
        <w:rPr>
          <w:rFonts w:eastAsia="Tahoma" w:cs="Lohit Devanagari"/>
          <w:sz w:val="24"/>
        </w:rPr>
      </w:pPr>
      <w:r w:rsidRPr="00C70637">
        <w:rPr>
          <w:rFonts w:eastAsia="Tahoma" w:cs="Lohit Devanagari"/>
          <w:sz w:val="24"/>
        </w:rPr>
        <w:t>В соответствии с действующим законодательством цены на продовольственные и непродовольственные товары не подлежат государственному регулированию. Цены определяются в соответствии с качеством и потребительскими свойствами товаров, исходя из свободной отпускной цены предприятия-изготовителя или цены другого поставщика (цены закупки) и торговой надбавки, содержащей издержки торговых предприятий.</w:t>
      </w:r>
    </w:p>
    <w:p w14:paraId="02492ACC"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В рамках сдерживания темпов роста розничных цен Правительством Камчатского края приняты следующие нормативные правовые акты:</w:t>
      </w:r>
    </w:p>
    <w:p w14:paraId="4BFB869C"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 xml:space="preserve">– постановление Правительства Камчатского края от 28.09.2011 № 396-П </w:t>
      </w:r>
      <w:r w:rsidRPr="00C70637">
        <w:rPr>
          <w:rFonts w:eastAsia="Tahoma" w:cs="Lohit Devanagari"/>
          <w:sz w:val="24"/>
        </w:rPr>
        <w:br/>
        <w:t xml:space="preserve">«О предельных размерах розничных торговых надбавок к отпускным ценам на хлеб, реализуемый на территории Камчатского края», которым установлен предельный максимальный размер розничной торговой надбавки в размере 10% к отпускным ценам на хлеб (кроме хлеба из муки высшего сорта, хлеба из готовых мучных смесей, хлеба с добавлением: кукурузы и других зерновых культур, масличных культур, корнеплодов и клубней, съедобных орехов) и хлеб с добавлением отрубей, реализуемый на территории Камчатского края. Действие настоящего постановления распространяется на всех хозяйствующих субъектов, реализующих хлеб на территории Камчатского края; </w:t>
      </w:r>
    </w:p>
    <w:p w14:paraId="0B67F8DA"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 xml:space="preserve">– постановление Правительства Камчатского края от 08.02.2012 № 98-П </w:t>
      </w:r>
      <w:r w:rsidRPr="00C70637">
        <w:rPr>
          <w:rFonts w:eastAsia="Tahoma" w:cs="Lohit Devanagari"/>
          <w:sz w:val="24"/>
        </w:rPr>
        <w:br/>
      </w:r>
      <w:r w:rsidRPr="00C70637">
        <w:rPr>
          <w:rFonts w:eastAsia="Tahoma" w:cs="Lohit Devanagari"/>
          <w:sz w:val="24"/>
        </w:rPr>
        <w:lastRenderedPageBreak/>
        <w:t>«О предельных размерах розничных торговых надбавок к отпускным ценам на молочную продукцию производства местных товаропроизводителей, реализуемую в Камчатском крае», которым установлены предельные размеры розничных торговых надбавок в размере 15% к отпускным ценам на молочную продукцию (молоко, пастеризованное с разной долей жирности, расфасованное в пакетах и молочный напиток, пастеризованный с разной долей жирности, расфасованный в пакетах) производства местных товаропроизводителей, реализуемую в Камчатском крае. Действие настоящего постановления распространяется на всех хозяйствующих субъектов, реализующих молочную продукцию в Камчатском крае.</w:t>
      </w:r>
    </w:p>
    <w:p w14:paraId="2EC27613"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 xml:space="preserve">Прогноз индексов потребительских цен по Камчатскому краю на 2026–2028 годы выполнен с учетом среднегодовых темпов роста, исходя из прогноза социально-экономического развития Российской Федерации и на основании фактических региональных показателей среднемесячных поквартальных темпов роста инфляции за предшествующий трехлетний период. </w:t>
      </w:r>
    </w:p>
    <w:p w14:paraId="75387730" w14:textId="77777777" w:rsidR="00C70637" w:rsidRPr="00C70637" w:rsidRDefault="00C70637" w:rsidP="00E16440">
      <w:pPr>
        <w:widowControl w:val="0"/>
        <w:ind w:firstLine="709"/>
        <w:jc w:val="both"/>
        <w:rPr>
          <w:rFonts w:eastAsia="Tahoma" w:cs="Lohit Devanagari"/>
          <w:sz w:val="24"/>
        </w:rPr>
      </w:pPr>
      <w:r w:rsidRPr="00C70637">
        <w:rPr>
          <w:rFonts w:eastAsia="Tahoma" w:cs="Lohit Devanagari"/>
          <w:sz w:val="24"/>
        </w:rPr>
        <w:t xml:space="preserve">По основному варианту учтены ценовые факторы, определяемые спецификой региональной экономики, которая не предусматривает резких структурных и качественных изменений на потребительском рынке. </w:t>
      </w:r>
    </w:p>
    <w:p w14:paraId="1F3EAE03" w14:textId="2338C0AA" w:rsidR="00C70637" w:rsidRDefault="00C70637" w:rsidP="00E16440">
      <w:pPr>
        <w:widowControl w:val="0"/>
        <w:ind w:firstLine="709"/>
        <w:jc w:val="both"/>
        <w:rPr>
          <w:rFonts w:eastAsia="Tahoma" w:cs="Lohit Devanagari"/>
          <w:sz w:val="24"/>
        </w:rPr>
      </w:pPr>
      <w:r w:rsidRPr="00C70637">
        <w:rPr>
          <w:rFonts w:eastAsia="Tahoma" w:cs="Lohit Devanagari"/>
          <w:sz w:val="24"/>
        </w:rPr>
        <w:t>Согласно базовому и консервативному вариантам прогноза в 2026 году инфляция замедлится до 4,7% декабрь к декабрю (после 8,3% в декабре 2025 года к декабрю 2024 года) и сохранится на стабильном уровне 4,7% в 2027 и 2028 годах</w:t>
      </w:r>
      <w:r>
        <w:rPr>
          <w:rFonts w:eastAsia="Tahoma" w:cs="Lohit Devanagari"/>
          <w:sz w:val="24"/>
        </w:rPr>
        <w:t>.</w:t>
      </w:r>
    </w:p>
    <w:p w14:paraId="53440835" w14:textId="77777777" w:rsidR="00C70637" w:rsidRPr="00C70637" w:rsidRDefault="00C70637" w:rsidP="00E16440">
      <w:pPr>
        <w:widowControl w:val="0"/>
        <w:ind w:firstLine="709"/>
        <w:jc w:val="both"/>
        <w:rPr>
          <w:rFonts w:eastAsia="Tahoma" w:cs="Lohit Devanagari"/>
          <w:sz w:val="24"/>
        </w:rPr>
      </w:pPr>
    </w:p>
    <w:p w14:paraId="301406DB" w14:textId="768674E0" w:rsidR="00C80974" w:rsidRPr="00A10658" w:rsidRDefault="00C80974" w:rsidP="00E16440">
      <w:pPr>
        <w:pStyle w:val="2"/>
        <w:ind w:left="0"/>
        <w:rPr>
          <w:sz w:val="24"/>
          <w:szCs w:val="16"/>
        </w:rPr>
      </w:pPr>
      <w:r w:rsidRPr="006A4811">
        <w:rPr>
          <w:sz w:val="24"/>
          <w:szCs w:val="16"/>
        </w:rPr>
        <w:t>1</w:t>
      </w:r>
      <w:r>
        <w:rPr>
          <w:sz w:val="24"/>
          <w:szCs w:val="16"/>
        </w:rPr>
        <w:t>2</w:t>
      </w:r>
      <w:r w:rsidRPr="006A4811">
        <w:rPr>
          <w:sz w:val="24"/>
          <w:szCs w:val="16"/>
        </w:rPr>
        <w:t>. Малое и среднее предпринимательство</w:t>
      </w:r>
    </w:p>
    <w:p w14:paraId="0B57C5B2" w14:textId="77777777" w:rsidR="00C80974" w:rsidRDefault="00C80974" w:rsidP="00E16440">
      <w:pPr>
        <w:pStyle w:val="af1"/>
        <w:spacing w:after="0"/>
        <w:ind w:firstLine="510"/>
        <w:jc w:val="both"/>
        <w:rPr>
          <w:sz w:val="24"/>
          <w:szCs w:val="24"/>
        </w:rPr>
      </w:pPr>
      <w:r w:rsidRPr="008E23A3">
        <w:rPr>
          <w:sz w:val="24"/>
          <w:szCs w:val="24"/>
        </w:rPr>
        <w:t xml:space="preserve">В Быстринском </w:t>
      </w:r>
      <w:r>
        <w:rPr>
          <w:sz w:val="24"/>
          <w:szCs w:val="24"/>
        </w:rPr>
        <w:t>округе</w:t>
      </w:r>
      <w:r w:rsidRPr="008E23A3">
        <w:rPr>
          <w:sz w:val="24"/>
          <w:szCs w:val="24"/>
        </w:rPr>
        <w:t xml:space="preserve"> масштабы экономической деятельности сравнительно малы – в них зарегистрированы лишь небольшие организации. Поэтому, несмотря на имеющийся потенциал, по итогам оценки уровня социально-экономического </w:t>
      </w:r>
      <w:r>
        <w:rPr>
          <w:sz w:val="24"/>
          <w:szCs w:val="24"/>
        </w:rPr>
        <w:t>развития</w:t>
      </w:r>
      <w:r w:rsidRPr="008E23A3">
        <w:rPr>
          <w:sz w:val="24"/>
          <w:szCs w:val="24"/>
        </w:rPr>
        <w:t xml:space="preserve"> </w:t>
      </w:r>
      <w:r>
        <w:rPr>
          <w:sz w:val="24"/>
          <w:szCs w:val="24"/>
        </w:rPr>
        <w:t>округ</w:t>
      </w:r>
      <w:r w:rsidRPr="008E23A3">
        <w:rPr>
          <w:sz w:val="24"/>
          <w:szCs w:val="24"/>
        </w:rPr>
        <w:t xml:space="preserve"> наход</w:t>
      </w:r>
      <w:r>
        <w:rPr>
          <w:sz w:val="24"/>
          <w:szCs w:val="24"/>
        </w:rPr>
        <w:t>и</w:t>
      </w:r>
      <w:r w:rsidRPr="008E23A3">
        <w:rPr>
          <w:sz w:val="24"/>
          <w:szCs w:val="24"/>
        </w:rPr>
        <w:t>тся среди отстающих муниципалитетов, в которых отмечаются признаки депрессивности по состоянию экономики и условиям для сохранения человеческого потенциала.</w:t>
      </w:r>
      <w:r>
        <w:rPr>
          <w:sz w:val="24"/>
          <w:szCs w:val="24"/>
        </w:rPr>
        <w:t xml:space="preserve"> </w:t>
      </w:r>
    </w:p>
    <w:p w14:paraId="4147F1BD" w14:textId="77777777" w:rsidR="00C80974" w:rsidRDefault="00C80974" w:rsidP="00E16440">
      <w:pPr>
        <w:pStyle w:val="af1"/>
        <w:spacing w:after="0"/>
        <w:ind w:firstLine="510"/>
        <w:jc w:val="both"/>
        <w:rPr>
          <w:sz w:val="24"/>
          <w:szCs w:val="24"/>
        </w:rPr>
      </w:pPr>
      <w:r>
        <w:rPr>
          <w:sz w:val="24"/>
          <w:szCs w:val="24"/>
        </w:rPr>
        <w:t xml:space="preserve">Малое предпринимательство является неотъемлемой частью экономики Быстринского округа, на территории которого осуществляют деятельность, в основном, малые предприятия и индивидуальные предприниматели, основными сферами деятельности которых являются торгово-коммерческая и сфера услуг. Индивидуальных предпринимателей Быстринского округа, прошедших государственную регистрацию в органах Федеральной налоговой службы на 1 января 2025 г. составили </w:t>
      </w:r>
      <w:r w:rsidRPr="00F94EC4">
        <w:rPr>
          <w:sz w:val="24"/>
          <w:szCs w:val="24"/>
        </w:rPr>
        <w:t>58</w:t>
      </w:r>
      <w:r>
        <w:rPr>
          <w:sz w:val="24"/>
          <w:szCs w:val="24"/>
        </w:rPr>
        <w:t xml:space="preserve"> единиц (+1 в сравнении с АППГ). Поддержка субъектов малого и среднего предпринимательства в Быстринском округе осуществляется в виде консультационной и грантовой поддержки. </w:t>
      </w:r>
    </w:p>
    <w:p w14:paraId="4030CA8B" w14:textId="77777777" w:rsidR="008A7CDE" w:rsidRPr="008A7CDE" w:rsidRDefault="008A7CDE" w:rsidP="00E16440">
      <w:pPr>
        <w:jc w:val="both"/>
        <w:rPr>
          <w:sz w:val="24"/>
          <w:szCs w:val="24"/>
        </w:rPr>
      </w:pPr>
    </w:p>
    <w:p w14:paraId="312FE1E3" w14:textId="4FA7AEB2" w:rsidR="00D82B04" w:rsidRPr="006D1B91" w:rsidRDefault="00D82B04" w:rsidP="00E16440">
      <w:pPr>
        <w:pStyle w:val="2"/>
        <w:ind w:left="0"/>
        <w:rPr>
          <w:sz w:val="24"/>
          <w:szCs w:val="16"/>
        </w:rPr>
      </w:pPr>
      <w:r w:rsidRPr="00D82B04">
        <w:rPr>
          <w:sz w:val="24"/>
          <w:szCs w:val="16"/>
        </w:rPr>
        <w:t>1</w:t>
      </w:r>
      <w:r>
        <w:rPr>
          <w:sz w:val="24"/>
          <w:szCs w:val="16"/>
        </w:rPr>
        <w:t>3</w:t>
      </w:r>
      <w:r w:rsidRPr="00D82B04">
        <w:rPr>
          <w:sz w:val="24"/>
          <w:szCs w:val="16"/>
        </w:rPr>
        <w:t xml:space="preserve">. </w:t>
      </w:r>
      <w:r>
        <w:rPr>
          <w:sz w:val="24"/>
          <w:szCs w:val="16"/>
        </w:rPr>
        <w:t>Здравоохранение</w:t>
      </w:r>
    </w:p>
    <w:p w14:paraId="4B9CFDE9" w14:textId="0ED74BCB" w:rsidR="00D82B04" w:rsidRDefault="00D82B04" w:rsidP="00E16440">
      <w:pPr>
        <w:suppressAutoHyphens w:val="0"/>
        <w:ind w:firstLine="680"/>
        <w:jc w:val="both"/>
        <w:rPr>
          <w:rFonts w:eastAsia="Times New Roman" w:cs="Times New Roman"/>
          <w:color w:val="auto"/>
          <w:sz w:val="24"/>
          <w:szCs w:val="24"/>
          <w:lang w:eastAsia="ru-RU" w:bidi="ar-SA"/>
        </w:rPr>
      </w:pPr>
      <w:r w:rsidRPr="00D82B04">
        <w:rPr>
          <w:rFonts w:eastAsia="Times New Roman" w:cs="Times New Roman"/>
          <w:color w:val="auto"/>
          <w:sz w:val="24"/>
          <w:szCs w:val="24"/>
          <w:lang w:eastAsia="ru-RU" w:bidi="ar-SA"/>
        </w:rPr>
        <w:t>Система здравоохранения Быстринского муниципального округа представлена ГБУЗ Камчатского края «Быстринская районная больница», в том числе главный корпус центральной районной больницы, здание поликлиники, здание хозяйственного корпуса, здание инфекционного корпуса. Виды медицинской помощи, оказываемой ГБУЗ КР «Быстринская районная больница»: доврачебная медицинская помощь, амбулаторно-поликлиническая медицинской помощь, стационарная медицинской помощь.</w:t>
      </w:r>
    </w:p>
    <w:p w14:paraId="74835B12" w14:textId="47DE3F55" w:rsidR="00EA3891" w:rsidRDefault="00EA3891" w:rsidP="00E16440">
      <w:pPr>
        <w:suppressAutoHyphens w:val="0"/>
        <w:ind w:firstLine="680"/>
        <w:jc w:val="both"/>
        <w:rPr>
          <w:rFonts w:eastAsia="Times New Roman" w:cs="Times New Roman"/>
          <w:color w:val="auto"/>
          <w:sz w:val="24"/>
          <w:szCs w:val="24"/>
          <w:lang w:eastAsia="ru-RU" w:bidi="ar-SA"/>
        </w:rPr>
      </w:pPr>
      <w:r w:rsidRPr="00EA3891">
        <w:rPr>
          <w:rFonts w:eastAsia="Times New Roman" w:cs="Times New Roman"/>
          <w:color w:val="auto"/>
          <w:sz w:val="24"/>
          <w:szCs w:val="24"/>
          <w:lang w:eastAsia="ru-RU" w:bidi="ar-SA"/>
        </w:rPr>
        <w:t>Схемой территориального планирования Камчатского края на территории Быстринского муниципального образования предусмотрено строительство нового здания районной больницы за счет сноса существующего.</w:t>
      </w:r>
      <w:r>
        <w:rPr>
          <w:rFonts w:eastAsia="Times New Roman" w:cs="Times New Roman"/>
          <w:color w:val="auto"/>
          <w:sz w:val="24"/>
          <w:szCs w:val="24"/>
          <w:lang w:eastAsia="ru-RU" w:bidi="ar-SA"/>
        </w:rPr>
        <w:t xml:space="preserve"> </w:t>
      </w:r>
      <w:r w:rsidRPr="00EA3891">
        <w:rPr>
          <w:rFonts w:eastAsia="Times New Roman" w:cs="Times New Roman"/>
          <w:color w:val="auto"/>
          <w:sz w:val="24"/>
          <w:szCs w:val="24"/>
          <w:lang w:eastAsia="ru-RU" w:bidi="ar-SA"/>
        </w:rPr>
        <w:t xml:space="preserve">Размещение </w:t>
      </w:r>
      <w:r>
        <w:rPr>
          <w:rFonts w:eastAsia="Times New Roman" w:cs="Times New Roman"/>
          <w:color w:val="auto"/>
          <w:sz w:val="24"/>
          <w:szCs w:val="24"/>
          <w:lang w:eastAsia="ru-RU" w:bidi="ar-SA"/>
        </w:rPr>
        <w:t>о</w:t>
      </w:r>
      <w:r w:rsidRPr="00EA3891">
        <w:rPr>
          <w:rFonts w:eastAsia="Times New Roman" w:cs="Times New Roman"/>
          <w:color w:val="auto"/>
          <w:sz w:val="24"/>
          <w:szCs w:val="24"/>
          <w:lang w:eastAsia="ru-RU" w:bidi="ar-SA"/>
        </w:rPr>
        <w:t>бъекта предполагается на земельном участке с кадастровым номером 41:04:00101047:16 площадью 14589 м2 в границах существующей окружной больницы по адресу с. Эссо, ул. Нагорная 3. Завершить строительство новой больницы планируется не позднее 15 июля 2027 года.</w:t>
      </w:r>
    </w:p>
    <w:p w14:paraId="343075BF" w14:textId="56FB8A14" w:rsidR="00A921A5" w:rsidRDefault="00A921A5" w:rsidP="00E16440">
      <w:pPr>
        <w:suppressAutoHyphens w:val="0"/>
        <w:ind w:firstLine="680"/>
        <w:jc w:val="both"/>
        <w:rPr>
          <w:rFonts w:eastAsia="Times New Roman" w:cs="Times New Roman"/>
          <w:color w:val="auto"/>
          <w:sz w:val="24"/>
          <w:szCs w:val="24"/>
          <w:lang w:eastAsia="ru-RU" w:bidi="ar-SA"/>
        </w:rPr>
      </w:pPr>
      <w:bookmarkStart w:id="13" w:name="_Hlk213747868"/>
      <w:r>
        <w:rPr>
          <w:rFonts w:eastAsia="Times New Roman" w:cs="Times New Roman"/>
          <w:color w:val="auto"/>
          <w:sz w:val="24"/>
          <w:szCs w:val="24"/>
          <w:lang w:eastAsia="ru-RU" w:bidi="ar-SA"/>
        </w:rPr>
        <w:t xml:space="preserve">Основные показатели раздела «Здравоохранение» </w:t>
      </w:r>
      <w:bookmarkEnd w:id="13"/>
      <w:r>
        <w:rPr>
          <w:rFonts w:eastAsia="Times New Roman" w:cs="Times New Roman"/>
          <w:color w:val="auto"/>
          <w:sz w:val="24"/>
          <w:szCs w:val="24"/>
          <w:lang w:eastAsia="ru-RU" w:bidi="ar-SA"/>
        </w:rPr>
        <w:t>представлены в таблице 13.</w:t>
      </w:r>
    </w:p>
    <w:p w14:paraId="0AECF364" w14:textId="1BC85D8F" w:rsidR="00A921A5" w:rsidRDefault="00A921A5" w:rsidP="00E16440">
      <w:pPr>
        <w:suppressAutoHyphens w:val="0"/>
        <w:ind w:firstLine="680"/>
        <w:jc w:val="right"/>
        <w:rPr>
          <w:rFonts w:eastAsia="Times New Roman" w:cs="Times New Roman"/>
          <w:color w:val="auto"/>
          <w:sz w:val="24"/>
          <w:szCs w:val="24"/>
          <w:lang w:eastAsia="ru-RU" w:bidi="ar-SA"/>
        </w:rPr>
      </w:pPr>
      <w:r>
        <w:rPr>
          <w:rFonts w:eastAsia="Times New Roman" w:cs="Times New Roman"/>
          <w:color w:val="auto"/>
          <w:sz w:val="24"/>
          <w:szCs w:val="24"/>
          <w:lang w:eastAsia="ru-RU" w:bidi="ar-SA"/>
        </w:rPr>
        <w:t>Таблица 13.</w:t>
      </w:r>
    </w:p>
    <w:p w14:paraId="70B9F942" w14:textId="0D10E009" w:rsidR="00A921A5" w:rsidRDefault="00A921A5" w:rsidP="00E16440">
      <w:pPr>
        <w:suppressAutoHyphens w:val="0"/>
        <w:ind w:firstLine="680"/>
        <w:jc w:val="center"/>
        <w:rPr>
          <w:rFonts w:eastAsia="Times New Roman" w:cs="Times New Roman"/>
          <w:color w:val="auto"/>
          <w:sz w:val="24"/>
          <w:szCs w:val="24"/>
          <w:lang w:eastAsia="ru-RU" w:bidi="ar-SA"/>
        </w:rPr>
      </w:pPr>
      <w:r w:rsidRPr="00A921A5">
        <w:rPr>
          <w:rFonts w:eastAsia="Times New Roman" w:cs="Times New Roman"/>
          <w:color w:val="auto"/>
          <w:sz w:val="24"/>
          <w:szCs w:val="24"/>
          <w:lang w:eastAsia="ru-RU" w:bidi="ar-SA"/>
        </w:rPr>
        <w:t>Основные показатели раздела «Здравоохранение»</w:t>
      </w:r>
      <w:r w:rsidR="00B86B2D">
        <w:rPr>
          <w:rFonts w:eastAsia="Times New Roman" w:cs="Times New Roman"/>
          <w:color w:val="auto"/>
          <w:sz w:val="24"/>
          <w:szCs w:val="24"/>
          <w:lang w:eastAsia="ru-RU" w:bidi="ar-SA"/>
        </w:rPr>
        <w:t>.</w:t>
      </w:r>
    </w:p>
    <w:p w14:paraId="76024011" w14:textId="70B6DDC5" w:rsidR="00A921A5" w:rsidRPr="00D82B04" w:rsidRDefault="00CC1CED" w:rsidP="00E16440">
      <w:pPr>
        <w:suppressAutoHyphens w:val="0"/>
        <w:jc w:val="center"/>
        <w:rPr>
          <w:rFonts w:eastAsia="Times New Roman" w:cs="Times New Roman"/>
          <w:color w:val="auto"/>
          <w:sz w:val="24"/>
          <w:szCs w:val="24"/>
          <w:lang w:eastAsia="ru-RU" w:bidi="ar-SA"/>
        </w:rPr>
      </w:pPr>
      <w:r>
        <w:rPr>
          <w:noProof/>
        </w:rPr>
        <w:lastRenderedPageBreak/>
        <w:drawing>
          <wp:inline distT="0" distB="0" distL="0" distR="0" wp14:anchorId="3266C960" wp14:editId="4B6EF982">
            <wp:extent cx="5367130" cy="3303972"/>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90630" cy="3318439"/>
                    </a:xfrm>
                    <a:prstGeom prst="rect">
                      <a:avLst/>
                    </a:prstGeom>
                  </pic:spPr>
                </pic:pic>
              </a:graphicData>
            </a:graphic>
          </wp:inline>
        </w:drawing>
      </w:r>
    </w:p>
    <w:p w14:paraId="60C5AF94" w14:textId="77777777" w:rsidR="00D82B04" w:rsidRPr="00D82B04" w:rsidRDefault="00D82B04" w:rsidP="00E16440">
      <w:pPr>
        <w:suppressAutoHyphens w:val="0"/>
        <w:ind w:firstLine="680"/>
        <w:jc w:val="both"/>
        <w:rPr>
          <w:rFonts w:eastAsia="Times New Roman" w:cs="Times New Roman"/>
          <w:color w:val="auto"/>
          <w:sz w:val="24"/>
          <w:szCs w:val="24"/>
          <w:lang w:eastAsia="ru-RU" w:bidi="ar-SA"/>
        </w:rPr>
      </w:pPr>
      <w:r w:rsidRPr="00D82B04">
        <w:rPr>
          <w:rFonts w:eastAsia="Times New Roman" w:cs="Times New Roman"/>
          <w:color w:val="auto"/>
          <w:sz w:val="24"/>
          <w:szCs w:val="24"/>
          <w:lang w:eastAsia="ru-RU" w:bidi="ar-SA"/>
        </w:rPr>
        <w:t>Также в структуру ГБУЗ КР «Быстринская районная больница» входит фельдшерско-акушерский пункт с. Анавгай.</w:t>
      </w:r>
    </w:p>
    <w:p w14:paraId="1AEDBC1A" w14:textId="77777777" w:rsidR="00D82B04" w:rsidRPr="00D82B04" w:rsidRDefault="00D82B04" w:rsidP="00E16440">
      <w:pPr>
        <w:suppressAutoHyphens w:val="0"/>
        <w:ind w:firstLine="680"/>
        <w:jc w:val="both"/>
        <w:rPr>
          <w:rFonts w:eastAsia="Times New Roman" w:cs="Times New Roman"/>
          <w:color w:val="auto"/>
          <w:sz w:val="24"/>
          <w:szCs w:val="24"/>
          <w:lang w:eastAsia="ru-RU" w:bidi="ar-SA"/>
        </w:rPr>
      </w:pPr>
      <w:r w:rsidRPr="00D82B04">
        <w:rPr>
          <w:rFonts w:eastAsia="Times New Roman" w:cs="Times New Roman"/>
          <w:color w:val="auto"/>
          <w:sz w:val="24"/>
          <w:szCs w:val="24"/>
          <w:lang w:eastAsia="ru-RU" w:bidi="ar-SA"/>
        </w:rPr>
        <w:t>Социальное обслуживание граждан пожилого возраста и инвалидов в Камчатском крае лике осуществляется разветвленной сетью организаций социального обслуживания, подведомственных Министерству социального развития и труда Камчатского края, социального обслуживания и социальной защиты населения Камчатского края регионального значения. На территории Быстринского муниципального округа действует МБУ «Социальный приют для детей» на 10 мест, КГАУСО «Быстринский комплексный центр социального обслуживания населения».</w:t>
      </w:r>
    </w:p>
    <w:p w14:paraId="5F36BB49" w14:textId="6EFDE9CB" w:rsidR="007436DF" w:rsidRPr="00CC1CED" w:rsidRDefault="00667502" w:rsidP="00E16440">
      <w:pPr>
        <w:pStyle w:val="2"/>
        <w:ind w:left="0"/>
        <w:rPr>
          <w:sz w:val="24"/>
          <w:szCs w:val="16"/>
        </w:rPr>
      </w:pPr>
      <w:bookmarkStart w:id="14" w:name="_Hlk212900602"/>
      <w:r w:rsidRPr="00100963">
        <w:rPr>
          <w:sz w:val="24"/>
          <w:szCs w:val="16"/>
        </w:rPr>
        <w:t>1</w:t>
      </w:r>
      <w:r w:rsidR="00D82B04">
        <w:rPr>
          <w:sz w:val="24"/>
          <w:szCs w:val="16"/>
        </w:rPr>
        <w:t>4</w:t>
      </w:r>
      <w:r w:rsidRPr="00100963">
        <w:rPr>
          <w:sz w:val="24"/>
          <w:szCs w:val="16"/>
        </w:rPr>
        <w:t>. Культура</w:t>
      </w:r>
      <w:bookmarkEnd w:id="14"/>
    </w:p>
    <w:p w14:paraId="1087C970" w14:textId="7726ECB3" w:rsidR="002E29D5" w:rsidRPr="002E29D5" w:rsidRDefault="002E29D5" w:rsidP="00E16440">
      <w:pPr>
        <w:suppressAutoHyphens w:val="0"/>
        <w:ind w:firstLine="680"/>
        <w:jc w:val="both"/>
        <w:rPr>
          <w:rFonts w:eastAsia="Times New Roman" w:cs="Times New Roman"/>
          <w:color w:val="auto"/>
          <w:sz w:val="24"/>
          <w:szCs w:val="24"/>
          <w:lang w:eastAsia="ru-RU" w:bidi="ar-SA"/>
        </w:rPr>
      </w:pPr>
      <w:r w:rsidRPr="002E29D5">
        <w:rPr>
          <w:rFonts w:eastAsia="Times New Roman" w:cs="Times New Roman"/>
          <w:color w:val="auto"/>
          <w:sz w:val="24"/>
          <w:szCs w:val="24"/>
          <w:lang w:eastAsia="ru-RU" w:bidi="ar-SA"/>
        </w:rPr>
        <w:t>Сфера культуры и искусства Быстринского муниципального округа представлена следующими объектами: МБУК «Эвенский национальный ансамбль «Нулгур»; МБУК «Этнографический культурный центр «Мэнэдэк»; МБУК Сельский дом культуры с. Анавгай; МБУ Дом культуры с. Эссо; МБУК «Быстринский районный этнографический музей»; МБУК «Межпоселенческая центральная библиотека им. К.С.Черканова»; МБУК Библиотека с. Анавгай</w:t>
      </w:r>
      <w:r w:rsidR="00845472">
        <w:rPr>
          <w:rFonts w:eastAsia="Times New Roman" w:cs="Times New Roman"/>
          <w:color w:val="auto"/>
          <w:sz w:val="24"/>
          <w:szCs w:val="24"/>
          <w:lang w:eastAsia="ru-RU" w:bidi="ar-SA"/>
        </w:rPr>
        <w:t>;</w:t>
      </w:r>
      <w:r w:rsidRPr="002E29D5">
        <w:rPr>
          <w:rFonts w:eastAsia="Times New Roman" w:cs="Times New Roman"/>
          <w:color w:val="auto"/>
          <w:sz w:val="24"/>
          <w:szCs w:val="24"/>
          <w:lang w:eastAsia="ru-RU" w:bidi="ar-SA"/>
        </w:rPr>
        <w:t xml:space="preserve"> МБОУ ДО «Быстринская детская школа искусств».</w:t>
      </w:r>
    </w:p>
    <w:p w14:paraId="2A134C79" w14:textId="49E5C98B" w:rsidR="007436DF" w:rsidRPr="00C30905" w:rsidRDefault="00667502" w:rsidP="00E16440">
      <w:pPr>
        <w:tabs>
          <w:tab w:val="left" w:pos="6870"/>
        </w:tabs>
        <w:suppressAutoHyphens w:val="0"/>
        <w:ind w:firstLine="709"/>
        <w:jc w:val="both"/>
        <w:rPr>
          <w:rFonts w:eastAsia="Times New Roman" w:cs="Times New Roman"/>
          <w:color w:val="auto"/>
          <w:sz w:val="24"/>
          <w:szCs w:val="24"/>
          <w:lang w:eastAsia="ru-RU" w:bidi="ar-SA"/>
        </w:rPr>
      </w:pPr>
      <w:r>
        <w:rPr>
          <w:sz w:val="24"/>
          <w:szCs w:val="24"/>
        </w:rPr>
        <w:t>Продолжается работа по обновлению учреждений культуры в рамках</w:t>
      </w:r>
      <w:r w:rsidR="008165DC">
        <w:rPr>
          <w:sz w:val="24"/>
          <w:szCs w:val="24"/>
        </w:rPr>
        <w:t xml:space="preserve"> нового</w:t>
      </w:r>
      <w:r>
        <w:rPr>
          <w:sz w:val="24"/>
          <w:szCs w:val="24"/>
        </w:rPr>
        <w:t xml:space="preserve"> национального проекта «</w:t>
      </w:r>
      <w:r w:rsidR="00C30905">
        <w:rPr>
          <w:sz w:val="24"/>
          <w:szCs w:val="24"/>
        </w:rPr>
        <w:t>Семья</w:t>
      </w:r>
      <w:r>
        <w:rPr>
          <w:sz w:val="24"/>
          <w:szCs w:val="24"/>
        </w:rPr>
        <w:t>»</w:t>
      </w:r>
      <w:r w:rsidR="008165DC">
        <w:rPr>
          <w:sz w:val="24"/>
          <w:szCs w:val="24"/>
        </w:rPr>
        <w:t>, региональный проект «с</w:t>
      </w:r>
      <w:r w:rsidR="008165DC" w:rsidRPr="008165DC">
        <w:rPr>
          <w:sz w:val="24"/>
          <w:szCs w:val="24"/>
        </w:rPr>
        <w:t>емейные ценности и инфраструктура культуры</w:t>
      </w:r>
      <w:r w:rsidR="008165DC">
        <w:rPr>
          <w:sz w:val="24"/>
          <w:szCs w:val="24"/>
        </w:rPr>
        <w:t>»</w:t>
      </w:r>
      <w:r>
        <w:rPr>
          <w:sz w:val="24"/>
          <w:szCs w:val="24"/>
        </w:rPr>
        <w:t>. В 202</w:t>
      </w:r>
      <w:r w:rsidR="008165DC">
        <w:rPr>
          <w:sz w:val="24"/>
          <w:szCs w:val="24"/>
        </w:rPr>
        <w:t>5</w:t>
      </w:r>
      <w:r>
        <w:rPr>
          <w:sz w:val="24"/>
          <w:szCs w:val="24"/>
        </w:rPr>
        <w:t xml:space="preserve"> г. </w:t>
      </w:r>
      <w:r w:rsidR="00F83277">
        <w:rPr>
          <w:sz w:val="24"/>
          <w:szCs w:val="24"/>
        </w:rPr>
        <w:t>произведено</w:t>
      </w:r>
      <w:r w:rsidR="00821B00">
        <w:rPr>
          <w:sz w:val="24"/>
          <w:szCs w:val="24"/>
        </w:rPr>
        <w:t xml:space="preserve"> обновление материально-технической базы МБУ «</w:t>
      </w:r>
      <w:r w:rsidR="008165DC">
        <w:rPr>
          <w:sz w:val="24"/>
          <w:szCs w:val="24"/>
        </w:rPr>
        <w:t>Дом культуры села Эссо</w:t>
      </w:r>
      <w:r w:rsidR="00821B00">
        <w:rPr>
          <w:sz w:val="24"/>
          <w:szCs w:val="24"/>
        </w:rPr>
        <w:t>»</w:t>
      </w:r>
      <w:r w:rsidR="0050117F">
        <w:rPr>
          <w:sz w:val="24"/>
          <w:szCs w:val="24"/>
        </w:rPr>
        <w:t xml:space="preserve">, начат капитальный ремонт выставочного зала МБУК </w:t>
      </w:r>
      <w:r w:rsidR="001B166B" w:rsidRPr="001B166B">
        <w:rPr>
          <w:sz w:val="24"/>
          <w:szCs w:val="24"/>
        </w:rPr>
        <w:t>«Быстринский районный этнографический музей»</w:t>
      </w:r>
      <w:r w:rsidR="001B166B">
        <w:rPr>
          <w:sz w:val="24"/>
          <w:szCs w:val="24"/>
        </w:rPr>
        <w:t xml:space="preserve">, срок </w:t>
      </w:r>
      <w:r w:rsidR="003165A5">
        <w:rPr>
          <w:sz w:val="24"/>
          <w:szCs w:val="24"/>
        </w:rPr>
        <w:t>сдачи объекта – 2027 г.</w:t>
      </w:r>
      <w:r w:rsidR="001B166B">
        <w:rPr>
          <w:sz w:val="24"/>
          <w:szCs w:val="24"/>
        </w:rPr>
        <w:t xml:space="preserve"> </w:t>
      </w:r>
    </w:p>
    <w:p w14:paraId="4E0C95B4" w14:textId="005F7C18" w:rsidR="00D72973" w:rsidRDefault="00D72973" w:rsidP="00E16440">
      <w:pPr>
        <w:pStyle w:val="af1"/>
        <w:spacing w:after="0"/>
        <w:ind w:firstLine="567"/>
        <w:jc w:val="both"/>
        <w:rPr>
          <w:sz w:val="24"/>
          <w:szCs w:val="24"/>
        </w:rPr>
      </w:pPr>
      <w:r>
        <w:rPr>
          <w:sz w:val="24"/>
          <w:szCs w:val="24"/>
        </w:rPr>
        <w:t>Объем средств на реализацию мероприятий национального проекта составили</w:t>
      </w:r>
      <w:r w:rsidR="0058167B">
        <w:rPr>
          <w:sz w:val="24"/>
          <w:szCs w:val="24"/>
        </w:rPr>
        <w:t>:</w:t>
      </w:r>
    </w:p>
    <w:p w14:paraId="1E990EEB" w14:textId="4A42CABE" w:rsidR="00D72973" w:rsidRDefault="00D72973" w:rsidP="00E16440">
      <w:pPr>
        <w:pStyle w:val="af1"/>
        <w:spacing w:after="0"/>
        <w:ind w:firstLine="567"/>
        <w:jc w:val="both"/>
        <w:rPr>
          <w:sz w:val="24"/>
          <w:szCs w:val="24"/>
        </w:rPr>
      </w:pPr>
      <w:r>
        <w:rPr>
          <w:sz w:val="24"/>
          <w:szCs w:val="24"/>
        </w:rPr>
        <w:t xml:space="preserve">- </w:t>
      </w:r>
      <w:r w:rsidRPr="00D72973">
        <w:rPr>
          <w:sz w:val="24"/>
          <w:szCs w:val="24"/>
        </w:rPr>
        <w:t>24551050,01</w:t>
      </w:r>
      <w:r>
        <w:rPr>
          <w:sz w:val="24"/>
          <w:szCs w:val="24"/>
        </w:rPr>
        <w:t xml:space="preserve"> рублей </w:t>
      </w:r>
      <w:r w:rsidR="00D634EB">
        <w:rPr>
          <w:sz w:val="24"/>
          <w:szCs w:val="24"/>
        </w:rPr>
        <w:t>в рамках реализации капитального ремонта выставочного зала музея;</w:t>
      </w:r>
    </w:p>
    <w:p w14:paraId="12A7B5EB" w14:textId="6DDD5D83" w:rsidR="00D72973" w:rsidRDefault="00D72973" w:rsidP="00E16440">
      <w:pPr>
        <w:pStyle w:val="af1"/>
        <w:spacing w:after="0"/>
        <w:ind w:firstLine="567"/>
        <w:jc w:val="both"/>
        <w:rPr>
          <w:sz w:val="24"/>
          <w:szCs w:val="24"/>
        </w:rPr>
      </w:pPr>
      <w:r>
        <w:rPr>
          <w:sz w:val="24"/>
          <w:szCs w:val="24"/>
        </w:rPr>
        <w:t>-</w:t>
      </w:r>
      <w:r w:rsidRPr="00D72973">
        <w:t xml:space="preserve"> </w:t>
      </w:r>
      <w:r w:rsidRPr="00D72973">
        <w:rPr>
          <w:sz w:val="24"/>
          <w:szCs w:val="24"/>
        </w:rPr>
        <w:t>986120</w:t>
      </w:r>
      <w:r w:rsidR="00D634EB">
        <w:rPr>
          <w:sz w:val="24"/>
          <w:szCs w:val="24"/>
        </w:rPr>
        <w:t>,00 рублей в рамках обновления материально-технической базы МБУ «Дом культуры села Эссо».</w:t>
      </w:r>
    </w:p>
    <w:p w14:paraId="40D3E68E" w14:textId="615606B7" w:rsidR="007436DF" w:rsidRDefault="00667502" w:rsidP="00E16440">
      <w:pPr>
        <w:pStyle w:val="af1"/>
        <w:spacing w:after="0"/>
        <w:ind w:firstLine="567"/>
        <w:jc w:val="both"/>
        <w:rPr>
          <w:sz w:val="24"/>
          <w:szCs w:val="24"/>
        </w:rPr>
      </w:pPr>
      <w:r>
        <w:rPr>
          <w:sz w:val="24"/>
          <w:szCs w:val="24"/>
        </w:rPr>
        <w:t xml:space="preserve">Наболевшей проблемой является высокая степень износа (или отсутствия) парков музыкальных инструментов, компьютеров, оргтехники, кино-, видео- и звукотехнического оборудования, транспорта. Нерешенность проблем обеспеченности учреждений культуры Быстринского муниципального </w:t>
      </w:r>
      <w:r w:rsidR="007F2BE0">
        <w:rPr>
          <w:sz w:val="24"/>
          <w:szCs w:val="24"/>
        </w:rPr>
        <w:t>округа</w:t>
      </w:r>
      <w:r>
        <w:rPr>
          <w:sz w:val="24"/>
          <w:szCs w:val="24"/>
        </w:rPr>
        <w:t xml:space="preserve"> современным материально-техническим оснащением является препятствием в развитии сферы культуры как составляющей стратегии экономического и социального развития. </w:t>
      </w:r>
    </w:p>
    <w:p w14:paraId="1C40AFCD" w14:textId="0D689694" w:rsidR="007436DF" w:rsidRDefault="00667502" w:rsidP="00E16440">
      <w:pPr>
        <w:pStyle w:val="af1"/>
        <w:spacing w:after="0"/>
        <w:ind w:firstLine="567"/>
        <w:jc w:val="both"/>
        <w:rPr>
          <w:sz w:val="24"/>
          <w:szCs w:val="24"/>
        </w:rPr>
      </w:pPr>
      <w:r>
        <w:rPr>
          <w:sz w:val="24"/>
          <w:szCs w:val="24"/>
        </w:rPr>
        <w:t xml:space="preserve">Одним из ведущих направлений развития культуры в Быстринском </w:t>
      </w:r>
      <w:r w:rsidR="00AB6CCF">
        <w:rPr>
          <w:sz w:val="24"/>
          <w:szCs w:val="24"/>
        </w:rPr>
        <w:t>округе</w:t>
      </w:r>
      <w:r>
        <w:rPr>
          <w:sz w:val="24"/>
          <w:szCs w:val="24"/>
        </w:rPr>
        <w:t xml:space="preserve"> является сохранение и передача объектов культурного значения будущим поколениям. Не менее </w:t>
      </w:r>
      <w:r>
        <w:rPr>
          <w:sz w:val="24"/>
          <w:szCs w:val="24"/>
        </w:rPr>
        <w:lastRenderedPageBreak/>
        <w:t xml:space="preserve">актуальными в сфере материального культурного наследия являются вопросы сохранения и комплектования библиотечных и музейных фондов, совершенствование системы информационного обслуживания населения Быстринского </w:t>
      </w:r>
      <w:r w:rsidR="00AB6CCF">
        <w:rPr>
          <w:sz w:val="24"/>
          <w:szCs w:val="24"/>
        </w:rPr>
        <w:t>округа</w:t>
      </w:r>
      <w:r>
        <w:rPr>
          <w:sz w:val="24"/>
          <w:szCs w:val="24"/>
        </w:rPr>
        <w:t>.</w:t>
      </w:r>
    </w:p>
    <w:p w14:paraId="78A5199F" w14:textId="77777777" w:rsidR="007436DF" w:rsidRDefault="00667502" w:rsidP="00E16440">
      <w:pPr>
        <w:pStyle w:val="af1"/>
        <w:spacing w:after="0"/>
        <w:ind w:firstLine="567"/>
        <w:jc w:val="both"/>
        <w:rPr>
          <w:sz w:val="24"/>
          <w:szCs w:val="24"/>
        </w:rPr>
      </w:pPr>
      <w:r>
        <w:rPr>
          <w:sz w:val="24"/>
          <w:szCs w:val="24"/>
        </w:rPr>
        <w:t xml:space="preserve">Модернизация системы информационно-библиотечного обслуживания населения с внедрением новых технологий и вхождением в единое информационное пространство на территории края является обязательным условием для обеспечения населения современными библиотечными ресурсами. </w:t>
      </w:r>
    </w:p>
    <w:p w14:paraId="70D4D3E8" w14:textId="7E91FBDC" w:rsidR="007436DF" w:rsidRDefault="00667502" w:rsidP="00E16440">
      <w:pPr>
        <w:pStyle w:val="af1"/>
        <w:spacing w:after="0"/>
        <w:ind w:firstLine="567"/>
        <w:jc w:val="both"/>
        <w:rPr>
          <w:sz w:val="24"/>
          <w:szCs w:val="24"/>
        </w:rPr>
      </w:pPr>
      <w:r>
        <w:rPr>
          <w:sz w:val="24"/>
          <w:szCs w:val="24"/>
        </w:rPr>
        <w:t xml:space="preserve">Важными являются вопросы совершенствования учетно-хранительской работы в музеях, в том числе перевод в цифровую форму архивных документов, рукописей, редких книг, эскизов, изображений музейных предметов, создание учетных баз данных, электронных каталогов и реестров, расширение работ по реставрации музейных коллекций, пополнение музейного фонда и других коллекций, находящихся на территории Быстринского </w:t>
      </w:r>
      <w:r w:rsidR="00AB6CCF">
        <w:rPr>
          <w:sz w:val="24"/>
          <w:szCs w:val="24"/>
        </w:rPr>
        <w:t>округа</w:t>
      </w:r>
      <w:r>
        <w:rPr>
          <w:sz w:val="24"/>
          <w:szCs w:val="24"/>
        </w:rPr>
        <w:t>.</w:t>
      </w:r>
    </w:p>
    <w:p w14:paraId="2FD261E5" w14:textId="7B357CE2" w:rsidR="007436DF" w:rsidRDefault="00667502" w:rsidP="00E16440">
      <w:pPr>
        <w:pStyle w:val="af1"/>
        <w:spacing w:after="0"/>
        <w:ind w:firstLine="567"/>
        <w:jc w:val="both"/>
        <w:rPr>
          <w:sz w:val="24"/>
          <w:szCs w:val="24"/>
        </w:rPr>
      </w:pPr>
      <w:r>
        <w:rPr>
          <w:sz w:val="24"/>
          <w:szCs w:val="24"/>
        </w:rPr>
        <w:t xml:space="preserve">Важнейшей задачей отрасли культуры является сохранение исторически самобытной культуры коренных малочисленных народов Севера, являющихся частью пространственной структуры народностей Азиатско-Тихоокеанского региона. С этой целью на территории </w:t>
      </w:r>
      <w:r w:rsidR="00AB6CCF">
        <w:rPr>
          <w:sz w:val="24"/>
          <w:szCs w:val="24"/>
        </w:rPr>
        <w:t>округа</w:t>
      </w:r>
      <w:r>
        <w:rPr>
          <w:sz w:val="24"/>
          <w:szCs w:val="24"/>
        </w:rPr>
        <w:t xml:space="preserve"> проводятся традиционные праздничные мероприятия представителей КМНС.</w:t>
      </w:r>
    </w:p>
    <w:p w14:paraId="35025659" w14:textId="77777777" w:rsidR="007436DF" w:rsidRDefault="00667502" w:rsidP="00E16440">
      <w:pPr>
        <w:pStyle w:val="af1"/>
        <w:spacing w:after="0"/>
        <w:ind w:firstLine="567"/>
        <w:jc w:val="both"/>
        <w:rPr>
          <w:sz w:val="24"/>
          <w:szCs w:val="24"/>
        </w:rPr>
      </w:pPr>
      <w:r>
        <w:rPr>
          <w:sz w:val="24"/>
          <w:szCs w:val="24"/>
        </w:rPr>
        <w:t>Мерами государственной поддержки национальной культуры является проведение региональных фестивалей национального творчества («Золотые родники», «В семье единой», «Сельские встречи»), организация выставок декоративно-прикладного творчества, участия национальных коллективов во всероссийских и международных творческих акциях, проведение этнографических экспедиций, изучение и сохранение национального фольклора.</w:t>
      </w:r>
    </w:p>
    <w:p w14:paraId="35B76B1A" w14:textId="51601E45" w:rsidR="007436DF" w:rsidRDefault="00667502" w:rsidP="00E16440">
      <w:pPr>
        <w:pStyle w:val="af1"/>
        <w:spacing w:after="0"/>
        <w:ind w:firstLine="567"/>
        <w:jc w:val="both"/>
        <w:rPr>
          <w:sz w:val="24"/>
          <w:szCs w:val="24"/>
        </w:rPr>
      </w:pPr>
      <w:r>
        <w:rPr>
          <w:sz w:val="24"/>
          <w:szCs w:val="24"/>
        </w:rPr>
        <w:t xml:space="preserve">К традиционным праздничным мероприятиям в </w:t>
      </w:r>
      <w:r w:rsidR="0058167B">
        <w:rPr>
          <w:sz w:val="24"/>
          <w:szCs w:val="24"/>
        </w:rPr>
        <w:t>округе</w:t>
      </w:r>
      <w:r>
        <w:rPr>
          <w:sz w:val="24"/>
          <w:szCs w:val="24"/>
        </w:rPr>
        <w:t xml:space="preserve"> относятся: </w:t>
      </w:r>
    </w:p>
    <w:p w14:paraId="589484F5" w14:textId="77777777" w:rsidR="007436DF" w:rsidRDefault="00667502" w:rsidP="00E16440">
      <w:pPr>
        <w:pStyle w:val="af1"/>
        <w:spacing w:after="0"/>
        <w:ind w:firstLine="567"/>
        <w:jc w:val="both"/>
        <w:rPr>
          <w:sz w:val="24"/>
          <w:szCs w:val="24"/>
        </w:rPr>
      </w:pPr>
      <w:r>
        <w:rPr>
          <w:sz w:val="24"/>
          <w:szCs w:val="24"/>
        </w:rPr>
        <w:t xml:space="preserve">- Гонка на собачьих упряжках «Берингия»; </w:t>
      </w:r>
    </w:p>
    <w:p w14:paraId="54BD93E7" w14:textId="77777777" w:rsidR="007436DF" w:rsidRDefault="00667502" w:rsidP="00E16440">
      <w:pPr>
        <w:pStyle w:val="af1"/>
        <w:spacing w:after="0"/>
        <w:ind w:firstLine="567"/>
        <w:jc w:val="both"/>
        <w:rPr>
          <w:sz w:val="24"/>
          <w:szCs w:val="24"/>
        </w:rPr>
      </w:pPr>
      <w:r>
        <w:rPr>
          <w:sz w:val="24"/>
          <w:szCs w:val="24"/>
        </w:rPr>
        <w:t>-«День оленевода»;</w:t>
      </w:r>
    </w:p>
    <w:p w14:paraId="07DFEA26" w14:textId="6F7630E7" w:rsidR="007436DF" w:rsidRDefault="00667502" w:rsidP="00E16440">
      <w:pPr>
        <w:pStyle w:val="af1"/>
        <w:spacing w:after="0"/>
        <w:ind w:firstLine="567"/>
        <w:jc w:val="both"/>
        <w:rPr>
          <w:sz w:val="24"/>
          <w:szCs w:val="24"/>
        </w:rPr>
      </w:pPr>
      <w:r>
        <w:rPr>
          <w:sz w:val="24"/>
          <w:szCs w:val="24"/>
        </w:rPr>
        <w:t>-Детская гонка на собачьих упряжках</w:t>
      </w:r>
      <w:r w:rsidR="0058167B">
        <w:rPr>
          <w:sz w:val="24"/>
          <w:szCs w:val="24"/>
        </w:rPr>
        <w:t xml:space="preserve"> </w:t>
      </w:r>
      <w:r>
        <w:rPr>
          <w:sz w:val="24"/>
          <w:szCs w:val="24"/>
        </w:rPr>
        <w:t xml:space="preserve">«Мин </w:t>
      </w:r>
      <w:proofErr w:type="gramStart"/>
      <w:r>
        <w:rPr>
          <w:sz w:val="24"/>
          <w:szCs w:val="24"/>
        </w:rPr>
        <w:t>качик,аму</w:t>
      </w:r>
      <w:proofErr w:type="gramEnd"/>
      <w:r>
        <w:rPr>
          <w:sz w:val="24"/>
          <w:szCs w:val="24"/>
        </w:rPr>
        <w:t>»;</w:t>
      </w:r>
    </w:p>
    <w:p w14:paraId="3426767E" w14:textId="77777777" w:rsidR="007436DF" w:rsidRDefault="00667502" w:rsidP="00E16440">
      <w:pPr>
        <w:pStyle w:val="af1"/>
        <w:spacing w:after="0"/>
        <w:ind w:firstLine="567"/>
        <w:jc w:val="both"/>
        <w:rPr>
          <w:sz w:val="24"/>
          <w:szCs w:val="24"/>
        </w:rPr>
      </w:pPr>
      <w:r>
        <w:rPr>
          <w:sz w:val="24"/>
          <w:szCs w:val="24"/>
        </w:rPr>
        <w:t>-«Нургэнэк» - эвенский Новый год;</w:t>
      </w:r>
    </w:p>
    <w:p w14:paraId="429C8C93" w14:textId="77777777" w:rsidR="007436DF" w:rsidRDefault="00667502" w:rsidP="00E16440">
      <w:pPr>
        <w:pStyle w:val="af1"/>
        <w:spacing w:after="0"/>
        <w:ind w:firstLine="567"/>
        <w:jc w:val="both"/>
        <w:rPr>
          <w:sz w:val="24"/>
          <w:szCs w:val="24"/>
        </w:rPr>
      </w:pPr>
      <w:r>
        <w:rPr>
          <w:sz w:val="24"/>
          <w:szCs w:val="24"/>
        </w:rPr>
        <w:t>-День первой рыбы;</w:t>
      </w:r>
    </w:p>
    <w:p w14:paraId="0AC9C437" w14:textId="009DB78E" w:rsidR="007436DF" w:rsidRDefault="00667502" w:rsidP="00E16440">
      <w:pPr>
        <w:pStyle w:val="af1"/>
        <w:spacing w:after="0"/>
        <w:ind w:firstLine="567"/>
        <w:jc w:val="both"/>
        <w:rPr>
          <w:sz w:val="24"/>
          <w:szCs w:val="24"/>
        </w:rPr>
      </w:pPr>
      <w:r>
        <w:rPr>
          <w:sz w:val="24"/>
          <w:szCs w:val="24"/>
        </w:rPr>
        <w:t xml:space="preserve">-День Быстринского муниципального </w:t>
      </w:r>
      <w:r w:rsidR="0058167B">
        <w:rPr>
          <w:sz w:val="24"/>
          <w:szCs w:val="24"/>
        </w:rPr>
        <w:t>округа</w:t>
      </w:r>
      <w:r w:rsidR="00B94B64">
        <w:rPr>
          <w:sz w:val="24"/>
          <w:szCs w:val="24"/>
        </w:rPr>
        <w:t>.</w:t>
      </w:r>
    </w:p>
    <w:p w14:paraId="35C76063" w14:textId="155C6AEA" w:rsidR="007436DF" w:rsidRDefault="00667502" w:rsidP="00E16440">
      <w:pPr>
        <w:pStyle w:val="af1"/>
        <w:spacing w:after="0"/>
        <w:ind w:firstLine="567"/>
        <w:jc w:val="both"/>
        <w:rPr>
          <w:sz w:val="24"/>
          <w:szCs w:val="24"/>
        </w:rPr>
      </w:pPr>
      <w:r>
        <w:rPr>
          <w:sz w:val="24"/>
          <w:szCs w:val="24"/>
        </w:rPr>
        <w:t xml:space="preserve">Муниципальной программой </w:t>
      </w:r>
      <w:r w:rsidR="00ED5C1C">
        <w:rPr>
          <w:sz w:val="24"/>
          <w:szCs w:val="24"/>
        </w:rPr>
        <w:t xml:space="preserve">Быстринского муниципального округа Камчатского края </w:t>
      </w:r>
      <w:r>
        <w:rPr>
          <w:sz w:val="24"/>
          <w:szCs w:val="24"/>
        </w:rPr>
        <w:t>«Развитие культуры в Быстринско</w:t>
      </w:r>
      <w:r w:rsidR="00ED5C1C">
        <w:rPr>
          <w:sz w:val="24"/>
          <w:szCs w:val="24"/>
        </w:rPr>
        <w:t>м</w:t>
      </w:r>
      <w:r>
        <w:rPr>
          <w:sz w:val="24"/>
          <w:szCs w:val="24"/>
        </w:rPr>
        <w:t xml:space="preserve"> муниципальн</w:t>
      </w:r>
      <w:r w:rsidR="00ED5C1C">
        <w:rPr>
          <w:sz w:val="24"/>
          <w:szCs w:val="24"/>
        </w:rPr>
        <w:t>ом округе</w:t>
      </w:r>
      <w:r>
        <w:rPr>
          <w:sz w:val="24"/>
          <w:szCs w:val="24"/>
        </w:rPr>
        <w:t>» предусмотрена статья расходов на организацию праздничных мероприятий, в 202</w:t>
      </w:r>
      <w:r w:rsidR="00ED5C1C">
        <w:rPr>
          <w:sz w:val="24"/>
          <w:szCs w:val="24"/>
        </w:rPr>
        <w:t>5</w:t>
      </w:r>
      <w:r>
        <w:rPr>
          <w:sz w:val="24"/>
          <w:szCs w:val="24"/>
        </w:rPr>
        <w:t xml:space="preserve"> г. </w:t>
      </w:r>
      <w:r w:rsidR="00804F05">
        <w:rPr>
          <w:sz w:val="24"/>
          <w:szCs w:val="24"/>
        </w:rPr>
        <w:t>объём средств составил</w:t>
      </w:r>
      <w:r>
        <w:rPr>
          <w:sz w:val="24"/>
          <w:szCs w:val="24"/>
        </w:rPr>
        <w:t xml:space="preserve"> </w:t>
      </w:r>
      <w:r w:rsidR="00804F05" w:rsidRPr="00804F05">
        <w:rPr>
          <w:sz w:val="24"/>
          <w:szCs w:val="24"/>
        </w:rPr>
        <w:t>565200</w:t>
      </w:r>
      <w:r w:rsidR="00804F05">
        <w:rPr>
          <w:sz w:val="24"/>
          <w:szCs w:val="24"/>
        </w:rPr>
        <w:t xml:space="preserve">,00 </w:t>
      </w:r>
      <w:r>
        <w:rPr>
          <w:sz w:val="24"/>
          <w:szCs w:val="24"/>
        </w:rPr>
        <w:t xml:space="preserve">рублей. </w:t>
      </w:r>
    </w:p>
    <w:p w14:paraId="5BAC765F" w14:textId="7A2F25E7" w:rsidR="00626DF9" w:rsidRDefault="00667502" w:rsidP="00E16440">
      <w:pPr>
        <w:pStyle w:val="af1"/>
        <w:spacing w:after="0"/>
        <w:ind w:firstLine="567"/>
        <w:jc w:val="both"/>
        <w:rPr>
          <w:sz w:val="24"/>
          <w:szCs w:val="24"/>
        </w:rPr>
      </w:pPr>
      <w:r>
        <w:rPr>
          <w:sz w:val="24"/>
          <w:szCs w:val="24"/>
        </w:rPr>
        <w:t xml:space="preserve">Общий объем финансирования муниципальной программы составил </w:t>
      </w:r>
      <w:r w:rsidR="00804F05" w:rsidRPr="00804F05">
        <w:rPr>
          <w:sz w:val="24"/>
          <w:szCs w:val="24"/>
        </w:rPr>
        <w:t>27022470,01</w:t>
      </w:r>
      <w:r w:rsidR="00804F05">
        <w:rPr>
          <w:sz w:val="24"/>
          <w:szCs w:val="24"/>
        </w:rPr>
        <w:t xml:space="preserve"> рублей.</w:t>
      </w:r>
    </w:p>
    <w:p w14:paraId="2E64D571" w14:textId="77777777" w:rsidR="00626DF9" w:rsidRPr="00626DF9" w:rsidRDefault="00626DF9" w:rsidP="00E16440">
      <w:pPr>
        <w:suppressAutoHyphens w:val="0"/>
        <w:ind w:firstLine="709"/>
        <w:jc w:val="both"/>
        <w:rPr>
          <w:rFonts w:eastAsia="Times New Roman" w:cs="Times New Roman"/>
          <w:color w:val="auto"/>
          <w:sz w:val="24"/>
          <w:szCs w:val="24"/>
          <w:lang w:eastAsia="ru-RU" w:bidi="ar-SA"/>
        </w:rPr>
      </w:pPr>
      <w:r w:rsidRPr="00626DF9">
        <w:rPr>
          <w:rFonts w:eastAsia="Times New Roman" w:cs="Times New Roman"/>
          <w:color w:val="auto"/>
          <w:sz w:val="24"/>
          <w:szCs w:val="24"/>
          <w:lang w:eastAsia="ru-RU" w:bidi="ar-SA"/>
        </w:rPr>
        <w:t xml:space="preserve">На территории Быстринского муниципального округа Камчатского края объекты культурного наследия федерального, регионального и местного значения, включенные в Единый государственный реестр объектов культурного наследия народов Российской Федерации, отсутствуют. </w:t>
      </w:r>
    </w:p>
    <w:p w14:paraId="6D5D0E3D" w14:textId="77777777" w:rsidR="00626DF9" w:rsidRPr="00626DF9" w:rsidRDefault="00626DF9" w:rsidP="00E16440">
      <w:pPr>
        <w:suppressAutoHyphens w:val="0"/>
        <w:ind w:firstLine="709"/>
        <w:jc w:val="both"/>
        <w:rPr>
          <w:rFonts w:eastAsia="Times New Roman" w:cs="Times New Roman"/>
          <w:color w:val="auto"/>
          <w:sz w:val="24"/>
          <w:szCs w:val="24"/>
          <w:lang w:eastAsia="ru-RU" w:bidi="ar-SA"/>
        </w:rPr>
      </w:pPr>
      <w:r w:rsidRPr="00626DF9">
        <w:rPr>
          <w:rFonts w:eastAsia="Times New Roman" w:cs="Times New Roman"/>
          <w:color w:val="auto"/>
          <w:sz w:val="24"/>
          <w:szCs w:val="24"/>
          <w:lang w:eastAsia="ru-RU" w:bidi="ar-SA"/>
        </w:rPr>
        <w:t xml:space="preserve">Территория испрашиваемого муниципального округа расположена вне зон охраны объектов культурного наследия и вне защитных зон объектов культурного наследия. </w:t>
      </w:r>
    </w:p>
    <w:p w14:paraId="12060758" w14:textId="77777777" w:rsidR="006A3817" w:rsidRDefault="00626DF9" w:rsidP="00E16440">
      <w:pPr>
        <w:suppressAutoHyphens w:val="0"/>
        <w:ind w:firstLine="709"/>
        <w:jc w:val="both"/>
        <w:rPr>
          <w:rFonts w:eastAsia="Times New Roman" w:cs="Times New Roman"/>
          <w:color w:val="auto"/>
          <w:sz w:val="24"/>
          <w:szCs w:val="24"/>
          <w:lang w:eastAsia="ru-RU" w:bidi="ar-SA"/>
        </w:rPr>
      </w:pPr>
      <w:r w:rsidRPr="00626DF9">
        <w:rPr>
          <w:rFonts w:eastAsia="Times New Roman" w:cs="Times New Roman"/>
          <w:color w:val="auto"/>
          <w:sz w:val="24"/>
          <w:szCs w:val="24"/>
          <w:lang w:eastAsia="ru-RU" w:bidi="ar-SA"/>
        </w:rPr>
        <w:t xml:space="preserve">На территории Быстринского муниципального округа расположено три выявленных объекта археологического наследия: </w:t>
      </w:r>
    </w:p>
    <w:p w14:paraId="3A512912" w14:textId="07AA2F0A" w:rsidR="006A3817" w:rsidRDefault="006A381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626DF9" w:rsidRPr="00626DF9">
        <w:rPr>
          <w:rFonts w:eastAsia="Times New Roman" w:cs="Times New Roman"/>
          <w:color w:val="auto"/>
          <w:sz w:val="24"/>
          <w:szCs w:val="24"/>
          <w:lang w:eastAsia="ru-RU" w:bidi="ar-SA"/>
        </w:rPr>
        <w:t>«Стоянка Анавгай II». Границы и режим использования территорий утверждены Приказом Службы от 11.04.2022 № 18</w:t>
      </w:r>
      <w:r>
        <w:rPr>
          <w:rFonts w:eastAsia="Times New Roman" w:cs="Times New Roman"/>
          <w:color w:val="auto"/>
          <w:sz w:val="24"/>
          <w:szCs w:val="24"/>
          <w:lang w:eastAsia="ru-RU" w:bidi="ar-SA"/>
        </w:rPr>
        <w:t>;</w:t>
      </w:r>
    </w:p>
    <w:p w14:paraId="572F548A" w14:textId="77777777" w:rsidR="006A3817" w:rsidRDefault="006A381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626DF9" w:rsidRPr="00626DF9">
        <w:rPr>
          <w:rFonts w:eastAsia="Times New Roman" w:cs="Times New Roman"/>
          <w:color w:val="auto"/>
          <w:sz w:val="24"/>
          <w:szCs w:val="24"/>
          <w:lang w:eastAsia="ru-RU" w:bidi="ar-SA"/>
        </w:rPr>
        <w:t>«Стоянка Раздельный I». Границы и режим использования территорий утверждены Приказом Службы от 11.04.2022 № 19</w:t>
      </w:r>
      <w:r>
        <w:rPr>
          <w:rFonts w:eastAsia="Times New Roman" w:cs="Times New Roman"/>
          <w:color w:val="auto"/>
          <w:sz w:val="24"/>
          <w:szCs w:val="24"/>
          <w:lang w:eastAsia="ru-RU" w:bidi="ar-SA"/>
        </w:rPr>
        <w:t>;</w:t>
      </w:r>
    </w:p>
    <w:p w14:paraId="542E3892" w14:textId="4DCB03CE" w:rsidR="00626DF9" w:rsidRPr="00626DF9" w:rsidRDefault="006A3817" w:rsidP="00E16440">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626DF9" w:rsidRPr="00626DF9">
        <w:rPr>
          <w:rFonts w:eastAsia="Times New Roman" w:cs="Times New Roman"/>
          <w:color w:val="auto"/>
          <w:sz w:val="24"/>
          <w:szCs w:val="24"/>
          <w:lang w:eastAsia="ru-RU" w:bidi="ar-SA"/>
        </w:rPr>
        <w:t>«Стоянка Раздельный II». Границы и режим использования территорий утверждены Приказом Службы от 11.04.2022 № 19.</w:t>
      </w:r>
    </w:p>
    <w:p w14:paraId="0C3D0CD0" w14:textId="77777777" w:rsidR="00626DF9" w:rsidRPr="00626DF9" w:rsidRDefault="00626DF9" w:rsidP="00E16440">
      <w:pPr>
        <w:suppressAutoHyphens w:val="0"/>
        <w:ind w:firstLine="709"/>
        <w:jc w:val="both"/>
        <w:rPr>
          <w:rFonts w:eastAsia="Times New Roman" w:cs="Times New Roman"/>
          <w:color w:val="auto"/>
          <w:sz w:val="24"/>
          <w:szCs w:val="24"/>
          <w:lang w:eastAsia="ru-RU" w:bidi="ar-SA"/>
        </w:rPr>
      </w:pPr>
      <w:r w:rsidRPr="00626DF9">
        <w:rPr>
          <w:rFonts w:eastAsia="Times New Roman" w:cs="Times New Roman"/>
          <w:color w:val="auto"/>
          <w:sz w:val="24"/>
          <w:szCs w:val="24"/>
          <w:lang w:eastAsia="ru-RU" w:bidi="ar-SA"/>
        </w:rPr>
        <w:t xml:space="preserve">Наличие или отсутствие на территориях изысканий объектов, обладающих признаками объектов культурного наследия (в том числе археологического), определяется посредством проведения государственной историко-культурной экспертизы. </w:t>
      </w:r>
    </w:p>
    <w:p w14:paraId="1D213DE3" w14:textId="77777777" w:rsidR="00626DF9" w:rsidRPr="00626DF9" w:rsidRDefault="00626DF9" w:rsidP="00E16440">
      <w:pPr>
        <w:suppressAutoHyphens w:val="0"/>
        <w:ind w:firstLine="709"/>
        <w:jc w:val="both"/>
        <w:rPr>
          <w:rFonts w:eastAsia="Times New Roman" w:cs="Times New Roman"/>
          <w:color w:val="auto"/>
          <w:sz w:val="24"/>
          <w:szCs w:val="24"/>
          <w:lang w:eastAsia="ru-RU" w:bidi="ar-SA"/>
        </w:rPr>
      </w:pPr>
      <w:r w:rsidRPr="00626DF9">
        <w:rPr>
          <w:rFonts w:eastAsia="Times New Roman" w:cs="Times New Roman"/>
          <w:color w:val="auto"/>
          <w:sz w:val="24"/>
          <w:szCs w:val="24"/>
          <w:lang w:eastAsia="ru-RU" w:bidi="ar-SA"/>
        </w:rPr>
        <w:t>Проведение государственной историко-культурной экспертизы регулируется Федеральным законом от 25.06.2002 № 73-ФЗ «Об объектах культурного наследия (памятниках истории и культуры) народов Российской Федерации», постановлением Правительства Российской Федерации от 25.04.2024 № 530 «Об утверждении Положения о государственной историко-</w:t>
      </w:r>
      <w:r w:rsidRPr="00626DF9">
        <w:rPr>
          <w:rFonts w:eastAsia="Times New Roman" w:cs="Times New Roman"/>
          <w:color w:val="auto"/>
          <w:sz w:val="24"/>
          <w:szCs w:val="24"/>
          <w:lang w:eastAsia="ru-RU" w:bidi="ar-SA"/>
        </w:rPr>
        <w:lastRenderedPageBreak/>
        <w:t xml:space="preserve">культурной экспертизе», а также постановлением Правительства Российской Федерации от 30.12.2023 № 2418 «Об особенностях порядка определения наличия или отсутствия объектов, обладающих признаками объекта археологического наследия, на территориях, подлежащих воздействию изыскательских, земляных, строительных, мелиоративных, хозяйственных работ, указанных в статье 30 Федерального закона «Об объектах культурного наследия (памятниках истории и культуры) народов Российской Федерации» работ по использованию лесов и иных работ». </w:t>
      </w:r>
    </w:p>
    <w:p w14:paraId="1F3BD95E" w14:textId="7DCDFBEF" w:rsidR="006A3817" w:rsidRPr="006A3817" w:rsidRDefault="00626DF9" w:rsidP="00E16440">
      <w:pPr>
        <w:suppressAutoHyphens w:val="0"/>
        <w:ind w:firstLine="709"/>
        <w:jc w:val="both"/>
        <w:rPr>
          <w:rFonts w:eastAsia="Times New Roman" w:cs="Times New Roman"/>
          <w:color w:val="auto"/>
          <w:sz w:val="24"/>
          <w:szCs w:val="24"/>
          <w:lang w:eastAsia="ru-RU" w:bidi="ar-SA"/>
        </w:rPr>
      </w:pPr>
      <w:r w:rsidRPr="00626DF9">
        <w:rPr>
          <w:rFonts w:eastAsia="Times New Roman" w:cs="Times New Roman"/>
          <w:color w:val="auto"/>
          <w:sz w:val="24"/>
          <w:szCs w:val="24"/>
          <w:lang w:eastAsia="ru-RU" w:bidi="ar-SA"/>
        </w:rPr>
        <w:t xml:space="preserve">Экспертиза проводится до начала проведения землеустроительных, земляных, строительных, мелиоративных, хозяйственных работ и иных работ, осуществление которых может оказывать прямое или косвенное воздействие на объект, обладающий признаками объекта культурного наследия. </w:t>
      </w:r>
    </w:p>
    <w:p w14:paraId="19A15213" w14:textId="396C0B73" w:rsidR="007436DF" w:rsidRPr="006A3817" w:rsidRDefault="00667502" w:rsidP="00E16440">
      <w:pPr>
        <w:pStyle w:val="2"/>
        <w:ind w:left="0"/>
        <w:rPr>
          <w:sz w:val="24"/>
          <w:szCs w:val="16"/>
        </w:rPr>
      </w:pPr>
      <w:r w:rsidRPr="00100963">
        <w:rPr>
          <w:sz w:val="24"/>
          <w:szCs w:val="16"/>
        </w:rPr>
        <w:t>1</w:t>
      </w:r>
      <w:r w:rsidR="004A369D">
        <w:rPr>
          <w:sz w:val="24"/>
          <w:szCs w:val="16"/>
        </w:rPr>
        <w:t>5</w:t>
      </w:r>
      <w:r w:rsidRPr="00100963">
        <w:rPr>
          <w:sz w:val="24"/>
          <w:szCs w:val="16"/>
        </w:rPr>
        <w:t>. Образование</w:t>
      </w:r>
    </w:p>
    <w:p w14:paraId="6CB3B42C" w14:textId="77777777" w:rsidR="004D4E44" w:rsidRPr="004D4E44" w:rsidRDefault="004D4E44" w:rsidP="00E16440">
      <w:pPr>
        <w:suppressAutoHyphens w:val="0"/>
        <w:ind w:firstLine="709"/>
        <w:jc w:val="both"/>
        <w:rPr>
          <w:rFonts w:eastAsia="Times New Roman" w:cs="Times New Roman"/>
          <w:color w:val="auto"/>
          <w:sz w:val="24"/>
          <w:szCs w:val="24"/>
          <w:lang w:eastAsia="ru-RU" w:bidi="ar-SA"/>
        </w:rPr>
      </w:pPr>
      <w:r w:rsidRPr="004D4E44">
        <w:rPr>
          <w:rFonts w:eastAsia="Times New Roman" w:cs="Times New Roman"/>
          <w:color w:val="auto"/>
          <w:sz w:val="24"/>
          <w:szCs w:val="24"/>
          <w:lang w:eastAsia="ru-RU" w:bidi="ar-SA"/>
        </w:rPr>
        <w:t>Дошкольное образование рассматривается как один из факторов формирования основ базовой культуры личности, укрепления и сохранения здоровья детей, всестороннего развития дошкольников в соответствии с возрастными и индивидуальными особенностями, обеспечения равных стартовых возможностей детей для обучения в школе, реализации демографических задач, направленных на предоставление важных социальных гарантий родителям, содействие занятости женщин, имеющих детей в возрасте до 3 лет. Доступность, качество и эффективность дошкольного образования – факторы, существенно влияющие на качество жизни населения.</w:t>
      </w:r>
    </w:p>
    <w:p w14:paraId="4513E1F6" w14:textId="77777777" w:rsidR="004D4E44" w:rsidRPr="004D4E44" w:rsidRDefault="004D4E44" w:rsidP="00E16440">
      <w:pPr>
        <w:suppressAutoHyphens w:val="0"/>
        <w:ind w:firstLine="709"/>
        <w:jc w:val="both"/>
        <w:rPr>
          <w:rFonts w:eastAsia="Times New Roman" w:cs="Times New Roman"/>
          <w:color w:val="auto"/>
          <w:sz w:val="24"/>
          <w:szCs w:val="24"/>
          <w:lang w:eastAsia="ru-RU" w:bidi="ar-SA"/>
        </w:rPr>
      </w:pPr>
      <w:r w:rsidRPr="004D4E44">
        <w:rPr>
          <w:rFonts w:eastAsia="Times New Roman" w:cs="Times New Roman"/>
          <w:color w:val="auto"/>
          <w:sz w:val="24"/>
          <w:szCs w:val="24"/>
          <w:lang w:eastAsia="ru-RU" w:bidi="ar-SA"/>
        </w:rPr>
        <w:t>Дошкольное образование рассматривается как один из факторов формирования основ базовой культуры личности, укрепления и сохранения здоровья детей, всестороннего развития дошкольников в соответствии с возрастными и индивидуальными особенностями, обеспечения равных стартовых возможностей детей для обучения в школе, реализации демографических задач, направленных на предоставление важных социальных гарантий родителям, содействие занятости женщин, имеющих детей в возрасте до 3 лет. Доступность, качество и эффективность дошкольного образования – факторы, существенно влияющие на качество жизни населения.</w:t>
      </w:r>
    </w:p>
    <w:p w14:paraId="26D07C73" w14:textId="77777777" w:rsidR="004D4E44" w:rsidRPr="004D4E44" w:rsidRDefault="004D4E44" w:rsidP="00E16440">
      <w:pPr>
        <w:suppressAutoHyphens w:val="0"/>
        <w:ind w:firstLine="709"/>
        <w:jc w:val="both"/>
        <w:rPr>
          <w:rFonts w:eastAsia="Times New Roman" w:cs="Times New Roman"/>
          <w:color w:val="auto"/>
          <w:sz w:val="24"/>
          <w:szCs w:val="24"/>
          <w:lang w:eastAsia="ru-RU" w:bidi="ar-SA"/>
        </w:rPr>
      </w:pPr>
      <w:r w:rsidRPr="004D4E44">
        <w:rPr>
          <w:rFonts w:eastAsia="Times New Roman" w:cs="Times New Roman"/>
          <w:color w:val="auto"/>
          <w:sz w:val="24"/>
          <w:szCs w:val="24"/>
          <w:lang w:eastAsia="ru-RU" w:bidi="ar-SA"/>
        </w:rPr>
        <w:t>В Быстринском муниципальном округе система дошкольного образования представлена двумя муниципальными дошкольными образовательными организациями: МБДОУ «Детский сад «Брусничка» мощностью 193 места и МБДОУ «Детский сад «Родничок».</w:t>
      </w:r>
    </w:p>
    <w:p w14:paraId="274318B4" w14:textId="3092A1A7" w:rsidR="004D4E44" w:rsidRPr="004D4E44" w:rsidRDefault="004D4E44" w:rsidP="00E16440">
      <w:pPr>
        <w:suppressAutoHyphens w:val="0"/>
        <w:ind w:firstLine="709"/>
        <w:jc w:val="both"/>
        <w:rPr>
          <w:rFonts w:eastAsia="Times New Roman" w:cs="Times New Roman"/>
          <w:color w:val="auto"/>
          <w:sz w:val="24"/>
          <w:szCs w:val="24"/>
          <w:lang w:eastAsia="ru-RU" w:bidi="ar-SA"/>
        </w:rPr>
      </w:pPr>
      <w:r w:rsidRPr="004D4E44">
        <w:rPr>
          <w:rFonts w:eastAsia="Times New Roman" w:cs="Times New Roman"/>
          <w:color w:val="auto"/>
          <w:sz w:val="24"/>
          <w:szCs w:val="24"/>
          <w:lang w:eastAsia="ru-RU" w:bidi="ar-SA"/>
        </w:rPr>
        <w:t>Общее образование выступает одни из основных источников генерирования, совершенствования и развития человеческого капитала, а значит – ресурсом социально-экономического развития муниципального округа, повышения благосостояния каждого отдельного человека. Образовательных организаций, осуществляющих в качестве основной цели ее деятельности образовательную деятельность по образовательным программам начального общего, основного общего и (или) среднего общего образования две: в с. Эссо - МБОУ «Быстринская средняя общеобразовательная школа» мощностью 369 мест, в с. Анавгай – МБОУ «</w:t>
      </w:r>
      <w:proofErr w:type="spellStart"/>
      <w:r w:rsidRPr="004D4E44">
        <w:rPr>
          <w:rFonts w:eastAsia="Times New Roman" w:cs="Times New Roman"/>
          <w:color w:val="auto"/>
          <w:sz w:val="24"/>
          <w:szCs w:val="24"/>
          <w:lang w:eastAsia="ru-RU" w:bidi="ar-SA"/>
        </w:rPr>
        <w:t>Анавгайская</w:t>
      </w:r>
      <w:proofErr w:type="spellEnd"/>
      <w:r w:rsidRPr="004D4E44">
        <w:rPr>
          <w:rFonts w:eastAsia="Times New Roman" w:cs="Times New Roman"/>
          <w:color w:val="auto"/>
          <w:sz w:val="24"/>
          <w:szCs w:val="24"/>
          <w:lang w:eastAsia="ru-RU" w:bidi="ar-SA"/>
        </w:rPr>
        <w:t xml:space="preserve"> средняя общеобразовательная школа». В 202</w:t>
      </w:r>
      <w:r w:rsidR="008969BE">
        <w:rPr>
          <w:rFonts w:eastAsia="Times New Roman" w:cs="Times New Roman"/>
          <w:color w:val="auto"/>
          <w:sz w:val="24"/>
          <w:szCs w:val="24"/>
          <w:lang w:eastAsia="ru-RU" w:bidi="ar-SA"/>
        </w:rPr>
        <w:t>5</w:t>
      </w:r>
      <w:r w:rsidRPr="004D4E44">
        <w:rPr>
          <w:rFonts w:eastAsia="Times New Roman" w:cs="Times New Roman"/>
          <w:color w:val="auto"/>
          <w:sz w:val="24"/>
          <w:szCs w:val="24"/>
          <w:lang w:eastAsia="ru-RU" w:bidi="ar-SA"/>
        </w:rPr>
        <w:t xml:space="preserve"> году общеобразовательные организации работали в обычном режиме в соответствии с утвержденным календарным графиком и режимом работы.</w:t>
      </w:r>
    </w:p>
    <w:p w14:paraId="0AD690C3" w14:textId="0AE04238" w:rsidR="00CB144A" w:rsidRDefault="004D4E44" w:rsidP="00CB144A">
      <w:pPr>
        <w:suppressAutoHyphens w:val="0"/>
        <w:ind w:firstLine="709"/>
        <w:jc w:val="both"/>
        <w:rPr>
          <w:rFonts w:eastAsia="Times New Roman" w:cs="Times New Roman"/>
          <w:color w:val="auto"/>
          <w:sz w:val="24"/>
          <w:szCs w:val="24"/>
          <w:lang w:eastAsia="ru-RU" w:bidi="ar-SA"/>
        </w:rPr>
      </w:pPr>
      <w:r w:rsidRPr="004D4E44">
        <w:rPr>
          <w:rFonts w:eastAsia="Times New Roman" w:cs="Times New Roman"/>
          <w:color w:val="auto"/>
          <w:sz w:val="24"/>
          <w:szCs w:val="24"/>
          <w:lang w:eastAsia="ru-RU" w:bidi="ar-SA"/>
        </w:rPr>
        <w:t>Система дополнительного образования муниципального округа ориентирована на формирование и развитие творческих способностей детей, удовлетворение их индивидуальных потребностей в интеллектуальном, нравственном и физическом совершенствовании, формирование культуры здорового и безопасного образа жизни, укрепление здоровья, а также на организацию их свободного времени. Основные направления развития дополнительного образования в Быстринском муниципальном округе реализуют: МАОУ ДО «Быстринский дом детского творчества» и МБУ ДО «Быстринская детская школа искусств». В объектах дополнительного образования реализуются образовательные программы по следующим направлениям: художественно-эстетическое, физкультурно-спортивное, эколого-биологическое, техническое, социально-педагогическое, военно-патриотическое, культурологическое.</w:t>
      </w:r>
    </w:p>
    <w:p w14:paraId="0FBAC33A" w14:textId="77777777" w:rsidR="00CB144A" w:rsidRDefault="00CB144A" w:rsidP="00E16440">
      <w:pPr>
        <w:suppressAutoHyphens w:val="0"/>
        <w:ind w:firstLine="709"/>
        <w:jc w:val="right"/>
        <w:rPr>
          <w:rFonts w:eastAsia="Times New Roman" w:cs="Times New Roman"/>
          <w:color w:val="auto"/>
          <w:sz w:val="24"/>
          <w:szCs w:val="24"/>
          <w:lang w:eastAsia="ru-RU" w:bidi="ar-SA"/>
        </w:rPr>
      </w:pPr>
    </w:p>
    <w:p w14:paraId="585F8F43" w14:textId="647C4D9F" w:rsidR="00B86B2D" w:rsidRDefault="00B86B2D" w:rsidP="00E16440">
      <w:pPr>
        <w:suppressAutoHyphens w:val="0"/>
        <w:ind w:firstLine="709"/>
        <w:jc w:val="right"/>
        <w:rPr>
          <w:rFonts w:eastAsia="Times New Roman" w:cs="Times New Roman"/>
          <w:color w:val="auto"/>
          <w:sz w:val="24"/>
          <w:szCs w:val="24"/>
          <w:lang w:eastAsia="ru-RU" w:bidi="ar-SA"/>
        </w:rPr>
      </w:pPr>
      <w:r>
        <w:rPr>
          <w:rFonts w:eastAsia="Times New Roman" w:cs="Times New Roman"/>
          <w:color w:val="auto"/>
          <w:sz w:val="24"/>
          <w:szCs w:val="24"/>
          <w:lang w:eastAsia="ru-RU" w:bidi="ar-SA"/>
        </w:rPr>
        <w:t>Таблица 14.</w:t>
      </w:r>
    </w:p>
    <w:p w14:paraId="5B6F82EC" w14:textId="7F4FF818" w:rsidR="00B86B2D" w:rsidRDefault="00B86B2D" w:rsidP="00E16440">
      <w:pPr>
        <w:suppressAutoHyphens w:val="0"/>
        <w:ind w:firstLine="680"/>
        <w:jc w:val="center"/>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Основные </w:t>
      </w:r>
      <w:r w:rsidRPr="00A921A5">
        <w:rPr>
          <w:rFonts w:eastAsia="Times New Roman" w:cs="Times New Roman"/>
          <w:color w:val="auto"/>
          <w:sz w:val="24"/>
          <w:szCs w:val="24"/>
          <w:lang w:eastAsia="ru-RU" w:bidi="ar-SA"/>
        </w:rPr>
        <w:t>показатели раздела «</w:t>
      </w:r>
      <w:r>
        <w:rPr>
          <w:rFonts w:eastAsia="Times New Roman" w:cs="Times New Roman"/>
          <w:color w:val="auto"/>
          <w:sz w:val="24"/>
          <w:szCs w:val="24"/>
          <w:lang w:eastAsia="ru-RU" w:bidi="ar-SA"/>
        </w:rPr>
        <w:t>Дошкольное образование</w:t>
      </w:r>
      <w:r w:rsidRPr="00A921A5">
        <w:rPr>
          <w:rFonts w:eastAsia="Times New Roman" w:cs="Times New Roman"/>
          <w:color w:val="auto"/>
          <w:sz w:val="24"/>
          <w:szCs w:val="24"/>
          <w:lang w:eastAsia="ru-RU" w:bidi="ar-SA"/>
        </w:rPr>
        <w:t>»</w:t>
      </w:r>
      <w:r>
        <w:rPr>
          <w:rFonts w:eastAsia="Times New Roman" w:cs="Times New Roman"/>
          <w:color w:val="auto"/>
          <w:sz w:val="24"/>
          <w:szCs w:val="24"/>
          <w:lang w:eastAsia="ru-RU" w:bidi="ar-SA"/>
        </w:rPr>
        <w:t>.</w:t>
      </w:r>
    </w:p>
    <w:p w14:paraId="5EBA7992" w14:textId="7AA0E5FA" w:rsidR="00B86B2D" w:rsidRPr="004D4E44" w:rsidRDefault="00B86B2D" w:rsidP="00E16440">
      <w:pPr>
        <w:suppressAutoHyphens w:val="0"/>
        <w:jc w:val="center"/>
        <w:rPr>
          <w:rFonts w:eastAsia="Times New Roman" w:cs="Times New Roman"/>
          <w:color w:val="auto"/>
          <w:sz w:val="24"/>
          <w:szCs w:val="24"/>
          <w:lang w:eastAsia="ru-RU" w:bidi="ar-SA"/>
        </w:rPr>
      </w:pPr>
      <w:r>
        <w:rPr>
          <w:noProof/>
        </w:rPr>
        <w:lastRenderedPageBreak/>
        <w:drawing>
          <wp:inline distT="0" distB="0" distL="0" distR="0" wp14:anchorId="09A3A0AF" wp14:editId="06DC0C70">
            <wp:extent cx="6326572" cy="2186609"/>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409252" cy="2215185"/>
                    </a:xfrm>
                    <a:prstGeom prst="rect">
                      <a:avLst/>
                    </a:prstGeom>
                  </pic:spPr>
                </pic:pic>
              </a:graphicData>
            </a:graphic>
          </wp:inline>
        </w:drawing>
      </w:r>
    </w:p>
    <w:p w14:paraId="21810B8F" w14:textId="77777777" w:rsidR="004D4E44" w:rsidRPr="004D4E44" w:rsidRDefault="004D4E44" w:rsidP="00002399">
      <w:pPr>
        <w:suppressAutoHyphens w:val="0"/>
        <w:ind w:firstLine="709"/>
        <w:jc w:val="both"/>
        <w:rPr>
          <w:rFonts w:eastAsia="Times New Roman" w:cs="Times New Roman"/>
          <w:color w:val="auto"/>
          <w:sz w:val="24"/>
          <w:szCs w:val="24"/>
          <w:lang w:eastAsia="ru-RU" w:bidi="ar-SA"/>
        </w:rPr>
      </w:pPr>
      <w:r w:rsidRPr="004D4E44">
        <w:rPr>
          <w:rFonts w:eastAsia="Times New Roman" w:cs="Times New Roman"/>
          <w:color w:val="auto"/>
          <w:sz w:val="24"/>
          <w:szCs w:val="24"/>
          <w:lang w:eastAsia="ru-RU" w:bidi="ar-SA"/>
        </w:rPr>
        <w:t>Развитие общего образования должно быть направлено на повышение качества общего образования на всех его уровнях, максимальное развитие способностей каждого ребенка, воспитание личности, готовой к жизни в высокотехнологичном конкурентном мире, создание в муниципальном округе развивающей образовательной среды, способствующей личностному развитию обучающихся с разными образовательными запросами и потребностями в условиях формирования поликультурной компетентности, совершенствование цифровой образовательной среды.</w:t>
      </w:r>
    </w:p>
    <w:p w14:paraId="7B3E0D72" w14:textId="77777777" w:rsidR="008969BE" w:rsidRDefault="008969BE" w:rsidP="00002399">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Прогнозом</w:t>
      </w:r>
      <w:r w:rsidR="004D4E44" w:rsidRPr="004D4E44">
        <w:rPr>
          <w:rFonts w:eastAsia="Times New Roman" w:cs="Times New Roman"/>
          <w:color w:val="auto"/>
          <w:sz w:val="24"/>
          <w:szCs w:val="24"/>
          <w:lang w:eastAsia="ru-RU" w:bidi="ar-SA"/>
        </w:rPr>
        <w:t xml:space="preserve"> предусмотрены следующие мероприятия:</w:t>
      </w:r>
    </w:p>
    <w:p w14:paraId="375E855B" w14:textId="77777777" w:rsidR="008969BE" w:rsidRDefault="008969BE" w:rsidP="00002399">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4D4E44" w:rsidRPr="004D4E44">
        <w:rPr>
          <w:rFonts w:eastAsia="Times New Roman" w:cs="Times New Roman"/>
          <w:color w:val="auto"/>
          <w:sz w:val="24"/>
          <w:szCs w:val="24"/>
          <w:lang w:eastAsia="ru-RU" w:bidi="ar-SA"/>
        </w:rPr>
        <w:t>строительство детского сада на 80 мест в с. Эссо (за счет сноса ветхого здания действующего детского сада МБДОУ «Детский сад «Брусничка»;</w:t>
      </w:r>
    </w:p>
    <w:p w14:paraId="3780FAE2" w14:textId="65399FB7" w:rsidR="004D4E44" w:rsidRPr="008969BE" w:rsidRDefault="008969BE" w:rsidP="00002399">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4D4E44" w:rsidRPr="004D4E44">
        <w:rPr>
          <w:rFonts w:eastAsia="Times New Roman" w:cs="Times New Roman"/>
          <w:color w:val="auto"/>
          <w:sz w:val="24"/>
          <w:szCs w:val="24"/>
          <w:lang w:eastAsia="ru-RU" w:bidi="ar-SA"/>
        </w:rPr>
        <w:t>строительство общеобразовательной школы на 190 мест (за счет сноса ветхого здания действующей школы МБОУ «Авангайская средняя общеобразовательная школа).</w:t>
      </w:r>
    </w:p>
    <w:p w14:paraId="4A9A72AF" w14:textId="49619203" w:rsidR="007436DF" w:rsidRPr="00095194" w:rsidRDefault="00667502" w:rsidP="00002399">
      <w:pPr>
        <w:ind w:firstLine="567"/>
        <w:jc w:val="both"/>
        <w:rPr>
          <w:sz w:val="24"/>
          <w:szCs w:val="24"/>
        </w:rPr>
      </w:pPr>
      <w:r>
        <w:rPr>
          <w:sz w:val="24"/>
          <w:szCs w:val="24"/>
        </w:rPr>
        <w:t xml:space="preserve">Для достижения целей обеспечение доступности качественного </w:t>
      </w:r>
      <w:r w:rsidR="0073034E">
        <w:rPr>
          <w:sz w:val="24"/>
          <w:szCs w:val="24"/>
        </w:rPr>
        <w:t>образования принята</w:t>
      </w:r>
      <w:r>
        <w:rPr>
          <w:sz w:val="24"/>
          <w:szCs w:val="24"/>
        </w:rPr>
        <w:t xml:space="preserve"> муниципальная программа «Развитие образования в Быстринском муниципальном </w:t>
      </w:r>
      <w:r w:rsidR="00A674C3">
        <w:rPr>
          <w:sz w:val="24"/>
          <w:szCs w:val="24"/>
        </w:rPr>
        <w:t>округе</w:t>
      </w:r>
      <w:r>
        <w:rPr>
          <w:sz w:val="24"/>
          <w:szCs w:val="24"/>
        </w:rPr>
        <w:t>».</w:t>
      </w:r>
      <w:r w:rsidR="00004D57">
        <w:rPr>
          <w:sz w:val="24"/>
          <w:szCs w:val="24"/>
        </w:rPr>
        <w:t xml:space="preserve"> </w:t>
      </w:r>
      <w:r w:rsidR="000E0EFB">
        <w:rPr>
          <w:sz w:val="24"/>
          <w:szCs w:val="24"/>
        </w:rPr>
        <w:t>Объем средств</w:t>
      </w:r>
      <w:r w:rsidRPr="00095194">
        <w:rPr>
          <w:sz w:val="24"/>
          <w:szCs w:val="24"/>
        </w:rPr>
        <w:t xml:space="preserve"> муниципальной программы </w:t>
      </w:r>
      <w:r w:rsidR="00E915C6">
        <w:rPr>
          <w:sz w:val="24"/>
          <w:szCs w:val="24"/>
        </w:rPr>
        <w:t>в 2025 году составил</w:t>
      </w:r>
      <w:r w:rsidRPr="00095194">
        <w:rPr>
          <w:sz w:val="24"/>
          <w:szCs w:val="24"/>
        </w:rPr>
        <w:t xml:space="preserve"> </w:t>
      </w:r>
      <w:r w:rsidR="000E0EFB" w:rsidRPr="000E0EFB">
        <w:rPr>
          <w:sz w:val="24"/>
          <w:szCs w:val="24"/>
        </w:rPr>
        <w:t>23509011,05</w:t>
      </w:r>
      <w:r w:rsidR="003F684F" w:rsidRPr="00095194">
        <w:rPr>
          <w:sz w:val="24"/>
          <w:szCs w:val="24"/>
        </w:rPr>
        <w:t xml:space="preserve"> </w:t>
      </w:r>
      <w:r w:rsidRPr="00095194">
        <w:rPr>
          <w:sz w:val="24"/>
          <w:szCs w:val="24"/>
        </w:rPr>
        <w:t>рублей</w:t>
      </w:r>
      <w:r w:rsidR="000E0EFB">
        <w:rPr>
          <w:sz w:val="24"/>
          <w:szCs w:val="24"/>
        </w:rPr>
        <w:t xml:space="preserve">. </w:t>
      </w:r>
    </w:p>
    <w:p w14:paraId="15F5CCC3" w14:textId="77777777" w:rsidR="00833DB4" w:rsidRDefault="00833DB4" w:rsidP="00E16440">
      <w:pPr>
        <w:jc w:val="both"/>
        <w:rPr>
          <w:b/>
          <w:bCs/>
          <w:sz w:val="24"/>
          <w:szCs w:val="24"/>
          <w:highlight w:val="yellow"/>
        </w:rPr>
      </w:pPr>
    </w:p>
    <w:p w14:paraId="3CD25207" w14:textId="7CB910D5" w:rsidR="007436DF" w:rsidRPr="00A674C3" w:rsidRDefault="00667502" w:rsidP="00E16440">
      <w:pPr>
        <w:pStyle w:val="2"/>
        <w:ind w:left="0"/>
        <w:rPr>
          <w:sz w:val="24"/>
          <w:szCs w:val="16"/>
        </w:rPr>
      </w:pPr>
      <w:r w:rsidRPr="00100963">
        <w:rPr>
          <w:sz w:val="24"/>
          <w:szCs w:val="16"/>
        </w:rPr>
        <w:t>1</w:t>
      </w:r>
      <w:r w:rsidR="004A369D">
        <w:rPr>
          <w:sz w:val="24"/>
          <w:szCs w:val="16"/>
        </w:rPr>
        <w:t>6</w:t>
      </w:r>
      <w:r w:rsidRPr="00100963">
        <w:rPr>
          <w:sz w:val="24"/>
          <w:szCs w:val="16"/>
        </w:rPr>
        <w:t>. Физическая культура и спорт</w:t>
      </w:r>
    </w:p>
    <w:p w14:paraId="4E1CA338" w14:textId="77777777" w:rsidR="002E29D5" w:rsidRPr="002E29D5" w:rsidRDefault="002E29D5" w:rsidP="00E16440">
      <w:pPr>
        <w:suppressAutoHyphens w:val="0"/>
        <w:ind w:firstLine="680"/>
        <w:jc w:val="both"/>
        <w:rPr>
          <w:rFonts w:eastAsia="Times New Roman" w:cs="Times New Roman"/>
          <w:color w:val="auto"/>
          <w:sz w:val="24"/>
          <w:szCs w:val="24"/>
          <w:lang w:eastAsia="ru-RU" w:bidi="ar-SA"/>
        </w:rPr>
      </w:pPr>
      <w:r w:rsidRPr="002E29D5">
        <w:rPr>
          <w:rFonts w:eastAsia="Times New Roman" w:cs="Times New Roman"/>
          <w:color w:val="auto"/>
          <w:sz w:val="24"/>
          <w:szCs w:val="24"/>
          <w:lang w:eastAsia="ru-RU" w:bidi="ar-SA"/>
        </w:rPr>
        <w:t>Одним из основных факторов экономического и социального развития муниципального образования является образовательный потенциал – способность трудовых ресурсов к наиболее эффективному интеллектуальному и физическому труду. Приоритетность развития физической культуры и спорта обусловлена особой значимостью физической культуры и спорта в решении задач по сохранению физического здоровья граждан. воспитанию подрастающего поколения, профилактике асоциального поведения, организации общественно полезного досуга населения, его приобщению к активному и здоровому образу жизни, физической и социально-психологической реабилитации в условиях воздействия многочисленных негативных социальных факторов.</w:t>
      </w:r>
    </w:p>
    <w:p w14:paraId="3BAE88D1" w14:textId="77777777" w:rsidR="002E29D5" w:rsidRPr="002E29D5" w:rsidRDefault="002E29D5" w:rsidP="00E16440">
      <w:pPr>
        <w:suppressAutoHyphens w:val="0"/>
        <w:ind w:firstLine="680"/>
        <w:jc w:val="both"/>
        <w:rPr>
          <w:rFonts w:eastAsia="Times New Roman" w:cs="Times New Roman"/>
          <w:color w:val="auto"/>
          <w:sz w:val="24"/>
          <w:szCs w:val="24"/>
          <w:lang w:eastAsia="ru-RU" w:bidi="ar-SA"/>
        </w:rPr>
      </w:pPr>
      <w:r w:rsidRPr="002E29D5">
        <w:rPr>
          <w:rFonts w:eastAsia="Times New Roman" w:cs="Times New Roman"/>
          <w:color w:val="auto"/>
          <w:sz w:val="24"/>
          <w:szCs w:val="24"/>
          <w:lang w:eastAsia="ru-RU" w:bidi="ar-SA"/>
        </w:rPr>
        <w:t>Основным объектом спортивной инфраструктуры является Зимний спортивный комплекс «Оленгендэ» подведомственное Муниципальному автономному учреждению физической культуры и спорта «Зимний спортивный комплекс «</w:t>
      </w:r>
      <w:proofErr w:type="spellStart"/>
      <w:r w:rsidRPr="002E29D5">
        <w:rPr>
          <w:rFonts w:eastAsia="Times New Roman" w:cs="Times New Roman"/>
          <w:color w:val="auto"/>
          <w:sz w:val="24"/>
          <w:szCs w:val="24"/>
          <w:lang w:eastAsia="ru-RU" w:bidi="ar-SA"/>
        </w:rPr>
        <w:t>Оленгенде</w:t>
      </w:r>
      <w:proofErr w:type="spellEnd"/>
      <w:r w:rsidRPr="002E29D5">
        <w:rPr>
          <w:rFonts w:eastAsia="Times New Roman" w:cs="Times New Roman"/>
          <w:color w:val="auto"/>
          <w:sz w:val="24"/>
          <w:szCs w:val="24"/>
          <w:lang w:eastAsia="ru-RU" w:bidi="ar-SA"/>
        </w:rPr>
        <w:t>» (далее – МАУ ФКС ЗСК «</w:t>
      </w:r>
      <w:proofErr w:type="spellStart"/>
      <w:r w:rsidRPr="002E29D5">
        <w:rPr>
          <w:rFonts w:eastAsia="Times New Roman" w:cs="Times New Roman"/>
          <w:color w:val="auto"/>
          <w:sz w:val="24"/>
          <w:szCs w:val="24"/>
          <w:lang w:eastAsia="ru-RU" w:bidi="ar-SA"/>
        </w:rPr>
        <w:t>Оленгенде</w:t>
      </w:r>
      <w:proofErr w:type="spellEnd"/>
      <w:r w:rsidRPr="002E29D5">
        <w:rPr>
          <w:rFonts w:eastAsia="Times New Roman" w:cs="Times New Roman"/>
          <w:color w:val="auto"/>
          <w:sz w:val="24"/>
          <w:szCs w:val="24"/>
          <w:lang w:eastAsia="ru-RU" w:bidi="ar-SA"/>
        </w:rPr>
        <w:t>»). Ежегодно на зимнем спортивном комплексе «Оленгендэ» проводятся мероприятия по открытию горнолыжного и лыжного сезонов. В селе Эссо проводится муниципальный этап Зимнего фестиваля ВФСК «Готов к труду и обороне» среди всех категорий населения. Спортивную деятельность осуществляет АНО «Экстрим Камчатка».</w:t>
      </w:r>
    </w:p>
    <w:p w14:paraId="31C37BDD" w14:textId="77777777" w:rsidR="002E29D5" w:rsidRPr="002E29D5" w:rsidRDefault="002E29D5" w:rsidP="00E16440">
      <w:pPr>
        <w:suppressAutoHyphens w:val="0"/>
        <w:ind w:firstLine="680"/>
        <w:jc w:val="both"/>
        <w:rPr>
          <w:rFonts w:eastAsia="Times New Roman" w:cs="Times New Roman"/>
          <w:color w:val="auto"/>
          <w:sz w:val="24"/>
          <w:szCs w:val="24"/>
          <w:lang w:eastAsia="ru-RU" w:bidi="ar-SA"/>
        </w:rPr>
      </w:pPr>
      <w:r w:rsidRPr="002E29D5">
        <w:rPr>
          <w:rFonts w:eastAsia="Times New Roman" w:cs="Times New Roman"/>
          <w:color w:val="auto"/>
          <w:sz w:val="24"/>
          <w:szCs w:val="24"/>
          <w:lang w:eastAsia="ru-RU" w:bidi="ar-SA"/>
        </w:rPr>
        <w:t>На части земельного участка размером 10 х 25 м. по адресу с. Эссо ул. Советская 1, закрепленным на праве оперативного управления за МАОУ ДО «БДДТ», в 2023 году завершены работы по установке спортивно-технологического оборудования с целью устройства площадки для подготовки к выполнению нормативов Комплекса ГТО и физического развития. Поставлено спортивно-технологическое оборудование.</w:t>
      </w:r>
    </w:p>
    <w:p w14:paraId="3373A122" w14:textId="77777777" w:rsidR="002E29D5" w:rsidRPr="002E29D5" w:rsidRDefault="002E29D5" w:rsidP="00E16440">
      <w:pPr>
        <w:suppressAutoHyphens w:val="0"/>
        <w:ind w:firstLine="680"/>
        <w:jc w:val="both"/>
        <w:rPr>
          <w:rFonts w:eastAsia="Times New Roman" w:cs="Times New Roman"/>
          <w:color w:val="auto"/>
          <w:sz w:val="24"/>
          <w:szCs w:val="24"/>
          <w:lang w:eastAsia="ru-RU" w:bidi="ar-SA"/>
        </w:rPr>
      </w:pPr>
      <w:r w:rsidRPr="002E29D5">
        <w:rPr>
          <w:rFonts w:eastAsia="Times New Roman" w:cs="Times New Roman"/>
          <w:color w:val="auto"/>
          <w:sz w:val="24"/>
          <w:szCs w:val="24"/>
          <w:lang w:eastAsia="ru-RU" w:bidi="ar-SA"/>
        </w:rPr>
        <w:t>Поддерживая традиционные виды деятельности Коренных малочисленных народов Севера, администрация Быстринского муниципального округа включает в план массовых меро</w:t>
      </w:r>
      <w:r w:rsidRPr="002E29D5">
        <w:rPr>
          <w:rFonts w:eastAsia="Times New Roman" w:cs="Times New Roman"/>
          <w:color w:val="auto"/>
          <w:sz w:val="24"/>
          <w:szCs w:val="24"/>
          <w:lang w:eastAsia="ru-RU" w:bidi="ar-SA"/>
        </w:rPr>
        <w:lastRenderedPageBreak/>
        <w:t>приятий гонки на собачьих упряжках. В муниципальном округе проводятся турниры по северному многоборью, шахматам, волейболу, самбо, посвященные памяти известных в округе людей, на каждом из которых принимают участие более 50 человек.</w:t>
      </w:r>
    </w:p>
    <w:p w14:paraId="2ADF36E0" w14:textId="1EB53D8F" w:rsidR="0082445C" w:rsidRDefault="002E29D5" w:rsidP="00E16440">
      <w:pPr>
        <w:suppressAutoHyphens w:val="0"/>
        <w:ind w:firstLine="680"/>
        <w:jc w:val="both"/>
        <w:rPr>
          <w:rFonts w:eastAsia="Times New Roman" w:cs="Times New Roman"/>
          <w:color w:val="auto"/>
          <w:sz w:val="24"/>
          <w:szCs w:val="24"/>
          <w:lang w:eastAsia="ru-RU" w:bidi="ar-SA"/>
        </w:rPr>
      </w:pPr>
      <w:r w:rsidRPr="002E29D5">
        <w:rPr>
          <w:rFonts w:eastAsia="Times New Roman" w:cs="Times New Roman"/>
          <w:color w:val="auto"/>
          <w:sz w:val="24"/>
          <w:szCs w:val="24"/>
          <w:lang w:eastAsia="ru-RU" w:bidi="ar-SA"/>
        </w:rPr>
        <w:t xml:space="preserve">Развитие физической культуры и спорта в Быстринском муниципальном округе должно быть направлено на устойчивое повышение качества жизни населения через содействие физической активности и обеспечение доступности занятий физической культурой и спортом. </w:t>
      </w:r>
      <w:r w:rsidR="0082445C">
        <w:rPr>
          <w:rFonts w:eastAsia="Times New Roman" w:cs="Times New Roman"/>
          <w:color w:val="auto"/>
          <w:sz w:val="24"/>
          <w:szCs w:val="24"/>
          <w:lang w:eastAsia="ru-RU" w:bidi="ar-SA"/>
        </w:rPr>
        <w:t>Прогнозом</w:t>
      </w:r>
      <w:r w:rsidRPr="002E29D5">
        <w:rPr>
          <w:rFonts w:eastAsia="Times New Roman" w:cs="Times New Roman"/>
          <w:color w:val="auto"/>
          <w:sz w:val="24"/>
          <w:szCs w:val="24"/>
          <w:lang w:eastAsia="ru-RU" w:bidi="ar-SA"/>
        </w:rPr>
        <w:t xml:space="preserve"> в части развития объектов физической культуры и спорта предусмотрены следующие мероприятия:</w:t>
      </w:r>
    </w:p>
    <w:p w14:paraId="6864F5EE" w14:textId="77777777" w:rsidR="0082445C" w:rsidRDefault="0082445C" w:rsidP="00E16440">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2E29D5" w:rsidRPr="002E29D5">
        <w:rPr>
          <w:rFonts w:eastAsia="Times New Roman" w:cs="Times New Roman"/>
          <w:color w:val="auto"/>
          <w:sz w:val="24"/>
          <w:szCs w:val="24"/>
          <w:lang w:eastAsia="ru-RU" w:bidi="ar-SA"/>
        </w:rPr>
        <w:t>строительство хоккейной коробки в с. Эссо;</w:t>
      </w:r>
    </w:p>
    <w:p w14:paraId="0C8F1775" w14:textId="13C1F021" w:rsidR="0082445C" w:rsidRDefault="0082445C" w:rsidP="00E16440">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2E29D5" w:rsidRPr="002E29D5">
        <w:rPr>
          <w:rFonts w:eastAsia="Times New Roman" w:cs="Times New Roman"/>
          <w:color w:val="auto"/>
          <w:sz w:val="24"/>
          <w:szCs w:val="24"/>
          <w:lang w:eastAsia="ru-RU" w:bidi="ar-SA"/>
        </w:rPr>
        <w:t xml:space="preserve">строительство </w:t>
      </w:r>
      <w:r w:rsidR="00EE7CB3">
        <w:rPr>
          <w:rFonts w:eastAsia="Times New Roman" w:cs="Times New Roman"/>
          <w:color w:val="auto"/>
          <w:sz w:val="24"/>
          <w:szCs w:val="24"/>
          <w:lang w:eastAsia="ru-RU" w:bidi="ar-SA"/>
        </w:rPr>
        <w:t>молодёжного центра</w:t>
      </w:r>
      <w:r w:rsidR="002E29D5" w:rsidRPr="002E29D5">
        <w:rPr>
          <w:rFonts w:eastAsia="Times New Roman" w:cs="Times New Roman"/>
          <w:color w:val="auto"/>
          <w:sz w:val="24"/>
          <w:szCs w:val="24"/>
          <w:lang w:eastAsia="ru-RU" w:bidi="ar-SA"/>
        </w:rPr>
        <w:t xml:space="preserve"> в с. Эссо;</w:t>
      </w:r>
    </w:p>
    <w:p w14:paraId="2088AD47" w14:textId="77777777" w:rsidR="0082445C" w:rsidRDefault="0082445C" w:rsidP="00E16440">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2E29D5" w:rsidRPr="002E29D5">
        <w:rPr>
          <w:rFonts w:eastAsia="Times New Roman" w:cs="Times New Roman"/>
          <w:color w:val="auto"/>
          <w:sz w:val="24"/>
          <w:szCs w:val="24"/>
          <w:lang w:eastAsia="ru-RU" w:bidi="ar-SA"/>
        </w:rPr>
        <w:t>реконструкция футбольного поля со строительством трибун и раздевалок (первая очередь) в с. Эссо;</w:t>
      </w:r>
    </w:p>
    <w:p w14:paraId="62B311D9" w14:textId="77777777" w:rsidR="0082445C" w:rsidRDefault="0082445C" w:rsidP="00E16440">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2E29D5" w:rsidRPr="002E29D5">
        <w:rPr>
          <w:rFonts w:eastAsia="Times New Roman" w:cs="Times New Roman"/>
          <w:color w:val="auto"/>
          <w:sz w:val="24"/>
          <w:szCs w:val="24"/>
          <w:lang w:eastAsia="ru-RU" w:bidi="ar-SA"/>
        </w:rPr>
        <w:t>строительство хоккейной коробки в с. Авангай;</w:t>
      </w:r>
    </w:p>
    <w:p w14:paraId="0806E0D5" w14:textId="0AC0AA9F" w:rsidR="002E29D5" w:rsidRPr="002E29D5" w:rsidRDefault="0082445C" w:rsidP="00E16440">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2E29D5" w:rsidRPr="002E29D5">
        <w:rPr>
          <w:rFonts w:eastAsia="Times New Roman" w:cs="Times New Roman"/>
          <w:color w:val="auto"/>
          <w:sz w:val="24"/>
          <w:szCs w:val="24"/>
          <w:lang w:eastAsia="ru-RU" w:bidi="ar-SA"/>
        </w:rPr>
        <w:t>реконструкция футбольного поля в с. Авангай.</w:t>
      </w:r>
    </w:p>
    <w:p w14:paraId="4C021266" w14:textId="0680C53C" w:rsidR="00EE7CB3" w:rsidRDefault="002E29D5" w:rsidP="00E16440">
      <w:pPr>
        <w:tabs>
          <w:tab w:val="left" w:pos="6870"/>
        </w:tabs>
        <w:suppressAutoHyphens w:val="0"/>
        <w:ind w:firstLine="709"/>
        <w:jc w:val="both"/>
        <w:rPr>
          <w:rFonts w:eastAsia="Times New Roman" w:cs="Times New Roman"/>
          <w:color w:val="auto"/>
          <w:sz w:val="24"/>
          <w:szCs w:val="24"/>
          <w:lang w:eastAsia="ru-RU" w:bidi="ar-SA"/>
        </w:rPr>
      </w:pPr>
      <w:r w:rsidRPr="002E29D5">
        <w:rPr>
          <w:rFonts w:eastAsia="Times New Roman" w:cs="Times New Roman"/>
          <w:color w:val="auto"/>
          <w:sz w:val="24"/>
          <w:szCs w:val="24"/>
          <w:lang w:eastAsia="ru-RU" w:bidi="ar-SA"/>
        </w:rPr>
        <w:t>Также в течение срока реализации необходимо предусмотреть реализацию мероприятий по созданию спортивных секций и кружков с обеспечением их специалистами адаптивной физической культуры для работы с детьми-инвалидами и детьми с ограниченными физическими возможностями, а также развитие сети спортивно-тренажерных залов. приближенных к жилой застройке.</w:t>
      </w:r>
    </w:p>
    <w:p w14:paraId="704B235A" w14:textId="46FCDE10" w:rsidR="00EE7CB3" w:rsidRDefault="00667502" w:rsidP="00E16440">
      <w:pPr>
        <w:tabs>
          <w:tab w:val="left" w:pos="6870"/>
        </w:tabs>
        <w:suppressAutoHyphens w:val="0"/>
        <w:ind w:firstLine="709"/>
        <w:jc w:val="both"/>
        <w:rPr>
          <w:sz w:val="24"/>
          <w:szCs w:val="24"/>
        </w:rPr>
      </w:pPr>
      <w:r>
        <w:rPr>
          <w:sz w:val="24"/>
          <w:szCs w:val="24"/>
        </w:rPr>
        <w:t>Перечень спортивных объектов представлен в таблице</w:t>
      </w:r>
      <w:r w:rsidR="00307533">
        <w:rPr>
          <w:sz w:val="24"/>
          <w:szCs w:val="24"/>
        </w:rPr>
        <w:t xml:space="preserve"> 15,16</w:t>
      </w:r>
      <w:r>
        <w:rPr>
          <w:sz w:val="24"/>
          <w:szCs w:val="24"/>
        </w:rPr>
        <w:t xml:space="preserve">. </w:t>
      </w:r>
    </w:p>
    <w:p w14:paraId="425A3F41" w14:textId="033E3D14" w:rsidR="00EE7CB3" w:rsidRDefault="00307533" w:rsidP="00E16440">
      <w:pPr>
        <w:tabs>
          <w:tab w:val="left" w:pos="6870"/>
        </w:tabs>
        <w:suppressAutoHyphens w:val="0"/>
        <w:ind w:firstLine="709"/>
        <w:jc w:val="right"/>
        <w:rPr>
          <w:sz w:val="24"/>
          <w:szCs w:val="24"/>
        </w:rPr>
      </w:pPr>
      <w:r>
        <w:rPr>
          <w:sz w:val="24"/>
          <w:szCs w:val="24"/>
        </w:rPr>
        <w:t>Таблица 15.</w:t>
      </w:r>
    </w:p>
    <w:p w14:paraId="4E18B993" w14:textId="032F839E" w:rsidR="00113C8B" w:rsidRDefault="00307533" w:rsidP="00E16440">
      <w:pPr>
        <w:tabs>
          <w:tab w:val="left" w:pos="6870"/>
        </w:tabs>
        <w:suppressAutoHyphens w:val="0"/>
        <w:jc w:val="right"/>
        <w:rPr>
          <w:sz w:val="24"/>
          <w:szCs w:val="24"/>
        </w:rPr>
      </w:pPr>
      <w:r>
        <w:rPr>
          <w:noProof/>
        </w:rPr>
        <w:drawing>
          <wp:inline distT="0" distB="0" distL="0" distR="0" wp14:anchorId="1737F70F" wp14:editId="1AE4AE0C">
            <wp:extent cx="6303645" cy="169672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303645" cy="1696720"/>
                    </a:xfrm>
                    <a:prstGeom prst="rect">
                      <a:avLst/>
                    </a:prstGeom>
                  </pic:spPr>
                </pic:pic>
              </a:graphicData>
            </a:graphic>
          </wp:inline>
        </w:drawing>
      </w:r>
      <w:r w:rsidR="00113C8B">
        <w:rPr>
          <w:sz w:val="24"/>
          <w:szCs w:val="24"/>
        </w:rPr>
        <w:t>Таблица 16</w:t>
      </w:r>
    </w:p>
    <w:p w14:paraId="67B2E04D" w14:textId="56169393" w:rsidR="00EB6B30" w:rsidRDefault="00113C8B" w:rsidP="00E16440">
      <w:pPr>
        <w:tabs>
          <w:tab w:val="left" w:pos="6870"/>
        </w:tabs>
        <w:suppressAutoHyphens w:val="0"/>
        <w:jc w:val="right"/>
        <w:rPr>
          <w:noProof/>
        </w:rPr>
      </w:pPr>
      <w:r>
        <w:rPr>
          <w:noProof/>
        </w:rPr>
        <w:drawing>
          <wp:inline distT="0" distB="0" distL="0" distR="0" wp14:anchorId="44096894" wp14:editId="011CCC4A">
            <wp:extent cx="6303645" cy="361315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03645" cy="3613150"/>
                    </a:xfrm>
                    <a:prstGeom prst="rect">
                      <a:avLst/>
                    </a:prstGeom>
                  </pic:spPr>
                </pic:pic>
              </a:graphicData>
            </a:graphic>
          </wp:inline>
        </w:drawing>
      </w:r>
    </w:p>
    <w:p w14:paraId="1179A3BF" w14:textId="555918BB" w:rsidR="00EB6B30" w:rsidRPr="00EB6B30" w:rsidRDefault="00EB6B30" w:rsidP="00E16440">
      <w:pPr>
        <w:tabs>
          <w:tab w:val="center" w:pos="4963"/>
        </w:tabs>
        <w:rPr>
          <w:sz w:val="24"/>
          <w:szCs w:val="24"/>
        </w:rPr>
        <w:sectPr w:rsidR="00EB6B30" w:rsidRPr="00EB6B30" w:rsidSect="00002399">
          <w:headerReference w:type="default" r:id="rId27"/>
          <w:footerReference w:type="default" r:id="rId28"/>
          <w:pgSz w:w="11906" w:h="16838"/>
          <w:pgMar w:top="851" w:right="567" w:bottom="851" w:left="1418" w:header="0" w:footer="777" w:gutter="0"/>
          <w:cols w:space="720"/>
          <w:formProt w:val="0"/>
          <w:docGrid w:linePitch="360"/>
        </w:sectPr>
      </w:pPr>
      <w:r>
        <w:rPr>
          <w:sz w:val="24"/>
          <w:szCs w:val="24"/>
        </w:rPr>
        <w:tab/>
      </w:r>
    </w:p>
    <w:p w14:paraId="2ADA61E9" w14:textId="2A66B5B5" w:rsidR="000A7B21" w:rsidRPr="00097CA9" w:rsidRDefault="00667502" w:rsidP="00002399">
      <w:pPr>
        <w:pStyle w:val="2"/>
        <w:ind w:left="0"/>
        <w:rPr>
          <w:sz w:val="24"/>
          <w:szCs w:val="16"/>
        </w:rPr>
      </w:pPr>
      <w:r w:rsidRPr="00100963">
        <w:rPr>
          <w:sz w:val="24"/>
          <w:szCs w:val="16"/>
        </w:rPr>
        <w:lastRenderedPageBreak/>
        <w:t>1</w:t>
      </w:r>
      <w:r w:rsidR="004A369D">
        <w:rPr>
          <w:sz w:val="24"/>
          <w:szCs w:val="16"/>
        </w:rPr>
        <w:t>7</w:t>
      </w:r>
      <w:r w:rsidRPr="00100963">
        <w:rPr>
          <w:sz w:val="24"/>
          <w:szCs w:val="16"/>
        </w:rPr>
        <w:t>. Связь</w:t>
      </w:r>
    </w:p>
    <w:p w14:paraId="7641DEB4" w14:textId="25C38CDC" w:rsidR="007436DF" w:rsidRDefault="00667502" w:rsidP="00002399">
      <w:pPr>
        <w:ind w:firstLine="510"/>
        <w:jc w:val="both"/>
        <w:rPr>
          <w:sz w:val="24"/>
          <w:szCs w:val="24"/>
        </w:rPr>
      </w:pPr>
      <w:r>
        <w:rPr>
          <w:sz w:val="24"/>
          <w:szCs w:val="24"/>
        </w:rPr>
        <w:t xml:space="preserve">Услуги связи на территории Быстринского </w:t>
      </w:r>
      <w:r w:rsidR="00097CA9">
        <w:rPr>
          <w:sz w:val="24"/>
          <w:szCs w:val="24"/>
        </w:rPr>
        <w:t>округа</w:t>
      </w:r>
      <w:r>
        <w:rPr>
          <w:sz w:val="24"/>
          <w:szCs w:val="24"/>
        </w:rPr>
        <w:t xml:space="preserve"> оказывают ПАО «Ростелеком» - услуги телефонной сети общего пользования, услуги почтовой связи - АО «Почта России». В </w:t>
      </w:r>
      <w:r w:rsidR="001A0B23">
        <w:rPr>
          <w:sz w:val="24"/>
          <w:szCs w:val="24"/>
        </w:rPr>
        <w:t>округе</w:t>
      </w:r>
      <w:r>
        <w:rPr>
          <w:sz w:val="24"/>
          <w:szCs w:val="24"/>
        </w:rPr>
        <w:t xml:space="preserve"> работают два сельских отделений почтовой связи: отделение почтовой связи № 684350 - Эссо, Советская ул, 3, отделение почтовой связи №684355, </w:t>
      </w:r>
      <w:proofErr w:type="spellStart"/>
      <w:r>
        <w:rPr>
          <w:sz w:val="24"/>
          <w:szCs w:val="24"/>
        </w:rPr>
        <w:t>с.Анавгай</w:t>
      </w:r>
      <w:proofErr w:type="spellEnd"/>
      <w:r>
        <w:rPr>
          <w:sz w:val="24"/>
          <w:szCs w:val="24"/>
        </w:rPr>
        <w:t xml:space="preserve"> Ленинская ул, 42. Услуги по передаче данных системы «Интернет» предоставляют компании «Ростелеком» и «</w:t>
      </w:r>
      <w:proofErr w:type="spellStart"/>
      <w:r>
        <w:rPr>
          <w:sz w:val="24"/>
          <w:szCs w:val="24"/>
        </w:rPr>
        <w:t>ИнтерКамСервис</w:t>
      </w:r>
      <w:proofErr w:type="spellEnd"/>
      <w:r>
        <w:rPr>
          <w:sz w:val="24"/>
          <w:szCs w:val="24"/>
        </w:rPr>
        <w:t>, работают операторы подвижной связи МТС, Мегафон, Теле2 и Билайн.</w:t>
      </w:r>
    </w:p>
    <w:p w14:paraId="5809A68F" w14:textId="77860868" w:rsidR="007436DF" w:rsidRDefault="00667502" w:rsidP="00002399">
      <w:pPr>
        <w:ind w:firstLine="510"/>
        <w:jc w:val="both"/>
        <w:rPr>
          <w:sz w:val="24"/>
          <w:szCs w:val="24"/>
        </w:rPr>
      </w:pPr>
      <w:r>
        <w:rPr>
          <w:sz w:val="24"/>
          <w:szCs w:val="24"/>
        </w:rPr>
        <w:t>В селе Эссо с 2019 года работает базовая станция четвертого поколения 4G (LTE) оператора связи ПАО «Мегафон», пропускная способность спутникового канала до 15 Мбит/с.  В 2019 году ПАО «ВымпелКом» также расширило спутниковый канал до Эссо до 20 Мбит/с, а ПАО «МТС» запустил в селе базовую станцию третьего поколения (3G) и увеличил пропускную способность канала до 10 Мбит/с. В 202</w:t>
      </w:r>
      <w:r w:rsidR="004D0015">
        <w:rPr>
          <w:sz w:val="24"/>
          <w:szCs w:val="24"/>
        </w:rPr>
        <w:t>5</w:t>
      </w:r>
      <w:r>
        <w:rPr>
          <w:sz w:val="24"/>
          <w:szCs w:val="24"/>
        </w:rPr>
        <w:t xml:space="preserve"> году наблюдается положительная динамика в росте объема услуг связи за счет реализации в регионе следующих мероприятий: строительство волоконно-оптической линии связи (далее – ВОЛС) по маршруту «Эссо (Анавгай) – Усть-Хайрюзово – Тигиль – Палана – Оссора». Так жителям села Анавгай в 2023 году стала доступна мобильная сотовая связь Теле2.</w:t>
      </w:r>
    </w:p>
    <w:p w14:paraId="0547AFDE" w14:textId="6E025955" w:rsidR="007436DF" w:rsidRDefault="001A0B23" w:rsidP="00002399">
      <w:pPr>
        <w:ind w:firstLine="624"/>
        <w:jc w:val="both"/>
        <w:rPr>
          <w:sz w:val="24"/>
          <w:szCs w:val="24"/>
        </w:rPr>
      </w:pPr>
      <w:r>
        <w:rPr>
          <w:rFonts w:eastAsia="Calibri" w:cs="Times New Roman"/>
          <w:sz w:val="24"/>
          <w:szCs w:val="24"/>
          <w:lang w:eastAsia="ru-RU"/>
        </w:rPr>
        <w:t>В рамках</w:t>
      </w:r>
      <w:r w:rsidR="00667502">
        <w:rPr>
          <w:rFonts w:eastAsia="Calibri" w:cs="Times New Roman"/>
          <w:sz w:val="24"/>
          <w:szCs w:val="24"/>
          <w:lang w:eastAsia="ru-RU"/>
        </w:rPr>
        <w:t xml:space="preserve"> муниципальной программ</w:t>
      </w:r>
      <w:r>
        <w:rPr>
          <w:rFonts w:eastAsia="Calibri" w:cs="Times New Roman"/>
          <w:sz w:val="24"/>
          <w:szCs w:val="24"/>
          <w:lang w:eastAsia="ru-RU"/>
        </w:rPr>
        <w:t>ы Быстринского муници</w:t>
      </w:r>
      <w:r w:rsidR="00D741D0">
        <w:rPr>
          <w:rFonts w:eastAsia="Calibri" w:cs="Times New Roman"/>
          <w:sz w:val="24"/>
          <w:szCs w:val="24"/>
          <w:lang w:eastAsia="ru-RU"/>
        </w:rPr>
        <w:t>пального округа Камчатского края</w:t>
      </w:r>
      <w:r w:rsidR="00667502">
        <w:rPr>
          <w:rFonts w:eastAsia="Calibri" w:cs="Times New Roman"/>
          <w:sz w:val="24"/>
          <w:szCs w:val="24"/>
          <w:lang w:eastAsia="ru-RU"/>
        </w:rPr>
        <w:t xml:space="preserve"> «</w:t>
      </w:r>
      <w:r w:rsidR="004A369D" w:rsidRPr="004A369D">
        <w:rPr>
          <w:rFonts w:eastAsia="Times New Roman" w:cs="Times New Roman"/>
          <w:sz w:val="24"/>
          <w:szCs w:val="24"/>
          <w:lang w:eastAsia="ru-RU"/>
        </w:rPr>
        <w:t>Цифровая трансформация в Быстринском муниципальном округе</w:t>
      </w:r>
      <w:r w:rsidR="00667502">
        <w:rPr>
          <w:rFonts w:eastAsia="Times New Roman" w:cs="Times New Roman"/>
          <w:sz w:val="24"/>
          <w:szCs w:val="24"/>
          <w:lang w:eastAsia="ru-RU"/>
        </w:rPr>
        <w:t xml:space="preserve">» </w:t>
      </w:r>
      <w:r w:rsidR="00D741D0">
        <w:rPr>
          <w:rFonts w:eastAsia="Calibri" w:cs="Times New Roman"/>
          <w:sz w:val="24"/>
          <w:szCs w:val="24"/>
          <w:lang w:eastAsia="ru-RU"/>
        </w:rPr>
        <w:t xml:space="preserve">осуществляется материально-техническое обеспечение </w:t>
      </w:r>
      <w:r w:rsidR="003212F3">
        <w:rPr>
          <w:rFonts w:eastAsia="Calibri" w:cs="Times New Roman"/>
          <w:sz w:val="24"/>
          <w:szCs w:val="24"/>
          <w:lang w:eastAsia="ru-RU"/>
        </w:rPr>
        <w:t xml:space="preserve">администрации Быстринского муниципального округа </w:t>
      </w:r>
      <w:r w:rsidR="00044EC4" w:rsidRPr="00044EC4">
        <w:rPr>
          <w:rFonts w:eastAsia="Calibri" w:cs="Times New Roman"/>
          <w:sz w:val="24"/>
          <w:szCs w:val="24"/>
          <w:lang w:eastAsia="ru-RU"/>
        </w:rPr>
        <w:t>офисн</w:t>
      </w:r>
      <w:r w:rsidR="00044EC4">
        <w:rPr>
          <w:rFonts w:eastAsia="Calibri" w:cs="Times New Roman"/>
          <w:sz w:val="24"/>
          <w:szCs w:val="24"/>
          <w:lang w:eastAsia="ru-RU"/>
        </w:rPr>
        <w:t>ым</w:t>
      </w:r>
      <w:r w:rsidR="00044EC4" w:rsidRPr="00044EC4">
        <w:rPr>
          <w:rFonts w:eastAsia="Calibri" w:cs="Times New Roman"/>
          <w:sz w:val="24"/>
          <w:szCs w:val="24"/>
          <w:lang w:eastAsia="ru-RU"/>
        </w:rPr>
        <w:t xml:space="preserve"> и телекоммуникационн</w:t>
      </w:r>
      <w:r w:rsidR="00044EC4">
        <w:rPr>
          <w:rFonts w:eastAsia="Calibri" w:cs="Times New Roman"/>
          <w:sz w:val="24"/>
          <w:szCs w:val="24"/>
          <w:lang w:eastAsia="ru-RU"/>
        </w:rPr>
        <w:t xml:space="preserve">ым </w:t>
      </w:r>
      <w:r w:rsidR="00044EC4" w:rsidRPr="00044EC4">
        <w:rPr>
          <w:rFonts w:eastAsia="Calibri" w:cs="Times New Roman"/>
          <w:sz w:val="24"/>
          <w:szCs w:val="24"/>
          <w:lang w:eastAsia="ru-RU"/>
        </w:rPr>
        <w:t>оборудовани</w:t>
      </w:r>
      <w:r w:rsidR="00044EC4">
        <w:rPr>
          <w:rFonts w:eastAsia="Calibri" w:cs="Times New Roman"/>
          <w:sz w:val="24"/>
          <w:szCs w:val="24"/>
          <w:lang w:eastAsia="ru-RU"/>
        </w:rPr>
        <w:t>ем</w:t>
      </w:r>
      <w:r w:rsidR="00044EC4" w:rsidRPr="00044EC4">
        <w:rPr>
          <w:rFonts w:eastAsia="Calibri" w:cs="Times New Roman"/>
          <w:sz w:val="24"/>
          <w:szCs w:val="24"/>
          <w:lang w:eastAsia="ru-RU"/>
        </w:rPr>
        <w:t>, расходны</w:t>
      </w:r>
      <w:r w:rsidR="00044EC4">
        <w:rPr>
          <w:rFonts w:eastAsia="Calibri" w:cs="Times New Roman"/>
          <w:sz w:val="24"/>
          <w:szCs w:val="24"/>
          <w:lang w:eastAsia="ru-RU"/>
        </w:rPr>
        <w:t>ми</w:t>
      </w:r>
      <w:r w:rsidR="00044EC4" w:rsidRPr="00044EC4">
        <w:rPr>
          <w:rFonts w:eastAsia="Calibri" w:cs="Times New Roman"/>
          <w:sz w:val="24"/>
          <w:szCs w:val="24"/>
          <w:lang w:eastAsia="ru-RU"/>
        </w:rPr>
        <w:t xml:space="preserve"> материал</w:t>
      </w:r>
      <w:r w:rsidR="00044EC4">
        <w:rPr>
          <w:rFonts w:eastAsia="Calibri" w:cs="Times New Roman"/>
          <w:sz w:val="24"/>
          <w:szCs w:val="24"/>
          <w:lang w:eastAsia="ru-RU"/>
        </w:rPr>
        <w:t>ами.</w:t>
      </w:r>
      <w:r w:rsidR="00044EC4">
        <w:rPr>
          <w:rFonts w:eastAsia="Times New Roman" w:cs="Times New Roman"/>
          <w:sz w:val="24"/>
          <w:szCs w:val="24"/>
          <w:lang w:eastAsia="ru-RU"/>
        </w:rPr>
        <w:t xml:space="preserve"> Объём средств муниципальной программы в 2025 году </w:t>
      </w:r>
      <w:r w:rsidR="004A369D">
        <w:rPr>
          <w:rFonts w:eastAsia="Times New Roman" w:cs="Times New Roman"/>
          <w:sz w:val="24"/>
          <w:szCs w:val="24"/>
          <w:lang w:eastAsia="ru-RU"/>
        </w:rPr>
        <w:t>–</w:t>
      </w:r>
      <w:r w:rsidR="00044EC4">
        <w:rPr>
          <w:rFonts w:eastAsia="Times New Roman" w:cs="Times New Roman"/>
          <w:sz w:val="24"/>
          <w:szCs w:val="24"/>
          <w:lang w:eastAsia="ru-RU"/>
        </w:rPr>
        <w:t xml:space="preserve"> </w:t>
      </w:r>
      <w:r w:rsidR="004A369D">
        <w:rPr>
          <w:rFonts w:eastAsia="Times New Roman" w:cs="Times New Roman"/>
          <w:sz w:val="24"/>
          <w:szCs w:val="24"/>
          <w:lang w:eastAsia="ru-RU"/>
        </w:rPr>
        <w:t>388000 рублей.</w:t>
      </w:r>
    </w:p>
    <w:p w14:paraId="2A328B0D" w14:textId="4948E4DC" w:rsidR="007436DF" w:rsidRDefault="00667502" w:rsidP="00002399">
      <w:pPr>
        <w:ind w:firstLine="624"/>
        <w:jc w:val="both"/>
        <w:rPr>
          <w:sz w:val="24"/>
          <w:szCs w:val="24"/>
        </w:rPr>
      </w:pPr>
      <w:r>
        <w:rPr>
          <w:rFonts w:eastAsia="Times New Roman" w:cs="Times New Roman"/>
          <w:sz w:val="24"/>
          <w:szCs w:val="24"/>
          <w:lang w:eastAsia="ru-RU"/>
        </w:rPr>
        <w:t xml:space="preserve">Активно осуществляется переход на отечественное программное обеспечение в администрации Быстринского муниципального </w:t>
      </w:r>
      <w:r w:rsidR="001A0B23">
        <w:rPr>
          <w:rFonts w:eastAsia="Times New Roman" w:cs="Times New Roman"/>
          <w:sz w:val="24"/>
          <w:szCs w:val="24"/>
          <w:lang w:eastAsia="ru-RU"/>
        </w:rPr>
        <w:t>округа</w:t>
      </w:r>
      <w:r>
        <w:rPr>
          <w:rFonts w:eastAsia="Times New Roman" w:cs="Times New Roman"/>
          <w:sz w:val="24"/>
          <w:szCs w:val="24"/>
          <w:lang w:eastAsia="ru-RU"/>
        </w:rPr>
        <w:t xml:space="preserve">, в качестве отечественного дистрибутива используется АльтЛинукс компании «Базальт СПО». Данный дистрибутив </w:t>
      </w:r>
      <w:r w:rsidR="0019591A">
        <w:rPr>
          <w:rFonts w:eastAsia="Times New Roman" w:cs="Times New Roman"/>
          <w:sz w:val="24"/>
          <w:szCs w:val="24"/>
          <w:lang w:eastAsia="ru-RU"/>
        </w:rPr>
        <w:t>внесен в</w:t>
      </w:r>
      <w:r>
        <w:rPr>
          <w:rFonts w:eastAsia="Times New Roman" w:cs="Times New Roman"/>
          <w:sz w:val="24"/>
          <w:szCs w:val="24"/>
          <w:lang w:eastAsia="ru-RU"/>
        </w:rPr>
        <w:t xml:space="preserve"> Единый реестр российских программ для электронных вычислительных машин и баз данных (регистрационный номер ПО: 1292).</w:t>
      </w:r>
    </w:p>
    <w:p w14:paraId="700D3C6C" w14:textId="77777777" w:rsidR="007436DF" w:rsidRDefault="007436DF" w:rsidP="00002399">
      <w:pPr>
        <w:ind w:firstLine="510"/>
        <w:jc w:val="both"/>
        <w:rPr>
          <w:sz w:val="24"/>
          <w:szCs w:val="24"/>
        </w:rPr>
      </w:pPr>
    </w:p>
    <w:p w14:paraId="4DEEA306" w14:textId="31A5A040" w:rsidR="007436DF" w:rsidRPr="004A369D" w:rsidRDefault="00667502" w:rsidP="00002399">
      <w:pPr>
        <w:pStyle w:val="2"/>
        <w:ind w:left="0"/>
        <w:rPr>
          <w:sz w:val="24"/>
          <w:szCs w:val="16"/>
        </w:rPr>
      </w:pPr>
      <w:r w:rsidRPr="00100963">
        <w:rPr>
          <w:sz w:val="24"/>
          <w:szCs w:val="16"/>
        </w:rPr>
        <w:t>1</w:t>
      </w:r>
      <w:r w:rsidR="004A369D">
        <w:rPr>
          <w:sz w:val="24"/>
          <w:szCs w:val="16"/>
        </w:rPr>
        <w:t>8</w:t>
      </w:r>
      <w:r w:rsidRPr="00100963">
        <w:rPr>
          <w:sz w:val="24"/>
          <w:szCs w:val="16"/>
        </w:rPr>
        <w:t>. Охрана окружающей среды</w:t>
      </w:r>
    </w:p>
    <w:p w14:paraId="66C436E5" w14:textId="77777777" w:rsidR="00A2100E" w:rsidRDefault="00F06E32" w:rsidP="00002399">
      <w:pPr>
        <w:pStyle w:val="af1"/>
        <w:spacing w:after="0"/>
        <w:ind w:firstLine="709"/>
        <w:jc w:val="both"/>
        <w:rPr>
          <w:sz w:val="24"/>
          <w:szCs w:val="24"/>
        </w:rPr>
      </w:pPr>
      <w:r w:rsidRPr="00C80CB6">
        <w:rPr>
          <w:b/>
          <w:bCs/>
          <w:sz w:val="24"/>
          <w:szCs w:val="24"/>
        </w:rPr>
        <w:t>Атмосферный воздух</w:t>
      </w:r>
      <w:r w:rsidRPr="00F06E32">
        <w:rPr>
          <w:sz w:val="24"/>
          <w:szCs w:val="24"/>
        </w:rPr>
        <w:t xml:space="preserve">. </w:t>
      </w:r>
      <w:r w:rsidR="003C31BB" w:rsidRPr="003C31BB">
        <w:rPr>
          <w:sz w:val="24"/>
          <w:szCs w:val="24"/>
        </w:rPr>
        <w:t xml:space="preserve">Основными источниками поступления в атмосферу вредных химических веществ являются автотранспорт и ряд небольших предприятий. АО «Тепло Земли», осуществляющее энергоснабжение потребителей БМО, не применяет в своей деятельности традиционные котельные и другие источники выбросов, основанные на принципах сжигания топлива и загрязняющих атмосферный воздух, а использует в качестве энергоносителя природный ресурс: геотермальную воду из скважин. В случае внедрения в работу технологического оборудования и/или устройств, являющихся источниками выбросов загрязняющих веществ в атмосферный воздух, АО «Тепло Земли» будут разработаны мероприятия по мониторингу и охране атмосферного воздуха с регулярным предоставлением отчетности о фактическом состоянии атмосферного воздуха. По данным Дальневосточного межрегионального управления Росприроднадзора выбросы загрязняющих веществ, отходящих от стационарных источников, на территории БМО в 2024 году составили 320 т (в 2023 г. – 382 т, в 2022 г. – 260 т, в 2021 г. – 216 т, в 2020 г. – 207 т, в 2019 г. – 314 т, в 2018 г. – 890 т). Выбросы загрязняющих веществ в атмосферу в 2024 году от стационарных источников на территории БМО в расчете на одного жителя составили 136,1 кг (в 2023 г. – 1158,8 кг, в 2022 г. – 107,3 кг, в 2021 г. – 91,6 кг, в 2020 г. – 86,8 кг, в 2019 г. – 130,0 кг, в 2018 г. – 367,3 кг). </w:t>
      </w:r>
    </w:p>
    <w:p w14:paraId="2BD64A6C" w14:textId="77777777" w:rsidR="009A3CCD" w:rsidRDefault="003C31BB" w:rsidP="00002399">
      <w:pPr>
        <w:pStyle w:val="af1"/>
        <w:spacing w:after="0"/>
        <w:ind w:firstLine="709"/>
        <w:jc w:val="both"/>
        <w:rPr>
          <w:sz w:val="24"/>
          <w:szCs w:val="24"/>
        </w:rPr>
      </w:pPr>
      <w:r w:rsidRPr="00A2100E">
        <w:rPr>
          <w:b/>
          <w:bCs/>
          <w:sz w:val="24"/>
          <w:szCs w:val="24"/>
        </w:rPr>
        <w:t>Водопотребление и водоотведение.</w:t>
      </w:r>
      <w:r w:rsidRPr="003C31BB">
        <w:rPr>
          <w:sz w:val="24"/>
          <w:szCs w:val="24"/>
        </w:rPr>
        <w:t xml:space="preserve"> По данным Отдела водных ресурсов по Камчатскому краю Амурского бассейнового водного Управления в 2024 году из природных водных объектов забрано пресной воды 0,9 м3 (в 2023 г. – 1,0 млн м3, в 2022 г. – 0,9 млн м3, в 2021 г. – 0,9 млн м3, в 2020 г. – 07 млн м3, в 2019 г. – 0,6 млн м3, в 2018 г. – 0,6 млн м3), использовано пресной воды 0,8 м3 (в 2023 г. – 0,9 млн м3, в 2022 г. – 0,9 млн м3, в 2021 г. – 0,9 млн м3, в 2020 г. – 0,6 млн м3, в 2019 г. – 0,6 млн м3, в 2018 г. – 0,6 млн м3), в поверхностные водные объекты сброшено 2,3 м3 (в 2023 г. – 2,2 млн м3, в 2022 г. –</w:t>
      </w:r>
      <w:r w:rsidRPr="003C31BB">
        <w:t xml:space="preserve"> </w:t>
      </w:r>
      <w:r w:rsidRPr="003C31BB">
        <w:rPr>
          <w:sz w:val="24"/>
          <w:szCs w:val="24"/>
        </w:rPr>
        <w:t xml:space="preserve">2,1 млн м3, в 2021 г. – 2,2 млн м3, в 2020 г. – 1,6 млн м3, в 2019 г. – 1,4 млн м3, в 2018 г. – 1,4 млн м3) сточных вод. В состав Быстринского муниципального округа Камчатского края входит с. Эссо и с. Анавгай, </w:t>
      </w:r>
      <w:r w:rsidRPr="003C31BB">
        <w:rPr>
          <w:sz w:val="24"/>
          <w:szCs w:val="24"/>
        </w:rPr>
        <w:lastRenderedPageBreak/>
        <w:t xml:space="preserve">водоснабжение которых осуществляется от подземных вод. В с. Эссо подъем воды осуществляется из подземного водозабора, включающего 4 скважины, в с. Анавгай водозабор включает в себя две скважины. Все 6 скважин являются рабочими. Вода, поступающая с источников в систему водоснабжения, водоочистке не подвергается. Общая протяженность сетей в двух населенных пунктах составляет 37,21 км. Система водоснабжения имеет высокую степень износа, и в среднем составляет 60 %. Часть сетей холодного водоснабжения проложены спутником с сетями отопления, что препятствует промерзанию, но создает определенные трудности при замене участков сетей. В рамках подготовки системы водоснабжения к отопительному зимнему сезону КГУП «Камчатский водоканал» ежегодно проводит мероприятия по замене ветхих сетей, при технической возможности прокладывает их в подземном исполнении на глубину промерзания. Там, где прокладка системы холодного водоснабжения проходит с горячим водоснабжением, в летний период вода нагревается, что не соответствует требованиям СанПиН 2.1.4.1074-01 «Питьевая вода. Гигиенические требования к качеству воды централизованных систем питьевого водоснабжения». Основными причинами низкой надежности системы водоснабжения являются: - высокая степень износа объектов системы водоснабжения; - отсутствие резервных источников электроснабжения на водопроводных насосных станциях и водозаборах; - отсутствие оборудования для обеззараживания воды. - недостаточный объем средств на текущие и капитальные ремонты, проводимые на объектах системы водоснабжения. </w:t>
      </w:r>
    </w:p>
    <w:p w14:paraId="4FE4052E" w14:textId="72F15954" w:rsidR="009A3CCD" w:rsidRDefault="003C31BB" w:rsidP="00002399">
      <w:pPr>
        <w:pStyle w:val="af1"/>
        <w:spacing w:after="0"/>
        <w:ind w:firstLine="709"/>
        <w:jc w:val="both"/>
        <w:rPr>
          <w:sz w:val="24"/>
          <w:szCs w:val="24"/>
        </w:rPr>
      </w:pPr>
      <w:r w:rsidRPr="009A3CCD">
        <w:rPr>
          <w:b/>
          <w:bCs/>
          <w:sz w:val="24"/>
          <w:szCs w:val="24"/>
        </w:rPr>
        <w:t xml:space="preserve">Водоотведение в населенных пунктах </w:t>
      </w:r>
      <w:r w:rsidR="009A3CCD">
        <w:rPr>
          <w:b/>
          <w:bCs/>
          <w:sz w:val="24"/>
          <w:szCs w:val="24"/>
        </w:rPr>
        <w:t>округа</w:t>
      </w:r>
      <w:r w:rsidRPr="003C31BB">
        <w:rPr>
          <w:sz w:val="24"/>
          <w:szCs w:val="24"/>
        </w:rPr>
        <w:t xml:space="preserve">. В настоящее время система централизованного водоотведения действует только на территории с. Эссо. В с. Анавгай централизованная канализация отсутствует. Система водоотведения представлена локальными автономными канализациями с самотечным отводом стоков в выгребные ямы. В с. Эссо функционирует 1 комплекс очистных сооружений канализации и 2 канализационных насосных станций (из 3 имеющихся). Протяженность канализационной сети составляет 12470 </w:t>
      </w:r>
      <w:proofErr w:type="spellStart"/>
      <w:r w:rsidRPr="003C31BB">
        <w:rPr>
          <w:sz w:val="24"/>
          <w:szCs w:val="24"/>
        </w:rPr>
        <w:t>п.м</w:t>
      </w:r>
      <w:proofErr w:type="spellEnd"/>
      <w:r w:rsidRPr="003C31BB">
        <w:rPr>
          <w:sz w:val="24"/>
          <w:szCs w:val="24"/>
        </w:rPr>
        <w:t xml:space="preserve">, из которых 1890 </w:t>
      </w:r>
      <w:proofErr w:type="spellStart"/>
      <w:r w:rsidRPr="003C31BB">
        <w:rPr>
          <w:sz w:val="24"/>
          <w:szCs w:val="24"/>
        </w:rPr>
        <w:t>п.м</w:t>
      </w:r>
      <w:proofErr w:type="spellEnd"/>
      <w:r w:rsidRPr="003C31BB">
        <w:rPr>
          <w:sz w:val="24"/>
          <w:szCs w:val="24"/>
        </w:rPr>
        <w:t xml:space="preserve"> изношены и требуют срочной замены. Усредненный показатель общего износа канализационных сетей 85 %. Система водоотведения, аналогично системе водоснабжения, характеризуется высокой степенью износа. Аварийность системы водоотведения в основном представлена засорами, устраняющимися в оперативном режиме в течение дня поступления заявки. В 2025 году планируется начать работы по модернизации очистных сооружений. С целью сокращения степени износа и повышения качества предоставляемых услуг по очистке стоков в соответствии с действующим природоохранным законодательством необходимо проведение следующих мероприятий: - капитальный ремонт, реконструкция канализационных сетей; - реконструкция очистных сооружений; - увеличение производительности очистных сооружений. Сведения о мониторинге состояния и функционирования водохозяйственных систем и сооружений БМР представлены также в пункте 3.2.4. Части 3 «Водные ресурсы» Раздела II «Качество природной среды и состояние природных ресурсов» Доклада. </w:t>
      </w:r>
    </w:p>
    <w:p w14:paraId="4823AFF3" w14:textId="6C6F7946" w:rsidR="00D71D67" w:rsidRDefault="003C31BB" w:rsidP="00002399">
      <w:pPr>
        <w:pStyle w:val="af1"/>
        <w:spacing w:after="0"/>
        <w:ind w:firstLine="709"/>
        <w:jc w:val="both"/>
        <w:rPr>
          <w:sz w:val="24"/>
          <w:szCs w:val="24"/>
        </w:rPr>
      </w:pPr>
      <w:r w:rsidRPr="009A3CCD">
        <w:rPr>
          <w:b/>
          <w:bCs/>
          <w:sz w:val="24"/>
          <w:szCs w:val="24"/>
        </w:rPr>
        <w:t>Отходы производства и потребления.</w:t>
      </w:r>
      <w:r w:rsidRPr="003C31BB">
        <w:rPr>
          <w:sz w:val="24"/>
          <w:szCs w:val="24"/>
        </w:rPr>
        <w:t xml:space="preserve"> Деятельность по обращению с твердыми коммунальными отходами в Быстринском муниципальном </w:t>
      </w:r>
      <w:r w:rsidR="00AB6CCF">
        <w:rPr>
          <w:sz w:val="24"/>
          <w:szCs w:val="24"/>
        </w:rPr>
        <w:t>округе</w:t>
      </w:r>
      <w:r w:rsidRPr="003C31BB">
        <w:rPr>
          <w:sz w:val="24"/>
          <w:szCs w:val="24"/>
        </w:rPr>
        <w:t xml:space="preserve"> осуществляется и регламентируется в соответствии с требованиями законодательства. Администрацией БМР выделен земельный участок под размещение полигона ТКО, который включен в ГРОРО. Полигон расположен на 6 километре межпоселенческой дороги Эссо-Анавгай.</w:t>
      </w:r>
    </w:p>
    <w:p w14:paraId="7616156D" w14:textId="57D42C63" w:rsidR="00E945FC" w:rsidRDefault="003C31BB" w:rsidP="00002399">
      <w:pPr>
        <w:pStyle w:val="af1"/>
        <w:spacing w:after="0"/>
        <w:ind w:firstLine="709"/>
        <w:jc w:val="both"/>
        <w:rPr>
          <w:sz w:val="24"/>
          <w:szCs w:val="24"/>
        </w:rPr>
      </w:pPr>
      <w:r w:rsidRPr="003C31BB">
        <w:rPr>
          <w:sz w:val="24"/>
          <w:szCs w:val="24"/>
        </w:rPr>
        <w:t xml:space="preserve">Площадь полигона составляет 37,4 тыс. м3. Бессрочная лицензия на осуществление деятельности по захоронению ТКО выдана МУП «Бытсервис». Утверждена схема расположения площадок для сбора ТКО на территории с. Эссо и с. Анавгай. Выполнен расчет и утверждены нормативы накопления ТКО. Услугу по сбору и вывозу ТКО для населения и организаций осуществляет ГУП «Спецтранс». На территориях населенных пунктов установлено 32 закрытых павильона для установки в них мусорных баков, что исключает разнос ветром легких фрагментов и растаскивание мусора домашними животными. Вывоз ТКО на полигон осуществляется специализированным автотранспортом. Для вывоза крупногабаритного мусора предоставлена возможность заказать тракторную телегу, которая может быть оставлена на месте погрузки до суток. Захоронение ТКО и крупногабаритного мусора осуществляется на </w:t>
      </w:r>
      <w:r w:rsidRPr="003C31BB">
        <w:rPr>
          <w:sz w:val="24"/>
          <w:szCs w:val="24"/>
        </w:rPr>
        <w:lastRenderedPageBreak/>
        <w:t>полигоне. В соответствии с производственной программой производятся контрольные замеры поверхностных вод, атмосферного воздуха и контроль качества почвы. За время эксплуатации полигона результатами лабораторных измерений отклонений от норм не установлено. Опасные отходы принимаются, утилизируются и обезвреживаются лицензированным предприятием. Использование земель в Быстринском</w:t>
      </w:r>
      <w:r w:rsidR="002D7CE4">
        <w:rPr>
          <w:sz w:val="24"/>
          <w:szCs w:val="24"/>
        </w:rPr>
        <w:t xml:space="preserve"> </w:t>
      </w:r>
      <w:r w:rsidRPr="003C31BB">
        <w:rPr>
          <w:sz w:val="24"/>
          <w:szCs w:val="24"/>
        </w:rPr>
        <w:t>МО ведется согласно утвержденному классификатору. Очистка населенных пунктов проводится ежедневно силами дворников на закрепленных за ними территориях. В соответствии с принятыми органом местного самоуправления решениями организации и учреждения проводят уборку своих и прилегающих к ним участков.</w:t>
      </w:r>
    </w:p>
    <w:p w14:paraId="7ED6890A" w14:textId="2D035B33" w:rsidR="002D7CE4" w:rsidRPr="009A6BF0" w:rsidRDefault="009A6BF0" w:rsidP="00002399">
      <w:pPr>
        <w:pStyle w:val="af1"/>
        <w:spacing w:after="0"/>
        <w:ind w:firstLine="709"/>
        <w:jc w:val="right"/>
        <w:rPr>
          <w:sz w:val="24"/>
          <w:szCs w:val="24"/>
        </w:rPr>
      </w:pPr>
      <w:r w:rsidRPr="009A6BF0">
        <w:rPr>
          <w:sz w:val="24"/>
          <w:szCs w:val="24"/>
        </w:rPr>
        <w:t>Таблица 17</w:t>
      </w:r>
      <w:r w:rsidR="008536CF">
        <w:rPr>
          <w:sz w:val="24"/>
          <w:szCs w:val="24"/>
        </w:rPr>
        <w:t>.</w:t>
      </w:r>
    </w:p>
    <w:p w14:paraId="44AE47C4" w14:textId="66E2FCA6" w:rsidR="002D7CE4" w:rsidRDefault="009A6BF0" w:rsidP="00002399">
      <w:pPr>
        <w:pStyle w:val="af1"/>
        <w:spacing w:after="0"/>
        <w:ind w:firstLine="709"/>
        <w:jc w:val="center"/>
        <w:rPr>
          <w:sz w:val="24"/>
          <w:szCs w:val="24"/>
        </w:rPr>
      </w:pPr>
      <w:r w:rsidRPr="009A6BF0">
        <w:rPr>
          <w:sz w:val="24"/>
          <w:szCs w:val="24"/>
        </w:rPr>
        <w:t>Основные показатели раздела «Охрана окружающей среды»</w:t>
      </w:r>
      <w:r w:rsidR="008536CF">
        <w:rPr>
          <w:sz w:val="24"/>
          <w:szCs w:val="24"/>
        </w:rPr>
        <w:t>.</w:t>
      </w:r>
    </w:p>
    <w:p w14:paraId="75D47C7C" w14:textId="56632D61" w:rsidR="009A6BF0" w:rsidRDefault="008536CF" w:rsidP="00002399">
      <w:pPr>
        <w:pStyle w:val="af1"/>
        <w:spacing w:after="0"/>
        <w:rPr>
          <w:sz w:val="24"/>
          <w:szCs w:val="24"/>
        </w:rPr>
      </w:pPr>
      <w:r>
        <w:rPr>
          <w:noProof/>
        </w:rPr>
        <w:drawing>
          <wp:inline distT="0" distB="0" distL="0" distR="0" wp14:anchorId="35D0C166" wp14:editId="40BF0CDD">
            <wp:extent cx="6391275" cy="398907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91275" cy="3989070"/>
                    </a:xfrm>
                    <a:prstGeom prst="rect">
                      <a:avLst/>
                    </a:prstGeom>
                  </pic:spPr>
                </pic:pic>
              </a:graphicData>
            </a:graphic>
          </wp:inline>
        </w:drawing>
      </w:r>
    </w:p>
    <w:p w14:paraId="6119E971" w14:textId="13B29954" w:rsidR="003C31BB" w:rsidRDefault="003C31BB" w:rsidP="00002399">
      <w:pPr>
        <w:pStyle w:val="af1"/>
        <w:spacing w:after="0"/>
        <w:ind w:firstLine="709"/>
        <w:jc w:val="both"/>
        <w:rPr>
          <w:sz w:val="24"/>
          <w:szCs w:val="24"/>
        </w:rPr>
      </w:pPr>
      <w:r w:rsidRPr="00E945FC">
        <w:rPr>
          <w:b/>
          <w:bCs/>
          <w:sz w:val="24"/>
          <w:szCs w:val="24"/>
        </w:rPr>
        <w:t>Экологическое образование и просвещение.</w:t>
      </w:r>
      <w:r w:rsidRPr="003C31BB">
        <w:rPr>
          <w:sz w:val="24"/>
          <w:szCs w:val="24"/>
        </w:rPr>
        <w:t xml:space="preserve"> Ежегодно проводятся следующие мероприятия, посвященные формированию уважительного отношения к истории и природе: «Казачий путь», «День Оленевода», детская гонка на собачьих упряжках, а также лекции на темы: «История открытия Камчатки»; «При встрече с медведем»; акция «Чистка бассейна». На территории с. Эссо располагается дополнительный офис КГБУ «Природный парк «Вулканы Камчатки», осуществляющее управление природным парком регионального значения «Быстринский». Сотрудники учреждения регулярно проводят тематические эколого-просветительские мероприятия для жителей </w:t>
      </w:r>
      <w:r w:rsidR="00AB6CCF">
        <w:rPr>
          <w:sz w:val="24"/>
          <w:szCs w:val="24"/>
        </w:rPr>
        <w:t>округа</w:t>
      </w:r>
      <w:r w:rsidRPr="003C31BB">
        <w:rPr>
          <w:sz w:val="24"/>
          <w:szCs w:val="24"/>
        </w:rPr>
        <w:t>.</w:t>
      </w:r>
    </w:p>
    <w:p w14:paraId="74C1B5BF" w14:textId="77777777" w:rsidR="00F06E32" w:rsidRDefault="00F06E32" w:rsidP="00002399">
      <w:pPr>
        <w:pStyle w:val="af1"/>
        <w:spacing w:after="0"/>
        <w:rPr>
          <w:sz w:val="24"/>
          <w:szCs w:val="24"/>
        </w:rPr>
      </w:pPr>
    </w:p>
    <w:p w14:paraId="7C94C526" w14:textId="48BB4DF8" w:rsidR="007436DF" w:rsidRPr="00FB369A" w:rsidRDefault="00667502" w:rsidP="00002399">
      <w:pPr>
        <w:pStyle w:val="2"/>
        <w:ind w:left="0"/>
        <w:rPr>
          <w:sz w:val="24"/>
          <w:szCs w:val="16"/>
        </w:rPr>
      </w:pPr>
      <w:r w:rsidRPr="00613354">
        <w:rPr>
          <w:sz w:val="24"/>
          <w:szCs w:val="16"/>
        </w:rPr>
        <w:t>1</w:t>
      </w:r>
      <w:r w:rsidR="004A369D">
        <w:rPr>
          <w:sz w:val="24"/>
          <w:szCs w:val="16"/>
        </w:rPr>
        <w:t>9</w:t>
      </w:r>
      <w:r w:rsidRPr="00613354">
        <w:rPr>
          <w:sz w:val="24"/>
          <w:szCs w:val="16"/>
        </w:rPr>
        <w:t>. Туристическая деятельность</w:t>
      </w:r>
    </w:p>
    <w:p w14:paraId="725C2AF4" w14:textId="6C077391" w:rsidR="007436DF" w:rsidRDefault="00667502" w:rsidP="00002399">
      <w:pPr>
        <w:ind w:firstLine="567"/>
        <w:jc w:val="both"/>
        <w:rPr>
          <w:sz w:val="24"/>
          <w:szCs w:val="24"/>
        </w:rPr>
      </w:pPr>
      <w:r>
        <w:rPr>
          <w:sz w:val="24"/>
          <w:szCs w:val="24"/>
        </w:rPr>
        <w:t xml:space="preserve">Основываясь на анализе туристического и рекреационного потенциала, конкурентных преимуществ и уникальных характеристик Быстринского </w:t>
      </w:r>
      <w:r w:rsidR="004509E8">
        <w:rPr>
          <w:sz w:val="24"/>
          <w:szCs w:val="24"/>
        </w:rPr>
        <w:t>округа</w:t>
      </w:r>
      <w:r>
        <w:rPr>
          <w:sz w:val="24"/>
          <w:szCs w:val="24"/>
        </w:rPr>
        <w:t xml:space="preserve">, специфике инфраструктурного обеспечения, концептуально для «Быстринской туристской зоны» определены (специализация) следующие приоритетные виды туризма: 1) экологический туризм (с опорой на природный парк «Быстринский»); 2) этнографический (аборигенный) туризм; 3) лечебно-оздоровительный туризм;   5) сельский туризм; 6) событийный туризм. </w:t>
      </w:r>
    </w:p>
    <w:p w14:paraId="54E8BF10" w14:textId="26261524" w:rsidR="007436DF" w:rsidRDefault="00667502" w:rsidP="00002399">
      <w:pPr>
        <w:ind w:firstLine="567"/>
        <w:jc w:val="both"/>
        <w:rPr>
          <w:sz w:val="24"/>
          <w:szCs w:val="24"/>
        </w:rPr>
      </w:pPr>
      <w:r>
        <w:rPr>
          <w:sz w:val="24"/>
          <w:szCs w:val="24"/>
        </w:rPr>
        <w:t xml:space="preserve">В Быстринском муниципальном </w:t>
      </w:r>
      <w:r w:rsidR="004C5E10">
        <w:rPr>
          <w:sz w:val="24"/>
          <w:szCs w:val="24"/>
        </w:rPr>
        <w:t>округе</w:t>
      </w:r>
      <w:r>
        <w:rPr>
          <w:sz w:val="24"/>
          <w:szCs w:val="24"/>
        </w:rPr>
        <w:t xml:space="preserve"> в 202</w:t>
      </w:r>
      <w:r w:rsidR="004C5E10">
        <w:rPr>
          <w:sz w:val="24"/>
          <w:szCs w:val="24"/>
        </w:rPr>
        <w:t>5</w:t>
      </w:r>
      <w:r>
        <w:rPr>
          <w:sz w:val="24"/>
          <w:szCs w:val="24"/>
        </w:rPr>
        <w:t xml:space="preserve"> году деятельность в сфере индустрии гостеприимства осуществляют 11</w:t>
      </w:r>
      <w:r>
        <w:rPr>
          <w:rStyle w:val="a4"/>
          <w:sz w:val="24"/>
          <w:szCs w:val="24"/>
        </w:rPr>
        <w:footnoteReference w:id="1"/>
      </w:r>
      <w:r>
        <w:rPr>
          <w:sz w:val="24"/>
          <w:szCs w:val="24"/>
        </w:rPr>
        <w:t xml:space="preserve"> коллективных средств размещения туристов (хостелов, </w:t>
      </w:r>
      <w:r>
        <w:rPr>
          <w:sz w:val="24"/>
          <w:szCs w:val="24"/>
        </w:rPr>
        <w:lastRenderedPageBreak/>
        <w:t>гостевых домов, баз отдыха, гостиниц). Семь коллективных средств размещения туристов оснащены купальными зонами (бассейн с термальной водой). Номерной фонд в 202</w:t>
      </w:r>
      <w:r w:rsidR="004C5E10">
        <w:rPr>
          <w:sz w:val="24"/>
          <w:szCs w:val="24"/>
        </w:rPr>
        <w:t>5</w:t>
      </w:r>
      <w:r>
        <w:rPr>
          <w:sz w:val="24"/>
          <w:szCs w:val="24"/>
        </w:rPr>
        <w:t xml:space="preserve"> году - 287 мест</w:t>
      </w:r>
      <w:r w:rsidR="004C5E10">
        <w:rPr>
          <w:sz w:val="24"/>
          <w:szCs w:val="24"/>
        </w:rPr>
        <w:t xml:space="preserve">. Увеличение номерного фонда не происходило. </w:t>
      </w:r>
      <w:r>
        <w:rPr>
          <w:sz w:val="24"/>
          <w:szCs w:val="24"/>
        </w:rPr>
        <w:t>В 202</w:t>
      </w:r>
      <w:r w:rsidR="004C5E10">
        <w:rPr>
          <w:sz w:val="24"/>
          <w:szCs w:val="24"/>
        </w:rPr>
        <w:t>5</w:t>
      </w:r>
      <w:r>
        <w:rPr>
          <w:sz w:val="24"/>
          <w:szCs w:val="24"/>
        </w:rPr>
        <w:t xml:space="preserve"> году в сфере туризма создано </w:t>
      </w:r>
      <w:r w:rsidR="00B65C43">
        <w:rPr>
          <w:sz w:val="24"/>
          <w:szCs w:val="24"/>
        </w:rPr>
        <w:t>2</w:t>
      </w:r>
      <w:r>
        <w:rPr>
          <w:sz w:val="24"/>
          <w:szCs w:val="24"/>
        </w:rPr>
        <w:t xml:space="preserve"> рабоч</w:t>
      </w:r>
      <w:r w:rsidR="00B65C43">
        <w:rPr>
          <w:sz w:val="24"/>
          <w:szCs w:val="24"/>
        </w:rPr>
        <w:t>их</w:t>
      </w:r>
      <w:r>
        <w:rPr>
          <w:sz w:val="24"/>
          <w:szCs w:val="24"/>
        </w:rPr>
        <w:t xml:space="preserve"> мест</w:t>
      </w:r>
      <w:r w:rsidR="00B65C43">
        <w:rPr>
          <w:sz w:val="24"/>
          <w:szCs w:val="24"/>
        </w:rPr>
        <w:t>а</w:t>
      </w:r>
      <w:r>
        <w:rPr>
          <w:sz w:val="24"/>
          <w:szCs w:val="24"/>
        </w:rPr>
        <w:t xml:space="preserve">. </w:t>
      </w:r>
    </w:p>
    <w:p w14:paraId="7FF69C5B" w14:textId="63A96BBD" w:rsidR="007436DF" w:rsidRDefault="00667502" w:rsidP="00002399">
      <w:pPr>
        <w:ind w:firstLine="567"/>
        <w:jc w:val="both"/>
        <w:rPr>
          <w:sz w:val="24"/>
          <w:szCs w:val="24"/>
        </w:rPr>
      </w:pPr>
      <w:r>
        <w:rPr>
          <w:sz w:val="24"/>
          <w:szCs w:val="24"/>
        </w:rPr>
        <w:t xml:space="preserve">Количество туроператоров, зарегистрированных в Быстринском муниципальном </w:t>
      </w:r>
      <w:r w:rsidR="00B65C43">
        <w:rPr>
          <w:sz w:val="24"/>
          <w:szCs w:val="24"/>
        </w:rPr>
        <w:t>округе</w:t>
      </w:r>
      <w:r>
        <w:rPr>
          <w:sz w:val="24"/>
          <w:szCs w:val="24"/>
        </w:rPr>
        <w:t xml:space="preserve"> — 1 (ООО «Край путешествий» ИНН: 4100042724). </w:t>
      </w:r>
    </w:p>
    <w:p w14:paraId="32D93D34" w14:textId="1BE569A4" w:rsidR="007436DF" w:rsidRDefault="00667502" w:rsidP="00002399">
      <w:pPr>
        <w:ind w:firstLine="567"/>
        <w:jc w:val="both"/>
        <w:rPr>
          <w:sz w:val="24"/>
          <w:szCs w:val="24"/>
        </w:rPr>
      </w:pPr>
      <w:r>
        <w:rPr>
          <w:sz w:val="24"/>
          <w:szCs w:val="24"/>
        </w:rPr>
        <w:t xml:space="preserve">К перечню туристических услуг, предоставляемых в </w:t>
      </w:r>
      <w:r w:rsidR="00B02DDD">
        <w:rPr>
          <w:sz w:val="24"/>
          <w:szCs w:val="24"/>
        </w:rPr>
        <w:t>округе</w:t>
      </w:r>
      <w:r>
        <w:rPr>
          <w:sz w:val="24"/>
          <w:szCs w:val="24"/>
        </w:rPr>
        <w:t>, относятся следующие:</w:t>
      </w:r>
    </w:p>
    <w:p w14:paraId="530DCE54" w14:textId="77777777" w:rsidR="007436DF" w:rsidRDefault="00667502" w:rsidP="00002399">
      <w:pPr>
        <w:ind w:firstLine="567"/>
        <w:jc w:val="both"/>
        <w:rPr>
          <w:sz w:val="24"/>
          <w:szCs w:val="24"/>
        </w:rPr>
      </w:pPr>
      <w:r>
        <w:rPr>
          <w:sz w:val="24"/>
          <w:szCs w:val="24"/>
        </w:rPr>
        <w:t>-катание на собачьих упряжках;</w:t>
      </w:r>
    </w:p>
    <w:p w14:paraId="53B14F92" w14:textId="77777777" w:rsidR="007436DF" w:rsidRDefault="00667502" w:rsidP="00002399">
      <w:pPr>
        <w:ind w:firstLine="567"/>
        <w:jc w:val="both"/>
        <w:rPr>
          <w:sz w:val="24"/>
          <w:szCs w:val="24"/>
        </w:rPr>
      </w:pPr>
      <w:r>
        <w:rPr>
          <w:sz w:val="24"/>
          <w:szCs w:val="24"/>
        </w:rPr>
        <w:t>-пешие (и с использованием специализированной техники) летние и зимние туристические маршруты по природному парку «Быстринский»;</w:t>
      </w:r>
    </w:p>
    <w:p w14:paraId="544672D3" w14:textId="77777777" w:rsidR="007436DF" w:rsidRDefault="00667502" w:rsidP="00002399">
      <w:pPr>
        <w:ind w:firstLine="567"/>
        <w:jc w:val="both"/>
        <w:rPr>
          <w:sz w:val="24"/>
          <w:szCs w:val="24"/>
        </w:rPr>
      </w:pPr>
      <w:r>
        <w:rPr>
          <w:sz w:val="24"/>
          <w:szCs w:val="24"/>
        </w:rPr>
        <w:t>-сплавы по реке Быстрая;</w:t>
      </w:r>
    </w:p>
    <w:p w14:paraId="2DAFD9E0" w14:textId="77777777" w:rsidR="007436DF" w:rsidRDefault="00667502" w:rsidP="00002399">
      <w:pPr>
        <w:ind w:firstLine="567"/>
        <w:jc w:val="both"/>
        <w:rPr>
          <w:sz w:val="24"/>
          <w:szCs w:val="24"/>
        </w:rPr>
      </w:pPr>
      <w:r>
        <w:rPr>
          <w:sz w:val="24"/>
          <w:szCs w:val="24"/>
        </w:rPr>
        <w:t>-индивидуальные экскурсии в пределах села Эссо, Анавгай;</w:t>
      </w:r>
    </w:p>
    <w:p w14:paraId="4E463C51" w14:textId="77777777" w:rsidR="007436DF" w:rsidRDefault="00667502" w:rsidP="00002399">
      <w:pPr>
        <w:ind w:firstLine="567"/>
        <w:jc w:val="both"/>
        <w:rPr>
          <w:sz w:val="24"/>
          <w:szCs w:val="24"/>
        </w:rPr>
      </w:pPr>
      <w:r>
        <w:rPr>
          <w:sz w:val="24"/>
          <w:szCs w:val="24"/>
        </w:rPr>
        <w:t>-поездка в оленеводческие звенья;</w:t>
      </w:r>
    </w:p>
    <w:p w14:paraId="7784D660" w14:textId="77777777" w:rsidR="007436DF" w:rsidRDefault="00667502" w:rsidP="00002399">
      <w:pPr>
        <w:ind w:firstLine="567"/>
        <w:jc w:val="both"/>
        <w:rPr>
          <w:sz w:val="24"/>
          <w:szCs w:val="24"/>
        </w:rPr>
      </w:pPr>
      <w:r>
        <w:rPr>
          <w:sz w:val="24"/>
          <w:szCs w:val="24"/>
        </w:rPr>
        <w:t xml:space="preserve">-посещение культурно-досуговых и зрелищных учреждений (музей, этнографический центр и </w:t>
      </w:r>
      <w:proofErr w:type="gramStart"/>
      <w:r>
        <w:rPr>
          <w:sz w:val="24"/>
          <w:szCs w:val="24"/>
        </w:rPr>
        <w:t>т.д.</w:t>
      </w:r>
      <w:proofErr w:type="gramEnd"/>
      <w:r>
        <w:rPr>
          <w:sz w:val="24"/>
          <w:szCs w:val="24"/>
        </w:rPr>
        <w:t>);</w:t>
      </w:r>
    </w:p>
    <w:p w14:paraId="3E2110BE" w14:textId="77777777" w:rsidR="007436DF" w:rsidRDefault="00667502" w:rsidP="00002399">
      <w:pPr>
        <w:ind w:firstLine="567"/>
        <w:jc w:val="both"/>
        <w:rPr>
          <w:sz w:val="24"/>
          <w:szCs w:val="24"/>
        </w:rPr>
      </w:pPr>
      <w:r>
        <w:rPr>
          <w:sz w:val="24"/>
          <w:szCs w:val="24"/>
        </w:rPr>
        <w:t>-катание на горных лыжах/сноуборде.</w:t>
      </w:r>
    </w:p>
    <w:p w14:paraId="158C2A35" w14:textId="13939F52" w:rsidR="007436DF" w:rsidRDefault="00667502" w:rsidP="00002399">
      <w:pPr>
        <w:ind w:firstLine="567"/>
        <w:jc w:val="both"/>
        <w:rPr>
          <w:sz w:val="24"/>
          <w:szCs w:val="24"/>
        </w:rPr>
      </w:pPr>
      <w:r>
        <w:rPr>
          <w:sz w:val="24"/>
          <w:szCs w:val="24"/>
        </w:rPr>
        <w:t xml:space="preserve">В 2023 г. состоялось торжественное открытие туристско-информационного центра на базе Природного парка «Вулканы Камчатки» в селе Эссо. Реализация проекта стала возможной благодаря совместным усилиям администрации Быстринского муниципального </w:t>
      </w:r>
      <w:r w:rsidR="00B02DDD">
        <w:rPr>
          <w:sz w:val="24"/>
          <w:szCs w:val="24"/>
        </w:rPr>
        <w:t>округа</w:t>
      </w:r>
      <w:r>
        <w:rPr>
          <w:sz w:val="24"/>
          <w:szCs w:val="24"/>
        </w:rPr>
        <w:t xml:space="preserve"> и краевого государственного бюджетного учреждения «Природный парк «Вулканы Камчатки» по привлечению денежных средств субсидии в рамках федерального проекта «Туризм и индустрия гостеприимства». Затраты на реализацию проекта составили 3005000,00 рублей.</w:t>
      </w:r>
    </w:p>
    <w:p w14:paraId="41709EAE" w14:textId="6039D33B" w:rsidR="007436DF" w:rsidRDefault="00667502" w:rsidP="00002399">
      <w:pPr>
        <w:ind w:firstLine="567"/>
        <w:jc w:val="both"/>
        <w:rPr>
          <w:sz w:val="24"/>
          <w:szCs w:val="24"/>
        </w:rPr>
      </w:pPr>
      <w:r>
        <w:rPr>
          <w:sz w:val="24"/>
          <w:szCs w:val="24"/>
        </w:rPr>
        <w:t>Особое внимание уделено развитию муниципально-частного партнерства в сфере туристической деятельности. Так, в рамках соглашения с АО НПК «Геотехнология», в 2023 г. реализован дизайн</w:t>
      </w:r>
      <w:r w:rsidR="007E7EB5">
        <w:rPr>
          <w:sz w:val="24"/>
          <w:szCs w:val="24"/>
        </w:rPr>
        <w:t>-</w:t>
      </w:r>
      <w:r>
        <w:rPr>
          <w:sz w:val="24"/>
          <w:szCs w:val="24"/>
        </w:rPr>
        <w:t xml:space="preserve">проект пруда-охладителя в селе Эссо. Реализация проекта составила 200000 рублей за счет привлеченных средств. </w:t>
      </w:r>
      <w:r w:rsidR="00D36DDE">
        <w:rPr>
          <w:sz w:val="24"/>
          <w:szCs w:val="24"/>
        </w:rPr>
        <w:t xml:space="preserve">В </w:t>
      </w:r>
      <w:r w:rsidR="007E7EB5">
        <w:rPr>
          <w:sz w:val="24"/>
          <w:szCs w:val="24"/>
        </w:rPr>
        <w:t>2024–2025</w:t>
      </w:r>
      <w:r w:rsidR="00D36DDE">
        <w:rPr>
          <w:sz w:val="24"/>
          <w:szCs w:val="24"/>
        </w:rPr>
        <w:t xml:space="preserve"> годах продолжена работа по </w:t>
      </w:r>
      <w:r w:rsidR="007E7EB5">
        <w:rPr>
          <w:sz w:val="24"/>
          <w:szCs w:val="24"/>
        </w:rPr>
        <w:t xml:space="preserve">реализации проекта благоустройства пруда-охладителя в селе Эссо. Заключено соглашение с АО «Тепло Земли» </w:t>
      </w:r>
      <w:r w:rsidR="00F26016">
        <w:rPr>
          <w:sz w:val="24"/>
          <w:szCs w:val="24"/>
        </w:rPr>
        <w:t>по благоустройству пруда-охладителя в селе Эссо</w:t>
      </w:r>
      <w:r w:rsidR="005F4E83">
        <w:rPr>
          <w:sz w:val="24"/>
          <w:szCs w:val="24"/>
        </w:rPr>
        <w:t xml:space="preserve">. В настоящий момент АО «Тепло Земли» производит подготовку проектно-сметной </w:t>
      </w:r>
      <w:r w:rsidR="00FA4E79">
        <w:rPr>
          <w:sz w:val="24"/>
          <w:szCs w:val="24"/>
        </w:rPr>
        <w:t xml:space="preserve">документации объекта. </w:t>
      </w:r>
      <w:r w:rsidR="00D57C5D">
        <w:rPr>
          <w:sz w:val="24"/>
          <w:szCs w:val="24"/>
        </w:rPr>
        <w:t>К вопросу реализации проекта привлечен</w:t>
      </w:r>
      <w:r w:rsidR="004C3A69">
        <w:rPr>
          <w:sz w:val="24"/>
          <w:szCs w:val="24"/>
        </w:rPr>
        <w:t xml:space="preserve"> </w:t>
      </w:r>
      <w:r w:rsidR="004C3A69" w:rsidRPr="004C3A69">
        <w:rPr>
          <w:sz w:val="24"/>
          <w:szCs w:val="24"/>
        </w:rPr>
        <w:t>ключевой институт развития в целях стимулирования инвестиционной активности в Камчатском крае</w:t>
      </w:r>
      <w:r w:rsidR="00693413">
        <w:rPr>
          <w:sz w:val="24"/>
          <w:szCs w:val="24"/>
        </w:rPr>
        <w:t xml:space="preserve"> – АО «Корпорация развития Камчатки».</w:t>
      </w:r>
    </w:p>
    <w:p w14:paraId="2576224A" w14:textId="77777777" w:rsidR="007436DF" w:rsidRDefault="00667502" w:rsidP="00002399">
      <w:pPr>
        <w:ind w:firstLine="567"/>
        <w:jc w:val="both"/>
        <w:rPr>
          <w:sz w:val="24"/>
          <w:szCs w:val="24"/>
        </w:rPr>
      </w:pPr>
      <w:r>
        <w:rPr>
          <w:sz w:val="24"/>
          <w:szCs w:val="24"/>
        </w:rPr>
        <w:t xml:space="preserve">Выдержки из дизайн-проекта: </w:t>
      </w:r>
    </w:p>
    <w:p w14:paraId="400E246F" w14:textId="77777777" w:rsidR="007436DF" w:rsidRDefault="00667502" w:rsidP="00002399">
      <w:pPr>
        <w:ind w:firstLine="567"/>
        <w:jc w:val="both"/>
        <w:rPr>
          <w:sz w:val="24"/>
          <w:szCs w:val="24"/>
        </w:rPr>
      </w:pPr>
      <w:r>
        <w:rPr>
          <w:noProof/>
          <w:sz w:val="24"/>
          <w:szCs w:val="24"/>
        </w:rPr>
        <w:drawing>
          <wp:anchor distT="0" distB="0" distL="0" distR="0" simplePos="0" relativeHeight="251659776" behindDoc="0" locked="0" layoutInCell="0" allowOverlap="1" wp14:anchorId="6EC31F85" wp14:editId="2649A7D8">
            <wp:simplePos x="0" y="0"/>
            <wp:positionH relativeFrom="column">
              <wp:posOffset>5715</wp:posOffset>
            </wp:positionH>
            <wp:positionV relativeFrom="paragraph">
              <wp:posOffset>97155</wp:posOffset>
            </wp:positionV>
            <wp:extent cx="6305550" cy="3211830"/>
            <wp:effectExtent l="0" t="0" r="0" b="0"/>
            <wp:wrapSquare wrapText="largest"/>
            <wp:docPr id="1"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3"/>
                    <pic:cNvPicPr>
                      <a:picLocks noChangeAspect="1" noChangeArrowheads="1"/>
                    </pic:cNvPicPr>
                  </pic:nvPicPr>
                  <pic:blipFill>
                    <a:blip r:embed="rId30"/>
                    <a:stretch>
                      <a:fillRect/>
                    </a:stretch>
                  </pic:blipFill>
                  <pic:spPr bwMode="auto">
                    <a:xfrm>
                      <a:off x="0" y="0"/>
                      <a:ext cx="6305550" cy="3211830"/>
                    </a:xfrm>
                    <a:prstGeom prst="rect">
                      <a:avLst/>
                    </a:prstGeom>
                  </pic:spPr>
                </pic:pic>
              </a:graphicData>
            </a:graphic>
          </wp:anchor>
        </w:drawing>
      </w:r>
    </w:p>
    <w:p w14:paraId="79988EF6" w14:textId="77777777" w:rsidR="007436DF" w:rsidRDefault="00667502" w:rsidP="00002399">
      <w:pPr>
        <w:jc w:val="both"/>
      </w:pPr>
      <w:r>
        <w:rPr>
          <w:noProof/>
        </w:rPr>
        <w:lastRenderedPageBreak/>
        <w:drawing>
          <wp:anchor distT="0" distB="0" distL="0" distR="0" simplePos="0" relativeHeight="251651584" behindDoc="0" locked="0" layoutInCell="0" allowOverlap="1" wp14:anchorId="7D1D48AE" wp14:editId="72B8E388">
            <wp:simplePos x="0" y="0"/>
            <wp:positionH relativeFrom="column">
              <wp:posOffset>40640</wp:posOffset>
            </wp:positionH>
            <wp:positionV relativeFrom="paragraph">
              <wp:posOffset>20320</wp:posOffset>
            </wp:positionV>
            <wp:extent cx="2980055" cy="2084705"/>
            <wp:effectExtent l="0" t="0" r="0" b="0"/>
            <wp:wrapSquare wrapText="largest"/>
            <wp:docPr id="2"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Изображение1"/>
                    <pic:cNvPicPr>
                      <a:picLocks noChangeAspect="1" noChangeArrowheads="1"/>
                    </pic:cNvPicPr>
                  </pic:nvPicPr>
                  <pic:blipFill>
                    <a:blip r:embed="rId31"/>
                    <a:stretch>
                      <a:fillRect/>
                    </a:stretch>
                  </pic:blipFill>
                  <pic:spPr bwMode="auto">
                    <a:xfrm>
                      <a:off x="0" y="0"/>
                      <a:ext cx="2980055" cy="2084705"/>
                    </a:xfrm>
                    <a:prstGeom prst="rect">
                      <a:avLst/>
                    </a:prstGeom>
                  </pic:spPr>
                </pic:pic>
              </a:graphicData>
            </a:graphic>
          </wp:anchor>
        </w:drawing>
      </w:r>
      <w:r>
        <w:rPr>
          <w:noProof/>
        </w:rPr>
        <w:drawing>
          <wp:anchor distT="0" distB="0" distL="0" distR="0" simplePos="0" relativeHeight="251656704" behindDoc="0" locked="0" layoutInCell="0" allowOverlap="1" wp14:anchorId="589C33F0" wp14:editId="39FDD5FD">
            <wp:simplePos x="0" y="0"/>
            <wp:positionH relativeFrom="column">
              <wp:posOffset>3192145</wp:posOffset>
            </wp:positionH>
            <wp:positionV relativeFrom="paragraph">
              <wp:posOffset>24130</wp:posOffset>
            </wp:positionV>
            <wp:extent cx="2953385" cy="2066290"/>
            <wp:effectExtent l="0" t="0" r="0" b="0"/>
            <wp:wrapSquare wrapText="largest"/>
            <wp:docPr id="3"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зображение2"/>
                    <pic:cNvPicPr>
                      <a:picLocks noChangeAspect="1" noChangeArrowheads="1"/>
                    </pic:cNvPicPr>
                  </pic:nvPicPr>
                  <pic:blipFill>
                    <a:blip r:embed="rId32"/>
                    <a:stretch>
                      <a:fillRect/>
                    </a:stretch>
                  </pic:blipFill>
                  <pic:spPr bwMode="auto">
                    <a:xfrm>
                      <a:off x="0" y="0"/>
                      <a:ext cx="2953385" cy="2066290"/>
                    </a:xfrm>
                    <a:prstGeom prst="rect">
                      <a:avLst/>
                    </a:prstGeom>
                  </pic:spPr>
                </pic:pic>
              </a:graphicData>
            </a:graphic>
          </wp:anchor>
        </w:drawing>
      </w:r>
    </w:p>
    <w:p w14:paraId="43FCD526" w14:textId="2EDF49CA" w:rsidR="00CA1E3D" w:rsidRPr="00821FD8" w:rsidRDefault="00667502" w:rsidP="00002399">
      <w:pPr>
        <w:ind w:firstLine="510"/>
        <w:jc w:val="both"/>
        <w:rPr>
          <w:rFonts w:eastAsia="Calibri" w:cs="Times New Roman"/>
          <w:sz w:val="24"/>
          <w:szCs w:val="24"/>
          <w:lang w:eastAsia="ru-RU"/>
        </w:rPr>
      </w:pPr>
      <w:r>
        <w:rPr>
          <w:rFonts w:eastAsia="Calibri" w:cs="Times New Roman"/>
          <w:sz w:val="24"/>
          <w:szCs w:val="24"/>
          <w:lang w:eastAsia="ru-RU"/>
        </w:rPr>
        <w:t>В рамках муниципальной программы</w:t>
      </w:r>
      <w:r w:rsidR="00C0650C">
        <w:rPr>
          <w:rFonts w:eastAsia="Calibri" w:cs="Times New Roman"/>
          <w:sz w:val="24"/>
          <w:szCs w:val="24"/>
          <w:lang w:eastAsia="ru-RU"/>
        </w:rPr>
        <w:t xml:space="preserve"> Быстринского муниципального округа Камчатского края</w:t>
      </w:r>
      <w:r>
        <w:rPr>
          <w:rFonts w:eastAsia="Calibri" w:cs="Times New Roman"/>
          <w:sz w:val="24"/>
          <w:szCs w:val="24"/>
          <w:lang w:eastAsia="ru-RU"/>
        </w:rPr>
        <w:t xml:space="preserve"> «</w:t>
      </w:r>
      <w:r w:rsidR="00C0650C" w:rsidRPr="00C0650C">
        <w:rPr>
          <w:rFonts w:eastAsia="Times New Roman" w:cs="Times New Roman"/>
          <w:sz w:val="24"/>
          <w:szCs w:val="24"/>
          <w:lang w:eastAsia="ru-RU"/>
        </w:rPr>
        <w:t>Развитие внутреннего и въездного туризма в Быстринском муниципальном округе</w:t>
      </w:r>
      <w:r>
        <w:rPr>
          <w:rFonts w:eastAsia="Times New Roman" w:cs="Times New Roman"/>
          <w:sz w:val="24"/>
          <w:szCs w:val="24"/>
          <w:lang w:eastAsia="ru-RU"/>
        </w:rPr>
        <w:t xml:space="preserve">» </w:t>
      </w:r>
      <w:r w:rsidR="00821FD8">
        <w:rPr>
          <w:rFonts w:eastAsia="Times New Roman" w:cs="Times New Roman"/>
          <w:sz w:val="24"/>
          <w:szCs w:val="24"/>
          <w:lang w:eastAsia="ru-RU"/>
        </w:rPr>
        <w:t>продолжена работа</w:t>
      </w:r>
      <w:r w:rsidR="00821FD8">
        <w:rPr>
          <w:rFonts w:eastAsia="Calibri" w:cs="Times New Roman"/>
          <w:sz w:val="24"/>
          <w:szCs w:val="24"/>
          <w:lang w:eastAsia="ru-RU"/>
        </w:rPr>
        <w:t xml:space="preserve"> </w:t>
      </w:r>
      <w:r>
        <w:rPr>
          <w:rFonts w:eastAsia="Calibri" w:cs="Times New Roman"/>
          <w:sz w:val="24"/>
          <w:szCs w:val="24"/>
          <w:lang w:eastAsia="ru-RU"/>
        </w:rPr>
        <w:t>туристическ</w:t>
      </w:r>
      <w:r w:rsidR="00821FD8">
        <w:rPr>
          <w:rFonts w:eastAsia="Calibri" w:cs="Times New Roman"/>
          <w:sz w:val="24"/>
          <w:szCs w:val="24"/>
          <w:lang w:eastAsia="ru-RU"/>
        </w:rPr>
        <w:t>ого</w:t>
      </w:r>
      <w:r>
        <w:rPr>
          <w:rFonts w:eastAsia="Calibri" w:cs="Times New Roman"/>
          <w:sz w:val="24"/>
          <w:szCs w:val="24"/>
          <w:lang w:eastAsia="ru-RU"/>
        </w:rPr>
        <w:t xml:space="preserve"> портал</w:t>
      </w:r>
      <w:r w:rsidR="00821FD8">
        <w:rPr>
          <w:rFonts w:eastAsia="Calibri" w:cs="Times New Roman"/>
          <w:sz w:val="24"/>
          <w:szCs w:val="24"/>
          <w:lang w:eastAsia="ru-RU"/>
        </w:rPr>
        <w:t>а</w:t>
      </w:r>
      <w:r>
        <w:rPr>
          <w:rFonts w:eastAsia="Calibri" w:cs="Times New Roman"/>
          <w:sz w:val="24"/>
          <w:szCs w:val="24"/>
          <w:lang w:eastAsia="ru-RU"/>
        </w:rPr>
        <w:t xml:space="preserve"> Быстринского муниципального </w:t>
      </w:r>
      <w:r w:rsidR="00821FD8">
        <w:rPr>
          <w:rFonts w:eastAsia="Calibri" w:cs="Times New Roman"/>
          <w:sz w:val="24"/>
          <w:szCs w:val="24"/>
          <w:lang w:eastAsia="ru-RU"/>
        </w:rPr>
        <w:t>округа</w:t>
      </w:r>
      <w:r>
        <w:rPr>
          <w:rFonts w:eastAsia="Calibri" w:cs="Times New Roman"/>
          <w:sz w:val="24"/>
          <w:szCs w:val="24"/>
          <w:lang w:eastAsia="ru-RU"/>
        </w:rPr>
        <w:t xml:space="preserve">. Портал доступен по адресу https://visitesso.ru/. На портале представлены основные туристические предложения </w:t>
      </w:r>
      <w:r w:rsidR="007F7AD1">
        <w:rPr>
          <w:rFonts w:eastAsia="Calibri" w:cs="Times New Roman"/>
          <w:sz w:val="24"/>
          <w:szCs w:val="24"/>
          <w:lang w:eastAsia="ru-RU"/>
        </w:rPr>
        <w:t>район</w:t>
      </w:r>
      <w:r>
        <w:rPr>
          <w:rFonts w:eastAsia="Calibri" w:cs="Times New Roman"/>
          <w:sz w:val="24"/>
          <w:szCs w:val="24"/>
          <w:lang w:eastAsia="ru-RU"/>
        </w:rPr>
        <w:t xml:space="preserve">а с полезной информацией для туриста о событиях в </w:t>
      </w:r>
      <w:r w:rsidR="00B02DDD">
        <w:rPr>
          <w:rFonts w:eastAsia="Calibri" w:cs="Times New Roman"/>
          <w:sz w:val="24"/>
          <w:szCs w:val="24"/>
          <w:lang w:eastAsia="ru-RU"/>
        </w:rPr>
        <w:t>округе</w:t>
      </w:r>
      <w:r>
        <w:rPr>
          <w:rFonts w:eastAsia="Calibri" w:cs="Times New Roman"/>
          <w:sz w:val="24"/>
          <w:szCs w:val="24"/>
          <w:lang w:eastAsia="ru-RU"/>
        </w:rPr>
        <w:t>, основных достопримечательностях в селах, досуге.</w:t>
      </w:r>
    </w:p>
    <w:p w14:paraId="31F452ED" w14:textId="49DC2C01" w:rsidR="00147BDE" w:rsidRPr="00147BDE" w:rsidRDefault="00147BDE" w:rsidP="00002399">
      <w:pPr>
        <w:ind w:firstLine="510"/>
        <w:jc w:val="both"/>
        <w:rPr>
          <w:sz w:val="24"/>
          <w:szCs w:val="24"/>
        </w:rPr>
      </w:pPr>
      <w:r>
        <w:rPr>
          <w:noProof/>
          <w:sz w:val="24"/>
          <w:szCs w:val="24"/>
        </w:rPr>
        <w:drawing>
          <wp:anchor distT="0" distB="0" distL="0" distR="0" simplePos="0" relativeHeight="251664896" behindDoc="0" locked="0" layoutInCell="0" allowOverlap="1" wp14:anchorId="1C0BF58A" wp14:editId="7AA29D28">
            <wp:simplePos x="0" y="0"/>
            <wp:positionH relativeFrom="column">
              <wp:posOffset>3320324</wp:posOffset>
            </wp:positionH>
            <wp:positionV relativeFrom="paragraph">
              <wp:posOffset>98969</wp:posOffset>
            </wp:positionV>
            <wp:extent cx="3044190" cy="1526540"/>
            <wp:effectExtent l="0" t="0" r="0" b="0"/>
            <wp:wrapSquare wrapText="largest"/>
            <wp:docPr id="6"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6"/>
                    <pic:cNvPicPr>
                      <a:picLocks noChangeAspect="1" noChangeArrowheads="1"/>
                    </pic:cNvPicPr>
                  </pic:nvPicPr>
                  <pic:blipFill>
                    <a:blip r:embed="rId33"/>
                    <a:stretch>
                      <a:fillRect/>
                    </a:stretch>
                  </pic:blipFill>
                  <pic:spPr bwMode="auto">
                    <a:xfrm>
                      <a:off x="0" y="0"/>
                      <a:ext cx="3044190" cy="1526540"/>
                    </a:xfrm>
                    <a:prstGeom prst="rect">
                      <a:avLst/>
                    </a:prstGeom>
                  </pic:spPr>
                </pic:pic>
              </a:graphicData>
            </a:graphic>
            <wp14:sizeRelH relativeFrom="margin">
              <wp14:pctWidth>0</wp14:pctWidth>
            </wp14:sizeRelH>
            <wp14:sizeRelV relativeFrom="margin">
              <wp14:pctHeight>0</wp14:pctHeight>
            </wp14:sizeRelV>
          </wp:anchor>
        </w:drawing>
      </w:r>
      <w:r w:rsidR="00667502">
        <w:rPr>
          <w:noProof/>
          <w:sz w:val="24"/>
          <w:szCs w:val="24"/>
        </w:rPr>
        <w:drawing>
          <wp:anchor distT="0" distB="0" distL="0" distR="0" simplePos="0" relativeHeight="251654656" behindDoc="0" locked="0" layoutInCell="0" allowOverlap="1" wp14:anchorId="2F5F5095" wp14:editId="1DB20540">
            <wp:simplePos x="0" y="0"/>
            <wp:positionH relativeFrom="column">
              <wp:posOffset>236855</wp:posOffset>
            </wp:positionH>
            <wp:positionV relativeFrom="paragraph">
              <wp:posOffset>77470</wp:posOffset>
            </wp:positionV>
            <wp:extent cx="3068320" cy="1537970"/>
            <wp:effectExtent l="0" t="0" r="0" b="0"/>
            <wp:wrapSquare wrapText="largest"/>
            <wp:docPr id="4"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зображение4"/>
                    <pic:cNvPicPr>
                      <a:picLocks noChangeAspect="1" noChangeArrowheads="1"/>
                    </pic:cNvPicPr>
                  </pic:nvPicPr>
                  <pic:blipFill>
                    <a:blip r:embed="rId34"/>
                    <a:stretch>
                      <a:fillRect/>
                    </a:stretch>
                  </pic:blipFill>
                  <pic:spPr bwMode="auto">
                    <a:xfrm>
                      <a:off x="0" y="0"/>
                      <a:ext cx="3068320" cy="1537970"/>
                    </a:xfrm>
                    <a:prstGeom prst="rect">
                      <a:avLst/>
                    </a:prstGeom>
                  </pic:spPr>
                </pic:pic>
              </a:graphicData>
            </a:graphic>
          </wp:anchor>
        </w:drawing>
      </w:r>
    </w:p>
    <w:p w14:paraId="6D909AA8" w14:textId="7CF5C237" w:rsidR="00147BDE" w:rsidRDefault="00147BDE" w:rsidP="00002399">
      <w:pPr>
        <w:ind w:firstLine="510"/>
        <w:jc w:val="both"/>
        <w:rPr>
          <w:rFonts w:eastAsia="Calibri" w:cs="Times New Roman"/>
          <w:sz w:val="24"/>
          <w:szCs w:val="24"/>
          <w:lang w:eastAsia="ru-RU"/>
        </w:rPr>
      </w:pPr>
    </w:p>
    <w:p w14:paraId="4C598688" w14:textId="467DE8A9" w:rsidR="00147BDE" w:rsidRDefault="00147BDE" w:rsidP="00002399">
      <w:pPr>
        <w:ind w:firstLine="510"/>
        <w:jc w:val="both"/>
        <w:rPr>
          <w:rFonts w:eastAsia="Calibri" w:cs="Times New Roman"/>
          <w:sz w:val="24"/>
          <w:szCs w:val="24"/>
          <w:lang w:eastAsia="ru-RU"/>
        </w:rPr>
      </w:pPr>
    </w:p>
    <w:p w14:paraId="6B2B3026" w14:textId="77777777" w:rsidR="00147BDE" w:rsidRDefault="00147BDE" w:rsidP="00002399">
      <w:pPr>
        <w:ind w:firstLine="510"/>
        <w:jc w:val="both"/>
        <w:rPr>
          <w:rFonts w:eastAsia="Calibri" w:cs="Times New Roman"/>
          <w:sz w:val="24"/>
          <w:szCs w:val="24"/>
          <w:lang w:eastAsia="ru-RU"/>
        </w:rPr>
      </w:pPr>
    </w:p>
    <w:p w14:paraId="0BFEB6AF" w14:textId="708D7B27" w:rsidR="00147BDE" w:rsidRDefault="00147BDE" w:rsidP="00002399">
      <w:pPr>
        <w:ind w:firstLine="510"/>
        <w:jc w:val="both"/>
        <w:rPr>
          <w:rFonts w:eastAsia="Calibri" w:cs="Times New Roman"/>
          <w:sz w:val="24"/>
          <w:szCs w:val="24"/>
          <w:lang w:eastAsia="ru-RU"/>
        </w:rPr>
      </w:pPr>
    </w:p>
    <w:p w14:paraId="02EF2A0D" w14:textId="77777777" w:rsidR="00147BDE" w:rsidRDefault="00147BDE" w:rsidP="00002399">
      <w:pPr>
        <w:ind w:firstLine="510"/>
        <w:jc w:val="both"/>
        <w:rPr>
          <w:rFonts w:eastAsia="Calibri" w:cs="Times New Roman"/>
          <w:sz w:val="24"/>
          <w:szCs w:val="24"/>
          <w:lang w:eastAsia="ru-RU"/>
        </w:rPr>
      </w:pPr>
    </w:p>
    <w:p w14:paraId="51730299" w14:textId="77777777" w:rsidR="00147BDE" w:rsidRDefault="00147BDE" w:rsidP="00002399">
      <w:pPr>
        <w:ind w:firstLine="510"/>
        <w:jc w:val="both"/>
        <w:rPr>
          <w:rFonts w:eastAsia="Calibri" w:cs="Times New Roman"/>
          <w:sz w:val="24"/>
          <w:szCs w:val="24"/>
          <w:lang w:eastAsia="ru-RU"/>
        </w:rPr>
      </w:pPr>
    </w:p>
    <w:p w14:paraId="21CE6E00" w14:textId="77777777" w:rsidR="00147BDE" w:rsidRDefault="00147BDE" w:rsidP="00002399">
      <w:pPr>
        <w:ind w:firstLine="510"/>
        <w:jc w:val="both"/>
        <w:rPr>
          <w:rFonts w:eastAsia="Calibri" w:cs="Times New Roman"/>
          <w:sz w:val="24"/>
          <w:szCs w:val="24"/>
          <w:lang w:eastAsia="ru-RU"/>
        </w:rPr>
      </w:pPr>
    </w:p>
    <w:p w14:paraId="5A0DABA6" w14:textId="77777777" w:rsidR="00147BDE" w:rsidRDefault="00147BDE" w:rsidP="00002399">
      <w:pPr>
        <w:ind w:firstLine="510"/>
        <w:jc w:val="both"/>
        <w:rPr>
          <w:rFonts w:eastAsia="Calibri" w:cs="Times New Roman"/>
          <w:sz w:val="24"/>
          <w:szCs w:val="24"/>
          <w:lang w:eastAsia="ru-RU"/>
        </w:rPr>
      </w:pPr>
    </w:p>
    <w:p w14:paraId="74543B7A" w14:textId="77777777" w:rsidR="00147BDE" w:rsidRDefault="00147BDE" w:rsidP="00002399">
      <w:pPr>
        <w:ind w:firstLine="510"/>
        <w:jc w:val="both"/>
        <w:rPr>
          <w:rFonts w:eastAsia="Calibri" w:cs="Times New Roman"/>
          <w:sz w:val="24"/>
          <w:szCs w:val="24"/>
          <w:lang w:eastAsia="ru-RU"/>
        </w:rPr>
      </w:pPr>
    </w:p>
    <w:p w14:paraId="5E70081A" w14:textId="19127D4E" w:rsidR="00F606B4" w:rsidRDefault="00CA1E3D" w:rsidP="00002399">
      <w:pPr>
        <w:ind w:firstLine="510"/>
        <w:jc w:val="both"/>
        <w:rPr>
          <w:rFonts w:eastAsia="Calibri" w:cs="Times New Roman"/>
          <w:sz w:val="24"/>
          <w:szCs w:val="24"/>
          <w:lang w:eastAsia="ru-RU"/>
        </w:rPr>
      </w:pPr>
      <w:r>
        <w:rPr>
          <w:rFonts w:eastAsia="Calibri" w:cs="Times New Roman"/>
          <w:sz w:val="24"/>
          <w:szCs w:val="24"/>
          <w:lang w:eastAsia="ru-RU"/>
        </w:rPr>
        <w:t>В 202</w:t>
      </w:r>
      <w:r w:rsidR="00147BDE">
        <w:rPr>
          <w:rFonts w:eastAsia="Calibri" w:cs="Times New Roman"/>
          <w:sz w:val="24"/>
          <w:szCs w:val="24"/>
          <w:lang w:eastAsia="ru-RU"/>
        </w:rPr>
        <w:t>5</w:t>
      </w:r>
      <w:r>
        <w:rPr>
          <w:rFonts w:eastAsia="Calibri" w:cs="Times New Roman"/>
          <w:sz w:val="24"/>
          <w:szCs w:val="24"/>
          <w:lang w:eastAsia="ru-RU"/>
        </w:rPr>
        <w:t xml:space="preserve"> году количество </w:t>
      </w:r>
      <w:r w:rsidR="00F606B4">
        <w:rPr>
          <w:rFonts w:eastAsia="Calibri" w:cs="Times New Roman"/>
          <w:sz w:val="24"/>
          <w:szCs w:val="24"/>
          <w:lang w:eastAsia="ru-RU"/>
        </w:rPr>
        <w:t xml:space="preserve">активных </w:t>
      </w:r>
      <w:r>
        <w:rPr>
          <w:rFonts w:eastAsia="Calibri" w:cs="Times New Roman"/>
          <w:sz w:val="24"/>
          <w:szCs w:val="24"/>
          <w:lang w:eastAsia="ru-RU"/>
        </w:rPr>
        <w:t xml:space="preserve">пользователей портала составило </w:t>
      </w:r>
      <w:r w:rsidR="00147BDE">
        <w:rPr>
          <w:rFonts w:eastAsia="Calibri" w:cs="Times New Roman"/>
          <w:sz w:val="24"/>
          <w:szCs w:val="24"/>
          <w:lang w:eastAsia="ru-RU"/>
        </w:rPr>
        <w:t>2986</w:t>
      </w:r>
      <w:r>
        <w:rPr>
          <w:rFonts w:eastAsia="Calibri" w:cs="Times New Roman"/>
          <w:sz w:val="24"/>
          <w:szCs w:val="24"/>
          <w:lang w:eastAsia="ru-RU"/>
        </w:rPr>
        <w:t xml:space="preserve"> человек. </w:t>
      </w:r>
    </w:p>
    <w:p w14:paraId="12806CD1" w14:textId="471EA485" w:rsidR="007436DF" w:rsidRDefault="00F606B4" w:rsidP="00002399">
      <w:pPr>
        <w:ind w:firstLine="510"/>
        <w:jc w:val="both"/>
        <w:rPr>
          <w:rFonts w:eastAsia="Calibri" w:cs="Times New Roman"/>
          <w:sz w:val="24"/>
          <w:szCs w:val="24"/>
          <w:lang w:eastAsia="ru-RU"/>
        </w:rPr>
      </w:pPr>
      <w:r>
        <w:rPr>
          <w:rFonts w:eastAsia="Calibri" w:cs="Times New Roman"/>
          <w:sz w:val="24"/>
          <w:szCs w:val="24"/>
          <w:lang w:eastAsia="ru-RU"/>
        </w:rPr>
        <w:t>В рамках создания единой туристической концепции создан туристический бренд Быстринского района</w:t>
      </w:r>
      <w:r w:rsidR="00CF2784">
        <w:rPr>
          <w:rFonts w:eastAsia="Calibri" w:cs="Times New Roman"/>
          <w:sz w:val="24"/>
          <w:szCs w:val="24"/>
          <w:lang w:eastAsia="ru-RU"/>
        </w:rPr>
        <w:t xml:space="preserve">. </w:t>
      </w:r>
      <w:r w:rsidR="004C4595">
        <w:rPr>
          <w:rFonts w:eastAsia="Calibri" w:cs="Times New Roman"/>
          <w:sz w:val="24"/>
          <w:szCs w:val="24"/>
          <w:lang w:eastAsia="ru-RU"/>
        </w:rPr>
        <w:t xml:space="preserve">Заключено соглашение с </w:t>
      </w:r>
      <w:r w:rsidR="00605B02">
        <w:rPr>
          <w:rFonts w:eastAsia="Calibri" w:cs="Times New Roman"/>
          <w:sz w:val="24"/>
          <w:szCs w:val="24"/>
          <w:lang w:eastAsia="ru-RU"/>
        </w:rPr>
        <w:t>7</w:t>
      </w:r>
      <w:r w:rsidR="004C4595">
        <w:rPr>
          <w:rFonts w:eastAsia="Calibri" w:cs="Times New Roman"/>
          <w:sz w:val="24"/>
          <w:szCs w:val="24"/>
          <w:lang w:eastAsia="ru-RU"/>
        </w:rPr>
        <w:t xml:space="preserve"> субъектами </w:t>
      </w:r>
      <w:r w:rsidR="00375BB2">
        <w:rPr>
          <w:rFonts w:eastAsia="Calibri" w:cs="Times New Roman"/>
          <w:sz w:val="24"/>
          <w:szCs w:val="24"/>
          <w:lang w:eastAsia="ru-RU"/>
        </w:rPr>
        <w:t>предпринимательской деятельности, осуществляющими деятельность в сфере туризма, по распространению и брендированию сувенирной продукции с целью дальнейшей реализации.</w:t>
      </w:r>
    </w:p>
    <w:p w14:paraId="192AB990" w14:textId="6825F2F8" w:rsidR="00F606B4" w:rsidRDefault="00CF2784" w:rsidP="00002399">
      <w:pPr>
        <w:ind w:firstLine="510"/>
        <w:jc w:val="both"/>
        <w:rPr>
          <w:rFonts w:eastAsia="Calibri" w:cs="Times New Roman"/>
          <w:sz w:val="24"/>
          <w:szCs w:val="24"/>
          <w:lang w:eastAsia="ru-RU"/>
        </w:rPr>
      </w:pPr>
      <w:r>
        <w:rPr>
          <w:noProof/>
        </w:rPr>
        <w:drawing>
          <wp:inline distT="0" distB="0" distL="0" distR="0" wp14:anchorId="0116A21A" wp14:editId="7BA20B9A">
            <wp:extent cx="2171700" cy="134768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189698" cy="1358849"/>
                    </a:xfrm>
                    <a:prstGeom prst="rect">
                      <a:avLst/>
                    </a:prstGeom>
                  </pic:spPr>
                </pic:pic>
              </a:graphicData>
            </a:graphic>
          </wp:inline>
        </w:drawing>
      </w:r>
      <w:r>
        <w:rPr>
          <w:noProof/>
        </w:rPr>
        <w:drawing>
          <wp:inline distT="0" distB="0" distL="0" distR="0" wp14:anchorId="12E6F01C" wp14:editId="35ED8D75">
            <wp:extent cx="2098221" cy="1326912"/>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123118" cy="1342657"/>
                    </a:xfrm>
                    <a:prstGeom prst="rect">
                      <a:avLst/>
                    </a:prstGeom>
                  </pic:spPr>
                </pic:pic>
              </a:graphicData>
            </a:graphic>
          </wp:inline>
        </w:drawing>
      </w:r>
    </w:p>
    <w:p w14:paraId="619F5F2C" w14:textId="3A131232" w:rsidR="00F606B4" w:rsidRDefault="00F606B4" w:rsidP="00002399">
      <w:pPr>
        <w:ind w:firstLine="510"/>
        <w:jc w:val="both"/>
        <w:rPr>
          <w:rFonts w:eastAsia="Calibri" w:cs="Times New Roman"/>
          <w:sz w:val="24"/>
          <w:szCs w:val="24"/>
          <w:lang w:eastAsia="ru-RU"/>
        </w:rPr>
      </w:pPr>
    </w:p>
    <w:p w14:paraId="08ADE1A2" w14:textId="33514489" w:rsidR="00F606B4" w:rsidRDefault="00B3029B" w:rsidP="00002399">
      <w:pPr>
        <w:ind w:firstLine="510"/>
        <w:jc w:val="both"/>
        <w:rPr>
          <w:rFonts w:eastAsia="Calibri" w:cs="Times New Roman"/>
          <w:sz w:val="24"/>
          <w:szCs w:val="24"/>
          <w:lang w:eastAsia="ru-RU"/>
        </w:rPr>
      </w:pPr>
      <w:r>
        <w:rPr>
          <w:noProof/>
        </w:rPr>
        <w:drawing>
          <wp:inline distT="0" distB="0" distL="0" distR="0" wp14:anchorId="63E03210" wp14:editId="4AEBF5E0">
            <wp:extent cx="2188028" cy="128249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04861" cy="1292361"/>
                    </a:xfrm>
                    <a:prstGeom prst="rect">
                      <a:avLst/>
                    </a:prstGeom>
                  </pic:spPr>
                </pic:pic>
              </a:graphicData>
            </a:graphic>
          </wp:inline>
        </w:drawing>
      </w:r>
      <w:r w:rsidR="00BD6BF9">
        <w:rPr>
          <w:noProof/>
        </w:rPr>
        <w:drawing>
          <wp:inline distT="0" distB="0" distL="0" distR="0" wp14:anchorId="4FBF1A07" wp14:editId="66B9F444">
            <wp:extent cx="2269672" cy="128680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05371" cy="1307045"/>
                    </a:xfrm>
                    <a:prstGeom prst="rect">
                      <a:avLst/>
                    </a:prstGeom>
                  </pic:spPr>
                </pic:pic>
              </a:graphicData>
            </a:graphic>
          </wp:inline>
        </w:drawing>
      </w:r>
    </w:p>
    <w:p w14:paraId="0294AB36" w14:textId="77777777" w:rsidR="00F606B4" w:rsidRDefault="00F606B4" w:rsidP="00002399">
      <w:pPr>
        <w:ind w:firstLine="510"/>
        <w:jc w:val="both"/>
        <w:rPr>
          <w:sz w:val="24"/>
          <w:szCs w:val="24"/>
        </w:rPr>
      </w:pPr>
    </w:p>
    <w:p w14:paraId="6F2F09A7" w14:textId="748D3C49" w:rsidR="007436DF" w:rsidRPr="00605B02" w:rsidRDefault="004A369D" w:rsidP="00002399">
      <w:pPr>
        <w:pStyle w:val="2"/>
        <w:ind w:left="0"/>
        <w:rPr>
          <w:sz w:val="24"/>
          <w:szCs w:val="16"/>
        </w:rPr>
      </w:pPr>
      <w:r>
        <w:rPr>
          <w:sz w:val="24"/>
          <w:szCs w:val="16"/>
        </w:rPr>
        <w:lastRenderedPageBreak/>
        <w:t>20</w:t>
      </w:r>
      <w:r w:rsidR="00667502" w:rsidRPr="00613354">
        <w:rPr>
          <w:sz w:val="24"/>
          <w:szCs w:val="16"/>
        </w:rPr>
        <w:t>. Сельское хозяйство</w:t>
      </w:r>
    </w:p>
    <w:p w14:paraId="025A5FED" w14:textId="30FF5810"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Определяющую роль в экономике Быстринского округа занимает сельское хозяйство, с ведущими отраслями – оленеводством, молочным животноводством и тепличным (приусадебным) хозяйством, фермерством. Сельскохозяйственное производство Быстринского округа функционирует в сложных природных и экономических условиях, обусловленных географическим положением региона. Предприятия сельского хозяйства выполняют главную задачу – обеспечение населения сельскохозяйственной продукцией. Наиболее важной, стратегической задачей, является ускоренный рост производства сельскохозяйственной продукции. Обеспеченность населения продуктами питания всегда являлось не только главным условием его существования, но и решающим фактором социальной стабильности.</w:t>
      </w:r>
    </w:p>
    <w:p w14:paraId="601EC7C2" w14:textId="77777777" w:rsidR="00A21F29" w:rsidRPr="00A21F29" w:rsidRDefault="00A21F29" w:rsidP="004A0A8C">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Для обеспечения роста производства сельскохозяйственной продукции необходим активный поиск средств и методов восстановления агропромышленного комплекса, повышения эффективности всех его отраслей, в том числе и сельского хозяйства.</w:t>
      </w:r>
    </w:p>
    <w:p w14:paraId="17E25451" w14:textId="3022D0F0" w:rsidR="00A21F29" w:rsidRDefault="00A21F29" w:rsidP="004A0A8C">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На территории муниципального округа осуществляют деятельность три сельскохозяйственных предприятия, два из которых занимаются оленеводством: ООО «Оленевод» (село Эссо), ООО «Акенман» (село Анавгай). Производственную деятельность в отрасли молочного животноводства осуществляет Муниципальное унитарное предприятие «Быстринское сельскохозяйственное предприятие» (МУП Быстринское СХП»). Производство животноводческой и молочной продукции является одном из основных жизнеобеспечивающих секторов аграрного производства, оказывающим решающее влияние на уровень продовольственного обеспечения и определяющим здоровья населения. </w:t>
      </w:r>
    </w:p>
    <w:p w14:paraId="60C9750D" w14:textId="35F0F120" w:rsidR="00A21F29" w:rsidRDefault="00A21F29" w:rsidP="004A0A8C">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Поголовье сельскохозяйственных животных по округу уменьшилось на </w:t>
      </w:r>
      <w:r w:rsidR="00313147">
        <w:rPr>
          <w:rFonts w:eastAsia="Times New Roman" w:cs="Times New Roman"/>
          <w:color w:val="auto"/>
          <w:sz w:val="24"/>
          <w:szCs w:val="24"/>
          <w:lang w:eastAsia="ru-RU" w:bidi="ar-SA"/>
        </w:rPr>
        <w:t>12</w:t>
      </w:r>
      <w:r w:rsidRPr="00A21F29">
        <w:rPr>
          <w:rFonts w:eastAsia="Times New Roman" w:cs="Times New Roman"/>
          <w:color w:val="auto"/>
          <w:sz w:val="24"/>
          <w:szCs w:val="24"/>
          <w:lang w:eastAsia="ru-RU" w:bidi="ar-SA"/>
        </w:rPr>
        <w:t xml:space="preserve"> голов по сравнению с АППГ. На 1 октября 2025 года в МУП «Быстринское сельскохозяйственное предприятие» – 1</w:t>
      </w:r>
      <w:r w:rsidR="00313147">
        <w:rPr>
          <w:rFonts w:eastAsia="Times New Roman" w:cs="Times New Roman"/>
          <w:color w:val="auto"/>
          <w:sz w:val="24"/>
          <w:szCs w:val="24"/>
          <w:lang w:eastAsia="ru-RU" w:bidi="ar-SA"/>
        </w:rPr>
        <w:t>18</w:t>
      </w:r>
      <w:r w:rsidRPr="00A21F29">
        <w:rPr>
          <w:rFonts w:eastAsia="Times New Roman" w:cs="Times New Roman"/>
          <w:color w:val="auto"/>
          <w:sz w:val="24"/>
          <w:szCs w:val="24"/>
          <w:lang w:eastAsia="ru-RU" w:bidi="ar-SA"/>
        </w:rPr>
        <w:t xml:space="preserve"> голов КРС, из них дойных коров – </w:t>
      </w:r>
      <w:r w:rsidR="001F4141">
        <w:rPr>
          <w:rFonts w:eastAsia="Times New Roman" w:cs="Times New Roman"/>
          <w:color w:val="auto"/>
          <w:sz w:val="24"/>
          <w:szCs w:val="24"/>
          <w:lang w:eastAsia="ru-RU" w:bidi="ar-SA"/>
        </w:rPr>
        <w:t xml:space="preserve">66 (-18 </w:t>
      </w:r>
      <w:r w:rsidR="001F4141" w:rsidRPr="00A21F29">
        <w:rPr>
          <w:rFonts w:eastAsia="Times New Roman" w:cs="Times New Roman"/>
          <w:color w:val="auto"/>
          <w:sz w:val="24"/>
          <w:szCs w:val="24"/>
          <w:lang w:eastAsia="ru-RU" w:bidi="ar-SA"/>
        </w:rPr>
        <w:t>по сравнению с АППГ</w:t>
      </w:r>
      <w:r w:rsidR="001F4141">
        <w:rPr>
          <w:rFonts w:eastAsia="Times New Roman" w:cs="Times New Roman"/>
          <w:color w:val="auto"/>
          <w:sz w:val="24"/>
          <w:szCs w:val="24"/>
          <w:lang w:eastAsia="ru-RU" w:bidi="ar-SA"/>
        </w:rPr>
        <w:t>)</w:t>
      </w:r>
      <w:r w:rsidRPr="00A21F29">
        <w:rPr>
          <w:rFonts w:eastAsia="Times New Roman" w:cs="Times New Roman"/>
          <w:color w:val="auto"/>
          <w:sz w:val="24"/>
          <w:szCs w:val="24"/>
          <w:lang w:eastAsia="ru-RU" w:bidi="ar-SA"/>
        </w:rPr>
        <w:t>. Из-за нехватки сельскохозяйственных угодий в муниципальном округе МУП «Быстринское СХП» от плановой потребности на зимне-стойловый период сена и сенажа заготавливают кормов только на 80%, что составляет 638,4 т.</w:t>
      </w:r>
    </w:p>
    <w:p w14:paraId="775F280C" w14:textId="47DEDB6B" w:rsidR="004C0E8F" w:rsidRDefault="004C0E8F" w:rsidP="004C0E8F">
      <w:pPr>
        <w:suppressAutoHyphens w:val="0"/>
        <w:ind w:firstLine="709"/>
        <w:jc w:val="both"/>
        <w:rPr>
          <w:rFonts w:eastAsia="Times New Roman" w:cs="Times New Roman"/>
          <w:color w:val="auto"/>
          <w:sz w:val="24"/>
          <w:szCs w:val="24"/>
          <w:lang w:eastAsia="ru-RU" w:bidi="ar-SA"/>
        </w:rPr>
      </w:pPr>
      <w:r w:rsidRPr="004C0E8F">
        <w:rPr>
          <w:rFonts w:eastAsia="Times New Roman" w:cs="Times New Roman"/>
          <w:color w:val="auto"/>
          <w:sz w:val="24"/>
          <w:szCs w:val="24"/>
          <w:lang w:eastAsia="ru-RU" w:bidi="ar-SA"/>
        </w:rPr>
        <w:t>В 2023 году завершены работы по строительству фермы для содержания 100 фуражных коров. Фактически понесенные затраты на строительство фермы составили 67970926,92 руб. Создание новой молочной фермы открывает возможности для осуществления полного цикла производства, начиная с обновления комплекса по обработке молокопродуктов, расширения ассортимента. В 2024 году расширен ассортимент продукции: классические йогурты и йогурты с наполнителями, сыр.</w:t>
      </w:r>
    </w:p>
    <w:p w14:paraId="1AFDDE38" w14:textId="44481BFD" w:rsidR="00C83E04" w:rsidRDefault="00C83E04" w:rsidP="00002399">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За 9 месяцев 2025 года МУП Быстринское СХП</w:t>
      </w:r>
      <w:r w:rsidR="00A34B8A">
        <w:rPr>
          <w:rFonts w:eastAsia="Times New Roman" w:cs="Times New Roman"/>
          <w:color w:val="auto"/>
          <w:sz w:val="24"/>
          <w:szCs w:val="24"/>
          <w:lang w:eastAsia="ru-RU" w:bidi="ar-SA"/>
        </w:rPr>
        <w:t xml:space="preserve"> произведено: </w:t>
      </w:r>
    </w:p>
    <w:tbl>
      <w:tblPr>
        <w:tblW w:w="10240" w:type="dxa"/>
        <w:tblInd w:w="113" w:type="dxa"/>
        <w:tblLook w:val="04A0" w:firstRow="1" w:lastRow="0" w:firstColumn="1" w:lastColumn="0" w:noHBand="0" w:noVBand="1"/>
      </w:tblPr>
      <w:tblGrid>
        <w:gridCol w:w="2830"/>
        <w:gridCol w:w="2410"/>
        <w:gridCol w:w="2410"/>
        <w:gridCol w:w="2590"/>
      </w:tblGrid>
      <w:tr w:rsidR="002E1FE0" w:rsidRPr="00881BC1" w14:paraId="7D3D0C07" w14:textId="77777777" w:rsidTr="002E1FE0">
        <w:trPr>
          <w:trHeight w:val="210"/>
        </w:trPr>
        <w:tc>
          <w:tcPr>
            <w:tcW w:w="28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9714E"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 xml:space="preserve">Наименование продукции: </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2EDC7562"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Объем, кг/л</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14:paraId="5A900558"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Цена за 1кг/л</w:t>
            </w:r>
          </w:p>
        </w:tc>
        <w:tc>
          <w:tcPr>
            <w:tcW w:w="2590" w:type="dxa"/>
            <w:tcBorders>
              <w:top w:val="single" w:sz="4" w:space="0" w:color="auto"/>
              <w:left w:val="nil"/>
              <w:bottom w:val="single" w:sz="4" w:space="0" w:color="auto"/>
              <w:right w:val="single" w:sz="4" w:space="0" w:color="auto"/>
            </w:tcBorders>
            <w:shd w:val="clear" w:color="auto" w:fill="auto"/>
            <w:vAlign w:val="center"/>
            <w:hideMark/>
          </w:tcPr>
          <w:p w14:paraId="6229EB84"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Выручка, руб.</w:t>
            </w:r>
          </w:p>
        </w:tc>
      </w:tr>
      <w:tr w:rsidR="002E1FE0" w:rsidRPr="00881BC1" w14:paraId="1C4FF8E8" w14:textId="77777777" w:rsidTr="00881BC1">
        <w:trPr>
          <w:trHeight w:val="115"/>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A036A05"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молоко</w:t>
            </w:r>
          </w:p>
        </w:tc>
        <w:tc>
          <w:tcPr>
            <w:tcW w:w="2410" w:type="dxa"/>
            <w:tcBorders>
              <w:top w:val="nil"/>
              <w:left w:val="nil"/>
              <w:bottom w:val="single" w:sz="4" w:space="0" w:color="auto"/>
              <w:right w:val="single" w:sz="4" w:space="0" w:color="auto"/>
            </w:tcBorders>
            <w:shd w:val="clear" w:color="auto" w:fill="auto"/>
            <w:vAlign w:val="center"/>
            <w:hideMark/>
          </w:tcPr>
          <w:p w14:paraId="600716DC"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31 764,0</w:t>
            </w:r>
          </w:p>
        </w:tc>
        <w:tc>
          <w:tcPr>
            <w:tcW w:w="2410" w:type="dxa"/>
            <w:tcBorders>
              <w:top w:val="nil"/>
              <w:left w:val="nil"/>
              <w:bottom w:val="single" w:sz="4" w:space="0" w:color="auto"/>
              <w:right w:val="single" w:sz="4" w:space="0" w:color="auto"/>
            </w:tcBorders>
            <w:shd w:val="clear" w:color="auto" w:fill="auto"/>
            <w:vAlign w:val="center"/>
            <w:hideMark/>
          </w:tcPr>
          <w:p w14:paraId="0B04D5FC"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138,7</w:t>
            </w:r>
          </w:p>
        </w:tc>
        <w:tc>
          <w:tcPr>
            <w:tcW w:w="2590" w:type="dxa"/>
            <w:tcBorders>
              <w:top w:val="nil"/>
              <w:left w:val="nil"/>
              <w:bottom w:val="single" w:sz="4" w:space="0" w:color="auto"/>
              <w:right w:val="single" w:sz="4" w:space="0" w:color="auto"/>
            </w:tcBorders>
            <w:shd w:val="clear" w:color="auto" w:fill="auto"/>
            <w:vAlign w:val="center"/>
            <w:hideMark/>
          </w:tcPr>
          <w:p w14:paraId="5391D2C7"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4 406 503,5</w:t>
            </w:r>
          </w:p>
        </w:tc>
      </w:tr>
      <w:tr w:rsidR="002E1FE0" w:rsidRPr="00881BC1" w14:paraId="30077605"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430CA33D"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сметана</w:t>
            </w:r>
          </w:p>
        </w:tc>
        <w:tc>
          <w:tcPr>
            <w:tcW w:w="2410" w:type="dxa"/>
            <w:tcBorders>
              <w:top w:val="nil"/>
              <w:left w:val="nil"/>
              <w:bottom w:val="single" w:sz="4" w:space="0" w:color="auto"/>
              <w:right w:val="single" w:sz="4" w:space="0" w:color="auto"/>
            </w:tcBorders>
            <w:shd w:val="clear" w:color="auto" w:fill="auto"/>
            <w:vAlign w:val="center"/>
            <w:hideMark/>
          </w:tcPr>
          <w:p w14:paraId="56DF3586"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2 711,4</w:t>
            </w:r>
          </w:p>
        </w:tc>
        <w:tc>
          <w:tcPr>
            <w:tcW w:w="2410" w:type="dxa"/>
            <w:tcBorders>
              <w:top w:val="nil"/>
              <w:left w:val="nil"/>
              <w:bottom w:val="single" w:sz="4" w:space="0" w:color="auto"/>
              <w:right w:val="single" w:sz="4" w:space="0" w:color="auto"/>
            </w:tcBorders>
            <w:shd w:val="clear" w:color="auto" w:fill="auto"/>
            <w:vAlign w:val="center"/>
            <w:hideMark/>
          </w:tcPr>
          <w:p w14:paraId="4C1531C4"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800,2</w:t>
            </w:r>
          </w:p>
        </w:tc>
        <w:tc>
          <w:tcPr>
            <w:tcW w:w="2590" w:type="dxa"/>
            <w:tcBorders>
              <w:top w:val="nil"/>
              <w:left w:val="nil"/>
              <w:bottom w:val="single" w:sz="4" w:space="0" w:color="auto"/>
              <w:right w:val="single" w:sz="4" w:space="0" w:color="auto"/>
            </w:tcBorders>
            <w:shd w:val="clear" w:color="auto" w:fill="auto"/>
            <w:vAlign w:val="center"/>
            <w:hideMark/>
          </w:tcPr>
          <w:p w14:paraId="64230F1B"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2 169 615,0</w:t>
            </w:r>
          </w:p>
        </w:tc>
      </w:tr>
      <w:tr w:rsidR="002E1FE0" w:rsidRPr="00881BC1" w14:paraId="7CAD6201"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9477748"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Творог</w:t>
            </w:r>
          </w:p>
        </w:tc>
        <w:tc>
          <w:tcPr>
            <w:tcW w:w="2410" w:type="dxa"/>
            <w:tcBorders>
              <w:top w:val="nil"/>
              <w:left w:val="nil"/>
              <w:bottom w:val="single" w:sz="4" w:space="0" w:color="auto"/>
              <w:right w:val="single" w:sz="4" w:space="0" w:color="auto"/>
            </w:tcBorders>
            <w:shd w:val="clear" w:color="auto" w:fill="auto"/>
            <w:vAlign w:val="center"/>
            <w:hideMark/>
          </w:tcPr>
          <w:p w14:paraId="35B7DA5A"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4 036,8</w:t>
            </w:r>
          </w:p>
        </w:tc>
        <w:tc>
          <w:tcPr>
            <w:tcW w:w="2410" w:type="dxa"/>
            <w:tcBorders>
              <w:top w:val="nil"/>
              <w:left w:val="nil"/>
              <w:bottom w:val="single" w:sz="4" w:space="0" w:color="auto"/>
              <w:right w:val="single" w:sz="4" w:space="0" w:color="auto"/>
            </w:tcBorders>
            <w:shd w:val="clear" w:color="auto" w:fill="auto"/>
            <w:vAlign w:val="center"/>
            <w:hideMark/>
          </w:tcPr>
          <w:p w14:paraId="69407653"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488,9</w:t>
            </w:r>
          </w:p>
        </w:tc>
        <w:tc>
          <w:tcPr>
            <w:tcW w:w="2590" w:type="dxa"/>
            <w:tcBorders>
              <w:top w:val="nil"/>
              <w:left w:val="nil"/>
              <w:bottom w:val="single" w:sz="4" w:space="0" w:color="auto"/>
              <w:right w:val="single" w:sz="4" w:space="0" w:color="auto"/>
            </w:tcBorders>
            <w:shd w:val="clear" w:color="auto" w:fill="auto"/>
            <w:vAlign w:val="center"/>
            <w:hideMark/>
          </w:tcPr>
          <w:p w14:paraId="690840DE"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1 973 739,0</w:t>
            </w:r>
          </w:p>
        </w:tc>
      </w:tr>
      <w:tr w:rsidR="002E1FE0" w:rsidRPr="00881BC1" w14:paraId="5F48D388"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295CD01"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йогурт</w:t>
            </w:r>
          </w:p>
        </w:tc>
        <w:tc>
          <w:tcPr>
            <w:tcW w:w="2410" w:type="dxa"/>
            <w:tcBorders>
              <w:top w:val="nil"/>
              <w:left w:val="nil"/>
              <w:bottom w:val="single" w:sz="4" w:space="0" w:color="auto"/>
              <w:right w:val="single" w:sz="4" w:space="0" w:color="auto"/>
            </w:tcBorders>
            <w:shd w:val="clear" w:color="auto" w:fill="auto"/>
            <w:vAlign w:val="center"/>
            <w:hideMark/>
          </w:tcPr>
          <w:p w14:paraId="67E676F4"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4 572,2</w:t>
            </w:r>
          </w:p>
        </w:tc>
        <w:tc>
          <w:tcPr>
            <w:tcW w:w="2410" w:type="dxa"/>
            <w:tcBorders>
              <w:top w:val="nil"/>
              <w:left w:val="nil"/>
              <w:bottom w:val="single" w:sz="4" w:space="0" w:color="auto"/>
              <w:right w:val="single" w:sz="4" w:space="0" w:color="auto"/>
            </w:tcBorders>
            <w:shd w:val="clear" w:color="auto" w:fill="auto"/>
            <w:vAlign w:val="center"/>
            <w:hideMark/>
          </w:tcPr>
          <w:p w14:paraId="0F6E5572"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351,3</w:t>
            </w:r>
          </w:p>
        </w:tc>
        <w:tc>
          <w:tcPr>
            <w:tcW w:w="2590" w:type="dxa"/>
            <w:tcBorders>
              <w:top w:val="nil"/>
              <w:left w:val="nil"/>
              <w:bottom w:val="single" w:sz="4" w:space="0" w:color="auto"/>
              <w:right w:val="single" w:sz="4" w:space="0" w:color="auto"/>
            </w:tcBorders>
            <w:shd w:val="clear" w:color="auto" w:fill="auto"/>
            <w:vAlign w:val="center"/>
            <w:hideMark/>
          </w:tcPr>
          <w:p w14:paraId="16D0B1FC"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1 606 436,0</w:t>
            </w:r>
          </w:p>
        </w:tc>
      </w:tr>
      <w:tr w:rsidR="002E1FE0" w:rsidRPr="00881BC1" w14:paraId="5071F031"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07E7F116"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кефир</w:t>
            </w:r>
          </w:p>
        </w:tc>
        <w:tc>
          <w:tcPr>
            <w:tcW w:w="2410" w:type="dxa"/>
            <w:tcBorders>
              <w:top w:val="nil"/>
              <w:left w:val="nil"/>
              <w:bottom w:val="single" w:sz="4" w:space="0" w:color="auto"/>
              <w:right w:val="single" w:sz="4" w:space="0" w:color="auto"/>
            </w:tcBorders>
            <w:shd w:val="clear" w:color="auto" w:fill="auto"/>
            <w:vAlign w:val="center"/>
            <w:hideMark/>
          </w:tcPr>
          <w:p w14:paraId="681882F3"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4 207,5</w:t>
            </w:r>
          </w:p>
        </w:tc>
        <w:tc>
          <w:tcPr>
            <w:tcW w:w="2410" w:type="dxa"/>
            <w:tcBorders>
              <w:top w:val="nil"/>
              <w:left w:val="nil"/>
              <w:bottom w:val="single" w:sz="4" w:space="0" w:color="auto"/>
              <w:right w:val="single" w:sz="4" w:space="0" w:color="auto"/>
            </w:tcBorders>
            <w:shd w:val="clear" w:color="auto" w:fill="auto"/>
            <w:vAlign w:val="center"/>
            <w:hideMark/>
          </w:tcPr>
          <w:p w14:paraId="0F6499B1"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240,0</w:t>
            </w:r>
          </w:p>
        </w:tc>
        <w:tc>
          <w:tcPr>
            <w:tcW w:w="2590" w:type="dxa"/>
            <w:tcBorders>
              <w:top w:val="nil"/>
              <w:left w:val="nil"/>
              <w:bottom w:val="single" w:sz="4" w:space="0" w:color="auto"/>
              <w:right w:val="single" w:sz="4" w:space="0" w:color="auto"/>
            </w:tcBorders>
            <w:shd w:val="clear" w:color="auto" w:fill="auto"/>
            <w:vAlign w:val="center"/>
            <w:hideMark/>
          </w:tcPr>
          <w:p w14:paraId="2168E6FB"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1 009 620,0</w:t>
            </w:r>
          </w:p>
        </w:tc>
      </w:tr>
      <w:tr w:rsidR="002E1FE0" w:rsidRPr="00881BC1" w14:paraId="63A25B91"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3E186CCE"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сыворотка</w:t>
            </w:r>
          </w:p>
        </w:tc>
        <w:tc>
          <w:tcPr>
            <w:tcW w:w="2410" w:type="dxa"/>
            <w:tcBorders>
              <w:top w:val="nil"/>
              <w:left w:val="nil"/>
              <w:bottom w:val="single" w:sz="4" w:space="0" w:color="auto"/>
              <w:right w:val="single" w:sz="4" w:space="0" w:color="auto"/>
            </w:tcBorders>
            <w:shd w:val="clear" w:color="auto" w:fill="auto"/>
            <w:vAlign w:val="center"/>
            <w:hideMark/>
          </w:tcPr>
          <w:p w14:paraId="4A12EEFB"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55,0</w:t>
            </w:r>
          </w:p>
        </w:tc>
        <w:tc>
          <w:tcPr>
            <w:tcW w:w="2410" w:type="dxa"/>
            <w:tcBorders>
              <w:top w:val="nil"/>
              <w:left w:val="nil"/>
              <w:bottom w:val="single" w:sz="4" w:space="0" w:color="auto"/>
              <w:right w:val="single" w:sz="4" w:space="0" w:color="auto"/>
            </w:tcBorders>
            <w:shd w:val="clear" w:color="auto" w:fill="auto"/>
            <w:vAlign w:val="center"/>
            <w:hideMark/>
          </w:tcPr>
          <w:p w14:paraId="5366EC59"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66,9</w:t>
            </w:r>
          </w:p>
        </w:tc>
        <w:tc>
          <w:tcPr>
            <w:tcW w:w="2590" w:type="dxa"/>
            <w:tcBorders>
              <w:top w:val="nil"/>
              <w:left w:val="nil"/>
              <w:bottom w:val="single" w:sz="4" w:space="0" w:color="auto"/>
              <w:right w:val="single" w:sz="4" w:space="0" w:color="auto"/>
            </w:tcBorders>
            <w:shd w:val="clear" w:color="auto" w:fill="auto"/>
            <w:vAlign w:val="center"/>
            <w:hideMark/>
          </w:tcPr>
          <w:p w14:paraId="2E85F204"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3 680,0</w:t>
            </w:r>
          </w:p>
        </w:tc>
      </w:tr>
      <w:tr w:rsidR="002E1FE0" w:rsidRPr="00881BC1" w14:paraId="49F96497"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669FBAE4"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сливки</w:t>
            </w:r>
          </w:p>
        </w:tc>
        <w:tc>
          <w:tcPr>
            <w:tcW w:w="2410" w:type="dxa"/>
            <w:tcBorders>
              <w:top w:val="nil"/>
              <w:left w:val="nil"/>
              <w:bottom w:val="single" w:sz="4" w:space="0" w:color="auto"/>
              <w:right w:val="single" w:sz="4" w:space="0" w:color="auto"/>
            </w:tcBorders>
            <w:shd w:val="clear" w:color="auto" w:fill="auto"/>
            <w:vAlign w:val="center"/>
            <w:hideMark/>
          </w:tcPr>
          <w:p w14:paraId="18D1A847"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0,0</w:t>
            </w:r>
          </w:p>
        </w:tc>
        <w:tc>
          <w:tcPr>
            <w:tcW w:w="2410" w:type="dxa"/>
            <w:tcBorders>
              <w:top w:val="nil"/>
              <w:left w:val="nil"/>
              <w:bottom w:val="single" w:sz="4" w:space="0" w:color="auto"/>
              <w:right w:val="single" w:sz="4" w:space="0" w:color="auto"/>
            </w:tcBorders>
            <w:shd w:val="clear" w:color="auto" w:fill="auto"/>
            <w:vAlign w:val="center"/>
            <w:hideMark/>
          </w:tcPr>
          <w:p w14:paraId="3E317167" w14:textId="146E952A" w:rsidR="002E1FE0" w:rsidRPr="002E1FE0" w:rsidRDefault="002E1FE0" w:rsidP="002E1FE0">
            <w:pPr>
              <w:suppressAutoHyphens w:val="0"/>
              <w:jc w:val="center"/>
              <w:rPr>
                <w:rFonts w:eastAsia="Times New Roman" w:cs="Times New Roman"/>
                <w:color w:val="auto"/>
                <w:sz w:val="20"/>
                <w:lang w:eastAsia="ru-RU" w:bidi="ar-SA"/>
              </w:rPr>
            </w:pPr>
          </w:p>
        </w:tc>
        <w:tc>
          <w:tcPr>
            <w:tcW w:w="2590" w:type="dxa"/>
            <w:tcBorders>
              <w:top w:val="nil"/>
              <w:left w:val="nil"/>
              <w:bottom w:val="single" w:sz="4" w:space="0" w:color="auto"/>
              <w:right w:val="single" w:sz="4" w:space="0" w:color="auto"/>
            </w:tcBorders>
            <w:shd w:val="clear" w:color="auto" w:fill="auto"/>
            <w:vAlign w:val="center"/>
            <w:hideMark/>
          </w:tcPr>
          <w:p w14:paraId="09D84C72"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0,0</w:t>
            </w:r>
          </w:p>
        </w:tc>
      </w:tr>
      <w:tr w:rsidR="002E1FE0" w:rsidRPr="00881BC1" w14:paraId="42FB2A59"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F94D104"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масло</w:t>
            </w:r>
          </w:p>
        </w:tc>
        <w:tc>
          <w:tcPr>
            <w:tcW w:w="2410" w:type="dxa"/>
            <w:tcBorders>
              <w:top w:val="nil"/>
              <w:left w:val="nil"/>
              <w:bottom w:val="single" w:sz="4" w:space="0" w:color="auto"/>
              <w:right w:val="single" w:sz="4" w:space="0" w:color="auto"/>
            </w:tcBorders>
            <w:shd w:val="clear" w:color="auto" w:fill="auto"/>
            <w:vAlign w:val="center"/>
            <w:hideMark/>
          </w:tcPr>
          <w:p w14:paraId="0B237055"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331,7</w:t>
            </w:r>
          </w:p>
        </w:tc>
        <w:tc>
          <w:tcPr>
            <w:tcW w:w="2410" w:type="dxa"/>
            <w:tcBorders>
              <w:top w:val="nil"/>
              <w:left w:val="nil"/>
              <w:bottom w:val="single" w:sz="4" w:space="0" w:color="auto"/>
              <w:right w:val="single" w:sz="4" w:space="0" w:color="auto"/>
            </w:tcBorders>
            <w:shd w:val="clear" w:color="auto" w:fill="auto"/>
            <w:vAlign w:val="center"/>
            <w:hideMark/>
          </w:tcPr>
          <w:p w14:paraId="69991351"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1 742,8</w:t>
            </w:r>
          </w:p>
        </w:tc>
        <w:tc>
          <w:tcPr>
            <w:tcW w:w="2590" w:type="dxa"/>
            <w:tcBorders>
              <w:top w:val="nil"/>
              <w:left w:val="nil"/>
              <w:bottom w:val="single" w:sz="4" w:space="0" w:color="auto"/>
              <w:right w:val="single" w:sz="4" w:space="0" w:color="auto"/>
            </w:tcBorders>
            <w:shd w:val="clear" w:color="auto" w:fill="auto"/>
            <w:vAlign w:val="center"/>
            <w:hideMark/>
          </w:tcPr>
          <w:p w14:paraId="3086EB3C"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578 126,0</w:t>
            </w:r>
          </w:p>
        </w:tc>
      </w:tr>
      <w:tr w:rsidR="002E1FE0" w:rsidRPr="00881BC1" w14:paraId="00546154"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38947219"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сыр</w:t>
            </w:r>
          </w:p>
        </w:tc>
        <w:tc>
          <w:tcPr>
            <w:tcW w:w="2410" w:type="dxa"/>
            <w:tcBorders>
              <w:top w:val="nil"/>
              <w:left w:val="nil"/>
              <w:bottom w:val="single" w:sz="4" w:space="0" w:color="auto"/>
              <w:right w:val="single" w:sz="4" w:space="0" w:color="auto"/>
            </w:tcBorders>
            <w:shd w:val="clear" w:color="auto" w:fill="auto"/>
            <w:vAlign w:val="center"/>
            <w:hideMark/>
          </w:tcPr>
          <w:p w14:paraId="31E9F3C9"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0,0</w:t>
            </w:r>
          </w:p>
        </w:tc>
        <w:tc>
          <w:tcPr>
            <w:tcW w:w="2410" w:type="dxa"/>
            <w:tcBorders>
              <w:top w:val="nil"/>
              <w:left w:val="nil"/>
              <w:bottom w:val="single" w:sz="4" w:space="0" w:color="auto"/>
              <w:right w:val="single" w:sz="4" w:space="0" w:color="auto"/>
            </w:tcBorders>
            <w:shd w:val="clear" w:color="auto" w:fill="auto"/>
            <w:vAlign w:val="center"/>
            <w:hideMark/>
          </w:tcPr>
          <w:p w14:paraId="773A4387" w14:textId="715D1D2F" w:rsidR="002E1FE0" w:rsidRPr="002E1FE0" w:rsidRDefault="002E1FE0" w:rsidP="002E1FE0">
            <w:pPr>
              <w:suppressAutoHyphens w:val="0"/>
              <w:jc w:val="center"/>
              <w:rPr>
                <w:rFonts w:eastAsia="Times New Roman" w:cs="Times New Roman"/>
                <w:color w:val="auto"/>
                <w:sz w:val="20"/>
                <w:lang w:eastAsia="ru-RU" w:bidi="ar-SA"/>
              </w:rPr>
            </w:pPr>
          </w:p>
        </w:tc>
        <w:tc>
          <w:tcPr>
            <w:tcW w:w="2590" w:type="dxa"/>
            <w:tcBorders>
              <w:top w:val="nil"/>
              <w:left w:val="nil"/>
              <w:bottom w:val="single" w:sz="4" w:space="0" w:color="auto"/>
              <w:right w:val="single" w:sz="4" w:space="0" w:color="auto"/>
            </w:tcBorders>
            <w:shd w:val="clear" w:color="auto" w:fill="auto"/>
            <w:vAlign w:val="center"/>
            <w:hideMark/>
          </w:tcPr>
          <w:p w14:paraId="113D8643"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0,0</w:t>
            </w:r>
          </w:p>
        </w:tc>
      </w:tr>
      <w:tr w:rsidR="002E1FE0" w:rsidRPr="00881BC1" w14:paraId="20A2159A" w14:textId="77777777" w:rsidTr="00881BC1">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402694B4"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мясо (говядина)</w:t>
            </w:r>
          </w:p>
        </w:tc>
        <w:tc>
          <w:tcPr>
            <w:tcW w:w="2410" w:type="dxa"/>
            <w:tcBorders>
              <w:top w:val="nil"/>
              <w:left w:val="nil"/>
              <w:bottom w:val="single" w:sz="4" w:space="0" w:color="auto"/>
              <w:right w:val="single" w:sz="4" w:space="0" w:color="auto"/>
            </w:tcBorders>
            <w:shd w:val="clear" w:color="auto" w:fill="auto"/>
            <w:vAlign w:val="center"/>
            <w:hideMark/>
          </w:tcPr>
          <w:p w14:paraId="23239848"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2 362,3</w:t>
            </w:r>
          </w:p>
        </w:tc>
        <w:tc>
          <w:tcPr>
            <w:tcW w:w="2410" w:type="dxa"/>
            <w:tcBorders>
              <w:top w:val="nil"/>
              <w:left w:val="nil"/>
              <w:bottom w:val="single" w:sz="4" w:space="0" w:color="auto"/>
              <w:right w:val="single" w:sz="4" w:space="0" w:color="auto"/>
            </w:tcBorders>
            <w:shd w:val="clear" w:color="auto" w:fill="auto"/>
            <w:vAlign w:val="center"/>
            <w:hideMark/>
          </w:tcPr>
          <w:p w14:paraId="2795D0AF"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484,5</w:t>
            </w:r>
          </w:p>
        </w:tc>
        <w:tc>
          <w:tcPr>
            <w:tcW w:w="2590" w:type="dxa"/>
            <w:tcBorders>
              <w:top w:val="nil"/>
              <w:left w:val="nil"/>
              <w:bottom w:val="single" w:sz="4" w:space="0" w:color="auto"/>
              <w:right w:val="single" w:sz="4" w:space="0" w:color="auto"/>
            </w:tcBorders>
            <w:shd w:val="clear" w:color="auto" w:fill="auto"/>
            <w:vAlign w:val="center"/>
            <w:hideMark/>
          </w:tcPr>
          <w:p w14:paraId="39738AD6"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1 144 630,0</w:t>
            </w:r>
          </w:p>
        </w:tc>
      </w:tr>
      <w:tr w:rsidR="002E1FE0" w:rsidRPr="00881BC1" w14:paraId="685FEAEF" w14:textId="77777777" w:rsidTr="00881BC1">
        <w:trPr>
          <w:trHeight w:val="135"/>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052370F7" w14:textId="77777777" w:rsidR="002E1FE0" w:rsidRPr="002E1FE0" w:rsidRDefault="002E1FE0" w:rsidP="002E1FE0">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субпродукты</w:t>
            </w:r>
          </w:p>
        </w:tc>
        <w:tc>
          <w:tcPr>
            <w:tcW w:w="2410" w:type="dxa"/>
            <w:tcBorders>
              <w:top w:val="nil"/>
              <w:left w:val="nil"/>
              <w:bottom w:val="single" w:sz="4" w:space="0" w:color="auto"/>
              <w:right w:val="single" w:sz="4" w:space="0" w:color="auto"/>
            </w:tcBorders>
            <w:shd w:val="clear" w:color="auto" w:fill="auto"/>
            <w:vAlign w:val="center"/>
            <w:hideMark/>
          </w:tcPr>
          <w:p w14:paraId="3BB17A2A"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1 366,5</w:t>
            </w:r>
          </w:p>
        </w:tc>
        <w:tc>
          <w:tcPr>
            <w:tcW w:w="2410" w:type="dxa"/>
            <w:tcBorders>
              <w:top w:val="nil"/>
              <w:left w:val="nil"/>
              <w:bottom w:val="single" w:sz="4" w:space="0" w:color="auto"/>
              <w:right w:val="single" w:sz="4" w:space="0" w:color="auto"/>
            </w:tcBorders>
            <w:shd w:val="clear" w:color="auto" w:fill="auto"/>
            <w:vAlign w:val="center"/>
            <w:hideMark/>
          </w:tcPr>
          <w:p w14:paraId="22A86D35"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380,6</w:t>
            </w:r>
          </w:p>
        </w:tc>
        <w:tc>
          <w:tcPr>
            <w:tcW w:w="2590" w:type="dxa"/>
            <w:tcBorders>
              <w:top w:val="nil"/>
              <w:left w:val="nil"/>
              <w:bottom w:val="single" w:sz="4" w:space="0" w:color="auto"/>
              <w:right w:val="single" w:sz="4" w:space="0" w:color="auto"/>
            </w:tcBorders>
            <w:shd w:val="clear" w:color="auto" w:fill="auto"/>
            <w:vAlign w:val="center"/>
            <w:hideMark/>
          </w:tcPr>
          <w:p w14:paraId="32725CD3"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520 151,0</w:t>
            </w:r>
          </w:p>
        </w:tc>
      </w:tr>
      <w:tr w:rsidR="002E1FE0" w:rsidRPr="00881BC1" w14:paraId="07ED7F9C" w14:textId="77777777" w:rsidTr="00570E54">
        <w:trPr>
          <w:trHeight w:val="61"/>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42C4BC53" w14:textId="77777777" w:rsidR="002E1FE0" w:rsidRPr="002E1FE0" w:rsidRDefault="002E1FE0" w:rsidP="00570E54">
            <w:pPr>
              <w:suppressAutoHyphens w:val="0"/>
              <w:rPr>
                <w:rFonts w:eastAsia="Times New Roman" w:cs="Times New Roman"/>
                <w:color w:val="auto"/>
                <w:sz w:val="20"/>
                <w:lang w:eastAsia="ru-RU" w:bidi="ar-SA"/>
              </w:rPr>
            </w:pPr>
            <w:r w:rsidRPr="002E1FE0">
              <w:rPr>
                <w:rFonts w:eastAsia="Times New Roman" w:cs="Times New Roman"/>
                <w:color w:val="auto"/>
                <w:sz w:val="20"/>
                <w:lang w:eastAsia="ru-RU" w:bidi="ar-SA"/>
              </w:rPr>
              <w:t>Итого реализовано:</w:t>
            </w:r>
          </w:p>
        </w:tc>
        <w:tc>
          <w:tcPr>
            <w:tcW w:w="2410" w:type="dxa"/>
            <w:tcBorders>
              <w:top w:val="nil"/>
              <w:left w:val="nil"/>
              <w:bottom w:val="single" w:sz="4" w:space="0" w:color="auto"/>
              <w:right w:val="single" w:sz="4" w:space="0" w:color="auto"/>
            </w:tcBorders>
            <w:shd w:val="clear" w:color="auto" w:fill="auto"/>
            <w:vAlign w:val="center"/>
            <w:hideMark/>
          </w:tcPr>
          <w:p w14:paraId="10798C67"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51 407,4</w:t>
            </w:r>
          </w:p>
        </w:tc>
        <w:tc>
          <w:tcPr>
            <w:tcW w:w="2410" w:type="dxa"/>
            <w:tcBorders>
              <w:top w:val="nil"/>
              <w:left w:val="nil"/>
              <w:bottom w:val="single" w:sz="4" w:space="0" w:color="auto"/>
              <w:right w:val="single" w:sz="4" w:space="0" w:color="auto"/>
            </w:tcBorders>
            <w:shd w:val="clear" w:color="auto" w:fill="auto"/>
            <w:vAlign w:val="center"/>
            <w:hideMark/>
          </w:tcPr>
          <w:p w14:paraId="220C1380"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260,9</w:t>
            </w:r>
          </w:p>
        </w:tc>
        <w:tc>
          <w:tcPr>
            <w:tcW w:w="2590" w:type="dxa"/>
            <w:tcBorders>
              <w:top w:val="nil"/>
              <w:left w:val="nil"/>
              <w:bottom w:val="single" w:sz="4" w:space="0" w:color="auto"/>
              <w:right w:val="single" w:sz="4" w:space="0" w:color="auto"/>
            </w:tcBorders>
            <w:shd w:val="clear" w:color="auto" w:fill="auto"/>
            <w:vAlign w:val="center"/>
            <w:hideMark/>
          </w:tcPr>
          <w:p w14:paraId="4454E54C" w14:textId="77777777" w:rsidR="002E1FE0" w:rsidRPr="002E1FE0" w:rsidRDefault="002E1FE0" w:rsidP="002E1FE0">
            <w:pPr>
              <w:suppressAutoHyphens w:val="0"/>
              <w:jc w:val="center"/>
              <w:rPr>
                <w:rFonts w:eastAsia="Times New Roman" w:cs="Times New Roman"/>
                <w:color w:val="auto"/>
                <w:sz w:val="20"/>
                <w:lang w:eastAsia="ru-RU" w:bidi="ar-SA"/>
              </w:rPr>
            </w:pPr>
            <w:r w:rsidRPr="002E1FE0">
              <w:rPr>
                <w:rFonts w:eastAsia="Times New Roman" w:cs="Times New Roman"/>
                <w:color w:val="auto"/>
                <w:sz w:val="20"/>
                <w:lang w:eastAsia="ru-RU" w:bidi="ar-SA"/>
              </w:rPr>
              <w:t>13 412 500,5</w:t>
            </w:r>
          </w:p>
        </w:tc>
      </w:tr>
    </w:tbl>
    <w:p w14:paraId="1F045E64" w14:textId="391F4A48" w:rsidR="00C83E04" w:rsidRPr="00A21F29" w:rsidRDefault="004A0A8C" w:rsidP="00065CFB">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 xml:space="preserve">К сожалению, предприятие </w:t>
      </w:r>
      <w:r w:rsidR="004C0E8F">
        <w:rPr>
          <w:rFonts w:eastAsia="Times New Roman" w:cs="Times New Roman"/>
          <w:color w:val="auto"/>
          <w:sz w:val="24"/>
          <w:szCs w:val="24"/>
          <w:lang w:eastAsia="ru-RU" w:bidi="ar-SA"/>
        </w:rPr>
        <w:t xml:space="preserve">остается убыточным. Доходная часть не покрывает в полной мере расходы предприятия. </w:t>
      </w:r>
      <w:r w:rsidR="001D07FB">
        <w:rPr>
          <w:rFonts w:eastAsia="Times New Roman" w:cs="Times New Roman"/>
          <w:color w:val="auto"/>
          <w:sz w:val="24"/>
          <w:szCs w:val="24"/>
          <w:lang w:eastAsia="ru-RU" w:bidi="ar-SA"/>
        </w:rPr>
        <w:t xml:space="preserve">Возникает острая зависимость от </w:t>
      </w:r>
      <w:r w:rsidR="00065CFB">
        <w:rPr>
          <w:rFonts w:eastAsia="Times New Roman" w:cs="Times New Roman"/>
          <w:color w:val="auto"/>
          <w:sz w:val="24"/>
          <w:szCs w:val="24"/>
          <w:lang w:eastAsia="ru-RU" w:bidi="ar-SA"/>
        </w:rPr>
        <w:t>предоставления субсидий предприятию для обеспечения его деятельности.</w:t>
      </w:r>
    </w:p>
    <w:p w14:paraId="093D6F21" w14:textId="6CF522AF" w:rsidR="007619B3" w:rsidRDefault="00A21F29" w:rsidP="000D24DB">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Общее поголовье оленей в двух хозяйствах округа на 1 января 202</w:t>
      </w:r>
      <w:r w:rsidR="0077362F">
        <w:rPr>
          <w:rFonts w:eastAsia="Times New Roman" w:cs="Times New Roman"/>
          <w:color w:val="auto"/>
          <w:sz w:val="24"/>
          <w:szCs w:val="24"/>
          <w:lang w:eastAsia="ru-RU" w:bidi="ar-SA"/>
        </w:rPr>
        <w:t>5</w:t>
      </w:r>
      <w:r w:rsidRPr="00A21F29">
        <w:rPr>
          <w:rFonts w:eastAsia="Times New Roman" w:cs="Times New Roman"/>
          <w:color w:val="auto"/>
          <w:sz w:val="24"/>
          <w:szCs w:val="24"/>
          <w:lang w:eastAsia="ru-RU" w:bidi="ar-SA"/>
        </w:rPr>
        <w:t xml:space="preserve"> года составило 8</w:t>
      </w:r>
      <w:r w:rsidR="001032DB">
        <w:rPr>
          <w:rFonts w:eastAsia="Times New Roman" w:cs="Times New Roman"/>
          <w:color w:val="auto"/>
          <w:sz w:val="24"/>
          <w:szCs w:val="24"/>
          <w:lang w:eastAsia="ru-RU" w:bidi="ar-SA"/>
        </w:rPr>
        <w:t>782</w:t>
      </w:r>
      <w:r w:rsidRPr="00A21F29">
        <w:rPr>
          <w:rFonts w:eastAsia="Times New Roman" w:cs="Times New Roman"/>
          <w:color w:val="auto"/>
          <w:sz w:val="24"/>
          <w:szCs w:val="24"/>
          <w:lang w:eastAsia="ru-RU" w:bidi="ar-SA"/>
        </w:rPr>
        <w:t xml:space="preserve"> оленей, что превышает средний показатель периода </w:t>
      </w:r>
      <w:r w:rsidR="001032DB" w:rsidRPr="00A21F29">
        <w:rPr>
          <w:rFonts w:eastAsia="Times New Roman" w:cs="Times New Roman"/>
          <w:color w:val="auto"/>
          <w:sz w:val="24"/>
          <w:szCs w:val="24"/>
          <w:lang w:eastAsia="ru-RU" w:bidi="ar-SA"/>
        </w:rPr>
        <w:t>2014–2020</w:t>
      </w:r>
      <w:r w:rsidRPr="00A21F29">
        <w:rPr>
          <w:rFonts w:eastAsia="Times New Roman" w:cs="Times New Roman"/>
          <w:color w:val="auto"/>
          <w:sz w:val="24"/>
          <w:szCs w:val="24"/>
          <w:lang w:eastAsia="ru-RU" w:bidi="ar-SA"/>
        </w:rPr>
        <w:t xml:space="preserve"> года. При составлении прогнозных планов на 202</w:t>
      </w:r>
      <w:r w:rsidR="001032DB">
        <w:rPr>
          <w:rFonts w:eastAsia="Times New Roman" w:cs="Times New Roman"/>
          <w:color w:val="auto"/>
          <w:sz w:val="24"/>
          <w:szCs w:val="24"/>
          <w:lang w:eastAsia="ru-RU" w:bidi="ar-SA"/>
        </w:rPr>
        <w:t>6</w:t>
      </w:r>
      <w:r w:rsidRPr="00A21F29">
        <w:rPr>
          <w:rFonts w:eastAsia="Times New Roman" w:cs="Times New Roman"/>
          <w:color w:val="auto"/>
          <w:sz w:val="24"/>
          <w:szCs w:val="24"/>
          <w:lang w:eastAsia="ru-RU" w:bidi="ar-SA"/>
        </w:rPr>
        <w:t xml:space="preserve"> год по выходу телят на 100 январских важенок показатель планируется довести до </w:t>
      </w:r>
      <w:r w:rsidR="001032DB">
        <w:rPr>
          <w:rFonts w:eastAsia="Times New Roman" w:cs="Times New Roman"/>
          <w:color w:val="auto"/>
          <w:sz w:val="24"/>
          <w:szCs w:val="24"/>
          <w:lang w:eastAsia="ru-RU" w:bidi="ar-SA"/>
        </w:rPr>
        <w:t>71</w:t>
      </w:r>
      <w:r w:rsidRPr="00A21F29">
        <w:rPr>
          <w:rFonts w:eastAsia="Times New Roman" w:cs="Times New Roman"/>
          <w:color w:val="auto"/>
          <w:sz w:val="24"/>
          <w:szCs w:val="24"/>
          <w:lang w:eastAsia="ru-RU" w:bidi="ar-SA"/>
        </w:rPr>
        <w:t>,</w:t>
      </w:r>
      <w:r w:rsidR="001032DB">
        <w:rPr>
          <w:rFonts w:eastAsia="Times New Roman" w:cs="Times New Roman"/>
          <w:color w:val="auto"/>
          <w:sz w:val="24"/>
          <w:szCs w:val="24"/>
          <w:lang w:eastAsia="ru-RU" w:bidi="ar-SA"/>
        </w:rPr>
        <w:t>5</w:t>
      </w:r>
      <w:r w:rsidRPr="00A21F29">
        <w:rPr>
          <w:rFonts w:eastAsia="Times New Roman" w:cs="Times New Roman"/>
          <w:color w:val="auto"/>
          <w:sz w:val="24"/>
          <w:szCs w:val="24"/>
          <w:lang w:eastAsia="ru-RU" w:bidi="ar-SA"/>
        </w:rPr>
        <w:t xml:space="preserve"> %. Пока из двух оленеводческих хозяйств производством и реализацией оленьего </w:t>
      </w:r>
      <w:r w:rsidRPr="00A21F29">
        <w:rPr>
          <w:rFonts w:eastAsia="Times New Roman" w:cs="Times New Roman"/>
          <w:color w:val="auto"/>
          <w:sz w:val="24"/>
          <w:szCs w:val="24"/>
          <w:lang w:eastAsia="ru-RU" w:bidi="ar-SA"/>
        </w:rPr>
        <w:lastRenderedPageBreak/>
        <w:t>мяса занимается ООО «Оленевод». За 202</w:t>
      </w:r>
      <w:r w:rsidR="001032DB">
        <w:rPr>
          <w:rFonts w:eastAsia="Times New Roman" w:cs="Times New Roman"/>
          <w:color w:val="auto"/>
          <w:sz w:val="24"/>
          <w:szCs w:val="24"/>
          <w:lang w:eastAsia="ru-RU" w:bidi="ar-SA"/>
        </w:rPr>
        <w:t>4</w:t>
      </w:r>
      <w:r w:rsidRPr="00A21F29">
        <w:rPr>
          <w:rFonts w:eastAsia="Times New Roman" w:cs="Times New Roman"/>
          <w:color w:val="auto"/>
          <w:sz w:val="24"/>
          <w:szCs w:val="24"/>
          <w:lang w:eastAsia="ru-RU" w:bidi="ar-SA"/>
        </w:rPr>
        <w:t xml:space="preserve"> год произведено </w:t>
      </w:r>
      <w:r w:rsidR="000D24DB">
        <w:rPr>
          <w:rFonts w:eastAsia="Times New Roman" w:cs="Times New Roman"/>
          <w:color w:val="auto"/>
          <w:sz w:val="24"/>
          <w:szCs w:val="24"/>
          <w:lang w:eastAsia="ru-RU" w:bidi="ar-SA"/>
        </w:rPr>
        <w:t>19</w:t>
      </w:r>
      <w:r w:rsidRPr="00A21F29">
        <w:rPr>
          <w:rFonts w:eastAsia="Times New Roman" w:cs="Times New Roman"/>
          <w:color w:val="auto"/>
          <w:sz w:val="24"/>
          <w:szCs w:val="24"/>
          <w:lang w:eastAsia="ru-RU" w:bidi="ar-SA"/>
        </w:rPr>
        <w:t>,</w:t>
      </w:r>
      <w:r w:rsidR="000D24DB">
        <w:rPr>
          <w:rFonts w:eastAsia="Times New Roman" w:cs="Times New Roman"/>
          <w:color w:val="auto"/>
          <w:sz w:val="24"/>
          <w:szCs w:val="24"/>
          <w:lang w:eastAsia="ru-RU" w:bidi="ar-SA"/>
        </w:rPr>
        <w:t>92</w:t>
      </w:r>
      <w:r w:rsidRPr="00A21F29">
        <w:rPr>
          <w:rFonts w:eastAsia="Times New Roman" w:cs="Times New Roman"/>
          <w:color w:val="auto"/>
          <w:sz w:val="24"/>
          <w:szCs w:val="24"/>
          <w:lang w:eastAsia="ru-RU" w:bidi="ar-SA"/>
        </w:rPr>
        <w:t xml:space="preserve"> т мяса в живом весе. Забой происходит раз в год, ориентировочно в декабре.</w:t>
      </w:r>
    </w:p>
    <w:p w14:paraId="134085B1" w14:textId="3E74B240" w:rsidR="00DE3272" w:rsidRDefault="00DE3272" w:rsidP="000D24DB">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Основ</w:t>
      </w:r>
      <w:r w:rsidR="00BA732D">
        <w:rPr>
          <w:rFonts w:eastAsia="Times New Roman" w:cs="Times New Roman"/>
          <w:color w:val="auto"/>
          <w:sz w:val="24"/>
          <w:szCs w:val="24"/>
          <w:lang w:eastAsia="ru-RU" w:bidi="ar-SA"/>
        </w:rPr>
        <w:t>ные показатели раздела «Сельское хозяйство» представлены в таблице</w:t>
      </w:r>
      <w:r w:rsidR="00FF5EC4">
        <w:rPr>
          <w:rFonts w:eastAsia="Times New Roman" w:cs="Times New Roman"/>
          <w:color w:val="auto"/>
          <w:sz w:val="24"/>
          <w:szCs w:val="24"/>
          <w:lang w:eastAsia="ru-RU" w:bidi="ar-SA"/>
        </w:rPr>
        <w:t xml:space="preserve"> 18</w:t>
      </w:r>
      <w:r w:rsidR="00BA732D">
        <w:rPr>
          <w:rFonts w:eastAsia="Times New Roman" w:cs="Times New Roman"/>
          <w:color w:val="auto"/>
          <w:sz w:val="24"/>
          <w:szCs w:val="24"/>
          <w:lang w:eastAsia="ru-RU" w:bidi="ar-SA"/>
        </w:rPr>
        <w:t>.</w:t>
      </w:r>
    </w:p>
    <w:p w14:paraId="59146FC2" w14:textId="760544BE" w:rsidR="00BA732D" w:rsidRDefault="00BA732D" w:rsidP="00BA732D">
      <w:pPr>
        <w:suppressAutoHyphens w:val="0"/>
        <w:ind w:firstLine="709"/>
        <w:jc w:val="right"/>
        <w:rPr>
          <w:rFonts w:eastAsia="Times New Roman" w:cs="Times New Roman"/>
          <w:color w:val="auto"/>
          <w:sz w:val="24"/>
          <w:szCs w:val="24"/>
          <w:lang w:eastAsia="ru-RU" w:bidi="ar-SA"/>
        </w:rPr>
      </w:pPr>
      <w:r>
        <w:rPr>
          <w:rFonts w:eastAsia="Times New Roman" w:cs="Times New Roman"/>
          <w:color w:val="auto"/>
          <w:sz w:val="24"/>
          <w:szCs w:val="24"/>
          <w:lang w:eastAsia="ru-RU" w:bidi="ar-SA"/>
        </w:rPr>
        <w:t>Таблица</w:t>
      </w:r>
      <w:r w:rsidR="00FF5EC4">
        <w:rPr>
          <w:rFonts w:eastAsia="Times New Roman" w:cs="Times New Roman"/>
          <w:color w:val="auto"/>
          <w:sz w:val="24"/>
          <w:szCs w:val="24"/>
          <w:lang w:eastAsia="ru-RU" w:bidi="ar-SA"/>
        </w:rPr>
        <w:t xml:space="preserve"> 18.</w:t>
      </w:r>
    </w:p>
    <w:p w14:paraId="6AD50CE0" w14:textId="432B22E3" w:rsidR="00BA732D" w:rsidRDefault="00BA732D" w:rsidP="00BA732D">
      <w:pPr>
        <w:suppressAutoHyphens w:val="0"/>
        <w:ind w:firstLine="709"/>
        <w:jc w:val="center"/>
        <w:rPr>
          <w:rFonts w:eastAsia="Times New Roman" w:cs="Times New Roman"/>
          <w:color w:val="auto"/>
          <w:sz w:val="24"/>
          <w:szCs w:val="24"/>
          <w:lang w:eastAsia="ru-RU" w:bidi="ar-SA"/>
        </w:rPr>
      </w:pPr>
      <w:r>
        <w:rPr>
          <w:rFonts w:eastAsia="Times New Roman" w:cs="Times New Roman"/>
          <w:color w:val="auto"/>
          <w:sz w:val="24"/>
          <w:szCs w:val="24"/>
          <w:lang w:eastAsia="ru-RU" w:bidi="ar-SA"/>
        </w:rPr>
        <w:t>Основные показатели раздела «Сельское хозяйство»</w:t>
      </w:r>
      <w:r w:rsidR="00FF5EC4">
        <w:rPr>
          <w:rFonts w:eastAsia="Times New Roman" w:cs="Times New Roman"/>
          <w:color w:val="auto"/>
          <w:sz w:val="24"/>
          <w:szCs w:val="24"/>
          <w:lang w:eastAsia="ru-RU" w:bidi="ar-SA"/>
        </w:rPr>
        <w:t>.</w:t>
      </w:r>
    </w:p>
    <w:p w14:paraId="49689B8C" w14:textId="65B2D4E6" w:rsidR="00DE3272" w:rsidRDefault="00B1114D" w:rsidP="00B1114D">
      <w:pPr>
        <w:suppressAutoHyphens w:val="0"/>
        <w:jc w:val="both"/>
        <w:rPr>
          <w:rFonts w:eastAsia="Times New Roman" w:cs="Times New Roman"/>
          <w:color w:val="auto"/>
          <w:sz w:val="24"/>
          <w:szCs w:val="24"/>
          <w:lang w:eastAsia="ru-RU" w:bidi="ar-SA"/>
        </w:rPr>
      </w:pPr>
      <w:r>
        <w:rPr>
          <w:noProof/>
        </w:rPr>
        <w:drawing>
          <wp:inline distT="0" distB="0" distL="0" distR="0" wp14:anchorId="189E5C24" wp14:editId="3CBB2134">
            <wp:extent cx="6303645" cy="386270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303645" cy="3862705"/>
                    </a:xfrm>
                    <a:prstGeom prst="rect">
                      <a:avLst/>
                    </a:prstGeom>
                  </pic:spPr>
                </pic:pic>
              </a:graphicData>
            </a:graphic>
          </wp:inline>
        </w:drawing>
      </w:r>
    </w:p>
    <w:p w14:paraId="21DE5324" w14:textId="491F6B58" w:rsidR="00DE3272" w:rsidRDefault="00B1114D" w:rsidP="002F50DB">
      <w:pPr>
        <w:suppressAutoHyphens w:val="0"/>
        <w:jc w:val="both"/>
        <w:rPr>
          <w:rFonts w:eastAsia="Times New Roman" w:cs="Times New Roman"/>
          <w:color w:val="auto"/>
          <w:sz w:val="24"/>
          <w:szCs w:val="24"/>
          <w:lang w:eastAsia="ru-RU" w:bidi="ar-SA"/>
        </w:rPr>
      </w:pPr>
      <w:r>
        <w:rPr>
          <w:noProof/>
        </w:rPr>
        <w:drawing>
          <wp:inline distT="0" distB="0" distL="0" distR="0" wp14:anchorId="69CB3C2D" wp14:editId="77F8A4DB">
            <wp:extent cx="6303645" cy="344932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303645" cy="3449320"/>
                    </a:xfrm>
                    <a:prstGeom prst="rect">
                      <a:avLst/>
                    </a:prstGeom>
                  </pic:spPr>
                </pic:pic>
              </a:graphicData>
            </a:graphic>
          </wp:inline>
        </w:drawing>
      </w:r>
    </w:p>
    <w:p w14:paraId="2760D317" w14:textId="1E708BBB"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В целях стабилизации производства продукции мясного и молочного животноводства, растениеводства, развитие хлебопекарного производства, регулирование рынка продукции реализуется муниципальная программа «</w:t>
      </w:r>
      <w:r w:rsidR="00F307A8" w:rsidRPr="00F307A8">
        <w:rPr>
          <w:rFonts w:eastAsia="Times New Roman" w:cs="Times New Roman"/>
          <w:color w:val="auto"/>
          <w:sz w:val="24"/>
          <w:szCs w:val="24"/>
          <w:lang w:eastAsia="ru-RU" w:bidi="ar-SA"/>
        </w:rPr>
        <w:t>Развитие сельского хозяйства и регулирование рынков сельскохозяйственной продукции, сырья и продовольствия Быстринского муниципального округа</w:t>
      </w:r>
      <w:r w:rsidRPr="00A21F29">
        <w:rPr>
          <w:rFonts w:eastAsia="Times New Roman" w:cs="Times New Roman"/>
          <w:color w:val="auto"/>
          <w:sz w:val="24"/>
          <w:szCs w:val="24"/>
          <w:lang w:eastAsia="ru-RU" w:bidi="ar-SA"/>
        </w:rPr>
        <w:t>» с ежегодной корректировкой финансирования.</w:t>
      </w:r>
    </w:p>
    <w:p w14:paraId="29F01212" w14:textId="3D0990E5"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lastRenderedPageBreak/>
        <w:t>В настоящее время в Быстринском округе осуществляется комплекс мер по созданию благоприятных условий для развития инвестиционной и предпринимательской деятельности в целях обеспечения ускоренного и сбалансированного его развития. Создание благоприятных условий для улучшения инвестиционного климата и стимулирования предпринимательской активности является одной из приоритетных задач экономической политики Быстринского округа. Главной целью в сфере инвестиционной деятельности является определение первоочередных мер по формированию благоприятного инвестиционного и предпринимательского климата, информирование участников инвестиционного процесса о достигнутых результатах инвестиционной деятельности, проводимой в округе, планируемых мероприятиях и задачах, стоящих перед органами местного самоуправления.</w:t>
      </w:r>
    </w:p>
    <w:p w14:paraId="7B59DEE2"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Уровень сельскохозяйственного производства в настоящее время не удовлетворяет в полной мере потребности населения края в продуктах питания. Дефицит этой продукции замещается ее ввозом из-за пределов края.</w:t>
      </w:r>
    </w:p>
    <w:p w14:paraId="41C8752B" w14:textId="330884EC"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Развитие сельского хозяйства округа на расчетную перспективу будет определяться совокупностью факторов, в числе которых особенно велика роль природно-ресурсного потенциала. Помимо экстремального климата, дефицита солнечного тепла и света, короткого вегетационного периода серьезным барьером на пути развития отрасли выступает также низкий индекс продуктивности территории и пашни округа, как и Камчатки в целом, в сравнении с подавляющим большинством других регионов страны</w:t>
      </w:r>
    </w:p>
    <w:p w14:paraId="4243D035"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Развитие сельского хозяйства необходимо предусматривать с учетом также ретроспективных и современных показателей уровня и масштабов развития растениеводства и животноводства рассматриваемой территории, изменчивости многих социально-экономических факторов, конъюнктурных колебаний на рынках сбыта сельскохозяйственной продукции и </w:t>
      </w:r>
      <w:proofErr w:type="gramStart"/>
      <w:r w:rsidRPr="00A21F29">
        <w:rPr>
          <w:rFonts w:eastAsia="Times New Roman" w:cs="Times New Roman"/>
          <w:color w:val="auto"/>
          <w:sz w:val="24"/>
          <w:szCs w:val="24"/>
          <w:lang w:eastAsia="ru-RU" w:bidi="ar-SA"/>
        </w:rPr>
        <w:t>т.д.</w:t>
      </w:r>
      <w:proofErr w:type="gramEnd"/>
      <w:r w:rsidRPr="00A21F29">
        <w:rPr>
          <w:rFonts w:eastAsia="Times New Roman" w:cs="Times New Roman"/>
          <w:color w:val="auto"/>
          <w:sz w:val="24"/>
          <w:szCs w:val="24"/>
          <w:lang w:eastAsia="ru-RU" w:bidi="ar-SA"/>
        </w:rPr>
        <w:t xml:space="preserve"> Также необходимо принимать во внимание и то, что аграрный сектор, в отличие от минерально-сырьевого, в меньшей степени подвержен спаду в условиях кризиса. Он строится на возобновляемом плодородии почв и естественных кормовых угодий, относительном постоянстве спроса на его продукцию со стороны потребителей, а поэтому временную перспективу для своего развития.</w:t>
      </w:r>
    </w:p>
    <w:p w14:paraId="24197829" w14:textId="77777777" w:rsidR="00985AEF"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Основные прогнозные показатели развития сельского хозяйства определяются с учетом следующих важнейших задач, возлагаемых на аграрный сектор экономики муниципального округа на расчетную перспективу:</w:t>
      </w:r>
    </w:p>
    <w:p w14:paraId="28D05B06" w14:textId="77777777" w:rsidR="00985AEF" w:rsidRDefault="00985AEF" w:rsidP="00002399">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более полное удовлетворение потребностей населения самого муниципального округа в овощах, картофеле, мясе, молоке, яйцах в сочетании с продукцией их переработки и доведение уровня их потребления на душу населения до нормативных показателей;</w:t>
      </w:r>
    </w:p>
    <w:p w14:paraId="07E9AD14" w14:textId="77777777" w:rsidR="00985AEF" w:rsidRDefault="00985AEF" w:rsidP="00002399">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 xml:space="preserve">достижение роста объема производства основных видов сельскохозяйственной продукции с целью максимально возможного удовлетворения потребностей контингента туристов и </w:t>
      </w:r>
      <w:proofErr w:type="spellStart"/>
      <w:r w:rsidR="00A21F29" w:rsidRPr="00A21F29">
        <w:rPr>
          <w:rFonts w:eastAsia="Times New Roman" w:cs="Times New Roman"/>
          <w:color w:val="auto"/>
          <w:sz w:val="24"/>
          <w:szCs w:val="24"/>
          <w:lang w:eastAsia="ru-RU" w:bidi="ar-SA"/>
        </w:rPr>
        <w:t>рекреантов</w:t>
      </w:r>
      <w:proofErr w:type="spellEnd"/>
      <w:r w:rsidR="00A21F29" w:rsidRPr="00A21F29">
        <w:rPr>
          <w:rFonts w:eastAsia="Times New Roman" w:cs="Times New Roman"/>
          <w:color w:val="auto"/>
          <w:sz w:val="24"/>
          <w:szCs w:val="24"/>
          <w:lang w:eastAsia="ru-RU" w:bidi="ar-SA"/>
        </w:rPr>
        <w:t xml:space="preserve"> в продовольствии по мере широкомасштабного развития туристско-рекреационного и санаторно-курортного комплекса;</w:t>
      </w:r>
    </w:p>
    <w:p w14:paraId="261BC57C" w14:textId="2AA199D4" w:rsidR="00A21F29" w:rsidRPr="00A21F29" w:rsidRDefault="00985AEF" w:rsidP="00002399">
      <w:pPr>
        <w:suppressAutoHyphens w:val="0"/>
        <w:ind w:firstLine="709"/>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ориентация на вывоз отдельных видов продукции растениеводства (овощи, картофель) и животноводства (мясо, молоко) в другие муниципальные образования края для реализации населению или на промышленную переработку. Продукция оленеводства (мясо, шкуры и др.) может быть ориентирована и на вывоз в другие регионы страны или на экспорт.</w:t>
      </w:r>
    </w:p>
    <w:p w14:paraId="62264C6E" w14:textId="58A81C00" w:rsidR="00985AEF" w:rsidRDefault="00985AEF"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Прогнозом</w:t>
      </w:r>
      <w:r w:rsidR="00A21F29" w:rsidRPr="00A21F29">
        <w:rPr>
          <w:rFonts w:eastAsia="Times New Roman" w:cs="Times New Roman"/>
          <w:color w:val="auto"/>
          <w:sz w:val="24"/>
          <w:szCs w:val="24"/>
          <w:lang w:eastAsia="ru-RU" w:bidi="ar-SA"/>
        </w:rPr>
        <w:t xml:space="preserve"> предусмотрены следующие мероприятия по развитию производственной сферы:</w:t>
      </w:r>
    </w:p>
    <w:p w14:paraId="128B9980" w14:textId="77777777" w:rsidR="00985AEF" w:rsidRDefault="00985AEF"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строительство производственных территорий МУП «Бытсервис» в с. Эссо;</w:t>
      </w:r>
    </w:p>
    <w:p w14:paraId="4DA06B7D" w14:textId="4AC56147" w:rsidR="00A21F29" w:rsidRPr="00A21F29"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строительство рыборазводного завода в с. Авангай.</w:t>
      </w:r>
    </w:p>
    <w:p w14:paraId="73245793" w14:textId="3D7B16C5" w:rsidR="00A63D47" w:rsidRDefault="00A21F29" w:rsidP="00002399">
      <w:pPr>
        <w:suppressAutoHyphens w:val="0"/>
        <w:ind w:firstLine="680"/>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Развитие сельского хозяйства будет определяться совокупностью факторов, в числе которых особенно велика роль природно-ресурсного потенциала. </w:t>
      </w:r>
      <w:r w:rsidR="008241B4">
        <w:rPr>
          <w:rFonts w:eastAsia="Times New Roman" w:cs="Times New Roman"/>
          <w:color w:val="auto"/>
          <w:sz w:val="24"/>
          <w:szCs w:val="24"/>
          <w:lang w:eastAsia="ru-RU" w:bidi="ar-SA"/>
        </w:rPr>
        <w:t>Прогнозом</w:t>
      </w:r>
      <w:r w:rsidRPr="00A21F29">
        <w:rPr>
          <w:rFonts w:eastAsia="Times New Roman" w:cs="Times New Roman"/>
          <w:color w:val="auto"/>
          <w:sz w:val="24"/>
          <w:szCs w:val="24"/>
          <w:lang w:eastAsia="ru-RU" w:bidi="ar-SA"/>
        </w:rPr>
        <w:t xml:space="preserve"> в части развития сельского хозяйства предусмотрены следующие мероприятия:</w:t>
      </w:r>
    </w:p>
    <w:p w14:paraId="0C53C979" w14:textId="77777777" w:rsidR="00A63D47"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обустройство производственной территории МУП «СХП», в том числе строительство убойного цеха, строительство производственных и складских помещений в с. Эссо;</w:t>
      </w:r>
    </w:p>
    <w:p w14:paraId="5576BE33" w14:textId="01A404AB" w:rsidR="00A21F29" w:rsidRPr="00A21F29"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lastRenderedPageBreak/>
        <w:t>-</w:t>
      </w:r>
      <w:r w:rsidR="00A21F29" w:rsidRPr="00A21F29">
        <w:rPr>
          <w:rFonts w:eastAsia="Times New Roman" w:cs="Times New Roman"/>
          <w:color w:val="auto"/>
          <w:sz w:val="24"/>
          <w:szCs w:val="24"/>
          <w:lang w:eastAsia="ru-RU" w:bidi="ar-SA"/>
        </w:rPr>
        <w:t>строительство высокоэффективного тепличного комплекса на основе современных интенсивных ресурсосберегающих технологий с использованием альтернативных источников энергии в с. Эссо.</w:t>
      </w:r>
    </w:p>
    <w:p w14:paraId="476B8005" w14:textId="68E02281" w:rsidR="00A21F29" w:rsidRPr="00A21F29" w:rsidRDefault="00A21F29" w:rsidP="00002399">
      <w:pPr>
        <w:suppressAutoHyphens w:val="0"/>
        <w:ind w:firstLine="680"/>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Важное место в структуре животноводства Быстринского округа принадлежит оленеводству. Как основная отрасль традиционной хозяйственной деятельности коренных малочисленных народов Севера эта отрасль по ряду параметров сохранит свое лидирующее положение и на расчетную перспективу.</w:t>
      </w:r>
    </w:p>
    <w:p w14:paraId="0B07BACF" w14:textId="77777777" w:rsidR="00A63D47" w:rsidRDefault="00A21F29" w:rsidP="00002399">
      <w:pPr>
        <w:suppressAutoHyphens w:val="0"/>
        <w:ind w:firstLine="680"/>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В части развития северного оленеводства необходимо реализация следующих направлений:</w:t>
      </w:r>
    </w:p>
    <w:p w14:paraId="42C2351C" w14:textId="77777777" w:rsidR="00A63D47"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создание условий для обеспечений устойчивого развития северного оленеводства;</w:t>
      </w:r>
    </w:p>
    <w:p w14:paraId="7770E4D2" w14:textId="77777777" w:rsidR="00A63D47"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создание и поддержание режима расширенного воспроизводства домашних северных оленей, развитие системы заготовки, переработки и реализации продукции северного оленеводства, обеспечение нужд муниципального округа и его жителей в продукции северного оленеводства;</w:t>
      </w:r>
    </w:p>
    <w:p w14:paraId="6B563281" w14:textId="77777777" w:rsidR="00A63D47"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установление и поддержание щадящего режима природопользования, обеспечивающего сохранность оленьих пастбищ, отличающихся повышенной уязвимостью экологических систем;</w:t>
      </w:r>
    </w:p>
    <w:p w14:paraId="0398F2AF" w14:textId="77777777" w:rsidR="00A63D47"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предоставление государственных гарантий и компенсаций оленеводам и оленеводческим хозяйствам в целях возмещения им повышенных затрат на занятие северным оленеводством;</w:t>
      </w:r>
    </w:p>
    <w:p w14:paraId="2835396A" w14:textId="362569D8" w:rsidR="00CC34C4" w:rsidRDefault="00A63D47" w:rsidP="00002399">
      <w:pPr>
        <w:suppressAutoHyphens w:val="0"/>
        <w:ind w:firstLine="680"/>
        <w:jc w:val="both"/>
        <w:rPr>
          <w:rFonts w:eastAsia="Times New Roman" w:cs="Times New Roman"/>
          <w:color w:val="auto"/>
          <w:sz w:val="24"/>
          <w:szCs w:val="24"/>
          <w:lang w:eastAsia="ru-RU" w:bidi="ar-SA"/>
        </w:rPr>
      </w:pPr>
      <w:r>
        <w:rPr>
          <w:rFonts w:eastAsia="Times New Roman" w:cs="Times New Roman"/>
          <w:color w:val="auto"/>
          <w:sz w:val="24"/>
          <w:szCs w:val="24"/>
          <w:lang w:eastAsia="ru-RU" w:bidi="ar-SA"/>
        </w:rPr>
        <w:t>-</w:t>
      </w:r>
      <w:r w:rsidR="00A21F29" w:rsidRPr="00A21F29">
        <w:rPr>
          <w:rFonts w:eastAsia="Times New Roman" w:cs="Times New Roman"/>
          <w:color w:val="auto"/>
          <w:sz w:val="24"/>
          <w:szCs w:val="24"/>
          <w:lang w:eastAsia="ru-RU" w:bidi="ar-SA"/>
        </w:rPr>
        <w:t>обеспечение защиты прав, исконной среды обитания и традиционного образа жизни коренных малочисленных народов Севера при осуществлении северного оленеводства.</w:t>
      </w:r>
    </w:p>
    <w:p w14:paraId="545A5AFC" w14:textId="77777777" w:rsidR="008241B4" w:rsidRPr="00D43646" w:rsidRDefault="008241B4" w:rsidP="00002399">
      <w:pPr>
        <w:suppressAutoHyphens w:val="0"/>
        <w:ind w:firstLine="680"/>
        <w:jc w:val="both"/>
        <w:rPr>
          <w:rFonts w:eastAsia="Times New Roman" w:cs="Times New Roman"/>
          <w:color w:val="auto"/>
          <w:sz w:val="24"/>
          <w:szCs w:val="24"/>
          <w:lang w:eastAsia="ru-RU" w:bidi="ar-SA"/>
        </w:rPr>
      </w:pPr>
    </w:p>
    <w:p w14:paraId="4ADF31D8" w14:textId="2446AF62" w:rsidR="009D1838" w:rsidRPr="009D1838" w:rsidRDefault="00667502" w:rsidP="00002399">
      <w:pPr>
        <w:pStyle w:val="2"/>
        <w:ind w:left="0"/>
        <w:rPr>
          <w:sz w:val="24"/>
          <w:szCs w:val="16"/>
        </w:rPr>
      </w:pPr>
      <w:r w:rsidRPr="00613354">
        <w:rPr>
          <w:sz w:val="24"/>
          <w:szCs w:val="16"/>
        </w:rPr>
        <w:t>2</w:t>
      </w:r>
      <w:r w:rsidR="004A369D">
        <w:rPr>
          <w:sz w:val="24"/>
          <w:szCs w:val="16"/>
        </w:rPr>
        <w:t>1</w:t>
      </w:r>
      <w:r w:rsidRPr="00613354">
        <w:rPr>
          <w:sz w:val="24"/>
          <w:szCs w:val="16"/>
        </w:rPr>
        <w:t>. Транспорт</w:t>
      </w:r>
      <w:bookmarkStart w:id="15" w:name="__DdeLink__3097_675985758"/>
    </w:p>
    <w:p w14:paraId="59AF959C" w14:textId="7998A7B8" w:rsidR="00A5577D" w:rsidRPr="00A21F29" w:rsidRDefault="00A5577D"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Внешнее транспортное обслуживание Быстринского округа осуществляется автомобильным и воздушным транспортом. Железнодорожное сообщение в Камчатском крае не развито.</w:t>
      </w:r>
      <w:r>
        <w:rPr>
          <w:rFonts w:eastAsia="Times New Roman" w:cs="Times New Roman"/>
          <w:color w:val="auto"/>
          <w:sz w:val="24"/>
          <w:szCs w:val="24"/>
          <w:lang w:eastAsia="ru-RU" w:bidi="ar-SA"/>
        </w:rPr>
        <w:t xml:space="preserve"> </w:t>
      </w:r>
      <w:r w:rsidRPr="00A21F29">
        <w:rPr>
          <w:rFonts w:eastAsia="Times New Roman" w:cs="Times New Roman"/>
          <w:color w:val="auto"/>
          <w:sz w:val="24"/>
          <w:szCs w:val="24"/>
          <w:lang w:eastAsia="ru-RU" w:bidi="ar-SA"/>
        </w:rPr>
        <w:t xml:space="preserve">Близлежащий международный аэропорт расположен в г. Петропавловске-Камчатском (аэропорт Елизово). </w:t>
      </w:r>
    </w:p>
    <w:p w14:paraId="6F87FAF7" w14:textId="2DE3CA16" w:rsidR="009D1838" w:rsidRPr="009D1838" w:rsidRDefault="00A5577D"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Автомобильное сообщение с административным центром региона осуществляется по автомобильным дорогам регионального значения</w:t>
      </w:r>
      <w:r w:rsidR="00B5458A">
        <w:rPr>
          <w:rFonts w:eastAsia="Times New Roman" w:cs="Times New Roman"/>
          <w:color w:val="auto"/>
          <w:sz w:val="24"/>
          <w:szCs w:val="24"/>
          <w:lang w:eastAsia="ru-RU" w:bidi="ar-SA"/>
        </w:rPr>
        <w:t>.</w:t>
      </w:r>
      <w:r>
        <w:rPr>
          <w:rFonts w:eastAsia="Times New Roman" w:cs="Times New Roman"/>
          <w:color w:val="auto"/>
          <w:sz w:val="24"/>
          <w:szCs w:val="24"/>
          <w:lang w:eastAsia="ru-RU" w:bidi="ar-SA"/>
        </w:rPr>
        <w:t xml:space="preserve"> </w:t>
      </w:r>
      <w:r w:rsidR="009D1838" w:rsidRPr="009D1838">
        <w:rPr>
          <w:rFonts w:eastAsia="Times New Roman" w:cs="Times New Roman"/>
          <w:color w:val="auto"/>
          <w:sz w:val="24"/>
          <w:szCs w:val="24"/>
          <w:lang w:eastAsia="ru-RU" w:bidi="ar-SA"/>
        </w:rPr>
        <w:t xml:space="preserve">Автотранспортное сообщение проходит по дороге Петропавловск-Камчатский - с. Эссо протяженностью 530 км. Рейсовые автобусы выполняют регулярные пассажирские перевозки. Сообщение с населёнными пунктами Корякского автономного района осуществляется по автозимнику продлённого действия Анавгай - Тигиль. Автотрасса Анавгай - Палана обеспечит экономическую стабильность селу Анавгай, как крупной перевалочной базы. </w:t>
      </w:r>
    </w:p>
    <w:p w14:paraId="4EB3CB38" w14:textId="1480C825" w:rsidR="009D1838" w:rsidRPr="009D1838" w:rsidRDefault="009D1838" w:rsidP="00002399">
      <w:pPr>
        <w:suppressAutoHyphens w:val="0"/>
        <w:ind w:firstLine="709"/>
        <w:jc w:val="both"/>
        <w:rPr>
          <w:rFonts w:eastAsia="Times New Roman" w:cs="Times New Roman"/>
          <w:color w:val="auto"/>
          <w:sz w:val="24"/>
          <w:szCs w:val="24"/>
          <w:lang w:eastAsia="ru-RU" w:bidi="ar-SA"/>
        </w:rPr>
      </w:pPr>
      <w:r w:rsidRPr="009D1838">
        <w:rPr>
          <w:rFonts w:eastAsia="Times New Roman" w:cs="Times New Roman"/>
          <w:color w:val="auto"/>
          <w:sz w:val="24"/>
          <w:szCs w:val="24"/>
          <w:lang w:eastAsia="ru-RU" w:bidi="ar-SA"/>
        </w:rPr>
        <w:t xml:space="preserve">С целью организации транспортного сообщения районная администрация заключила договор с индивидуальным предпринимателем по пассажирским перевозкам населения автобусного сообщения с административным центром </w:t>
      </w:r>
      <w:r w:rsidR="00B02DDD">
        <w:rPr>
          <w:rFonts w:eastAsia="Times New Roman" w:cs="Times New Roman"/>
          <w:color w:val="auto"/>
          <w:sz w:val="24"/>
          <w:szCs w:val="24"/>
          <w:lang w:eastAsia="ru-RU" w:bidi="ar-SA"/>
        </w:rPr>
        <w:t>округа</w:t>
      </w:r>
      <w:r w:rsidRPr="009D1838">
        <w:rPr>
          <w:rFonts w:eastAsia="Times New Roman" w:cs="Times New Roman"/>
          <w:color w:val="auto"/>
          <w:sz w:val="24"/>
          <w:szCs w:val="24"/>
          <w:lang w:eastAsia="ru-RU" w:bidi="ar-SA"/>
        </w:rPr>
        <w:t xml:space="preserve"> и села Анавгай. Данное автобусное сообщение (автомобиль «Соболь» вместимостью до 8 пассажиров) осуществляется с 1 января 2020 года еженедельно по расписанию два раза в неделю в первой половине дня, (во время карантина перевозки не осуществлялись). В с. Эссо работает местное такси, тариф по селу составляет </w:t>
      </w:r>
      <w:proofErr w:type="gramStart"/>
      <w:r w:rsidRPr="009D1838">
        <w:rPr>
          <w:rFonts w:eastAsia="Times New Roman" w:cs="Times New Roman"/>
          <w:color w:val="auto"/>
          <w:sz w:val="24"/>
          <w:szCs w:val="24"/>
          <w:lang w:eastAsia="ru-RU" w:bidi="ar-SA"/>
        </w:rPr>
        <w:t>150</w:t>
      </w:r>
      <w:r w:rsidR="009239F3">
        <w:rPr>
          <w:rFonts w:eastAsia="Times New Roman" w:cs="Times New Roman"/>
          <w:color w:val="auto"/>
          <w:sz w:val="24"/>
          <w:szCs w:val="24"/>
          <w:lang w:eastAsia="ru-RU" w:bidi="ar-SA"/>
        </w:rPr>
        <w:t>-200</w:t>
      </w:r>
      <w:proofErr w:type="gramEnd"/>
      <w:r w:rsidRPr="009D1838">
        <w:rPr>
          <w:rFonts w:eastAsia="Times New Roman" w:cs="Times New Roman"/>
          <w:color w:val="auto"/>
          <w:sz w:val="24"/>
          <w:szCs w:val="24"/>
          <w:lang w:eastAsia="ru-RU" w:bidi="ar-SA"/>
        </w:rPr>
        <w:t xml:space="preserve"> рублей, поездка до села Анавгай составит от 1500 </w:t>
      </w:r>
      <w:r w:rsidR="009239F3">
        <w:rPr>
          <w:rFonts w:eastAsia="Times New Roman" w:cs="Times New Roman"/>
          <w:color w:val="auto"/>
          <w:sz w:val="24"/>
          <w:szCs w:val="24"/>
          <w:lang w:eastAsia="ru-RU" w:bidi="ar-SA"/>
        </w:rPr>
        <w:t>-</w:t>
      </w:r>
      <w:r w:rsidRPr="009D1838">
        <w:rPr>
          <w:rFonts w:eastAsia="Times New Roman" w:cs="Times New Roman"/>
          <w:color w:val="auto"/>
          <w:sz w:val="24"/>
          <w:szCs w:val="24"/>
          <w:lang w:eastAsia="ru-RU" w:bidi="ar-SA"/>
        </w:rPr>
        <w:t xml:space="preserve"> 2200 рублей.</w:t>
      </w:r>
    </w:p>
    <w:p w14:paraId="59F3AB2B" w14:textId="65421757" w:rsidR="00A21F29" w:rsidRPr="00A21F29" w:rsidRDefault="009D1838" w:rsidP="00002399">
      <w:pPr>
        <w:suppressAutoHyphens w:val="0"/>
        <w:ind w:firstLine="709"/>
        <w:jc w:val="both"/>
        <w:rPr>
          <w:rFonts w:eastAsia="Times New Roman" w:cs="Times New Roman"/>
          <w:color w:val="auto"/>
          <w:sz w:val="24"/>
          <w:szCs w:val="24"/>
          <w:lang w:eastAsia="ru-RU" w:bidi="ar-SA"/>
        </w:rPr>
      </w:pPr>
      <w:r w:rsidRPr="009D1838">
        <w:rPr>
          <w:rFonts w:eastAsia="Times New Roman" w:cs="Times New Roman"/>
          <w:color w:val="auto"/>
          <w:sz w:val="24"/>
          <w:szCs w:val="24"/>
          <w:lang w:eastAsia="ru-RU" w:bidi="ar-SA"/>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составляет 29,8%.</w:t>
      </w:r>
    </w:p>
    <w:p w14:paraId="3FF6F431" w14:textId="70673D85" w:rsidR="00795688"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Согласно постановлению Правительства Камчатского края «Об утверждении критериев отнесения автомобильных дорог общего пользования к автомобильным дорогам общего пользования регионального или межмуниципального значения Камчатского края и об утверждении Перечня автомобильных дорог общего пользования регионального или межмуниципального значения Камчатского края» от 9 октября 2009 года № 373-П (в ред. Постановления Правительства Камчатского края от 28 декабря 2010 года № 544-П) по состоянию на 1 января 2024 года, по территории Быстринского округа проходят автомобильные дороги общего пользования регионального и межмуниципального значения</w:t>
      </w:r>
      <w:r w:rsidR="00FF5EC4">
        <w:rPr>
          <w:rFonts w:eastAsia="Times New Roman" w:cs="Times New Roman"/>
          <w:color w:val="auto"/>
          <w:sz w:val="24"/>
          <w:szCs w:val="24"/>
          <w:lang w:eastAsia="ru-RU" w:bidi="ar-SA"/>
        </w:rPr>
        <w:t>.</w:t>
      </w:r>
    </w:p>
    <w:p w14:paraId="387831FB" w14:textId="77777777" w:rsidR="00FF5EC4" w:rsidRDefault="00795688" w:rsidP="00FF5EC4">
      <w:pPr>
        <w:suppressAutoHyphens w:val="0"/>
        <w:ind w:firstLine="709"/>
        <w:jc w:val="right"/>
        <w:rPr>
          <w:rFonts w:eastAsia="Times New Roman" w:cs="Times New Roman"/>
          <w:color w:val="auto"/>
          <w:sz w:val="24"/>
          <w:szCs w:val="24"/>
          <w:lang w:eastAsia="ru-RU" w:bidi="ar-SA"/>
        </w:rPr>
      </w:pPr>
      <w:bookmarkStart w:id="16" w:name="_Ref208161511"/>
      <w:r w:rsidRPr="00A21F29">
        <w:rPr>
          <w:rFonts w:eastAsia="Times New Roman" w:cs="Times New Roman"/>
          <w:color w:val="auto"/>
          <w:sz w:val="24"/>
          <w:szCs w:val="24"/>
          <w:lang w:eastAsia="ru-RU" w:bidi="ar-SA"/>
        </w:rPr>
        <w:lastRenderedPageBreak/>
        <w:t xml:space="preserve">Таблица </w:t>
      </w:r>
      <w:bookmarkEnd w:id="16"/>
      <w:r w:rsidR="00FF5EC4">
        <w:rPr>
          <w:rFonts w:eastAsia="Times New Roman" w:cs="Times New Roman"/>
          <w:color w:val="auto"/>
          <w:sz w:val="24"/>
          <w:szCs w:val="24"/>
          <w:lang w:eastAsia="ru-RU" w:bidi="ar-SA"/>
        </w:rPr>
        <w:t>19</w:t>
      </w:r>
      <w:r w:rsidRPr="00A21F29">
        <w:rPr>
          <w:rFonts w:eastAsia="Times New Roman" w:cs="Times New Roman"/>
          <w:color w:val="auto"/>
          <w:sz w:val="24"/>
          <w:szCs w:val="24"/>
          <w:lang w:eastAsia="ru-RU" w:bidi="ar-SA"/>
        </w:rPr>
        <w:t xml:space="preserve">. </w:t>
      </w:r>
    </w:p>
    <w:p w14:paraId="6122EED1" w14:textId="7A9EC854" w:rsidR="00795688" w:rsidRPr="00A21F29" w:rsidRDefault="00795688" w:rsidP="00FF5EC4">
      <w:pPr>
        <w:suppressAutoHyphens w:val="0"/>
        <w:ind w:firstLine="709"/>
        <w:jc w:val="center"/>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Автодороги регионального и межмуниципального значения, проходящие по территории Быстринского муниципального округа</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57" w:type="dxa"/>
          <w:right w:w="57" w:type="dxa"/>
        </w:tblCellMar>
        <w:tblLook w:val="04A0" w:firstRow="1" w:lastRow="0" w:firstColumn="1" w:lastColumn="0" w:noHBand="0" w:noVBand="1"/>
      </w:tblPr>
      <w:tblGrid>
        <w:gridCol w:w="514"/>
        <w:gridCol w:w="2418"/>
        <w:gridCol w:w="1173"/>
        <w:gridCol w:w="1564"/>
        <w:gridCol w:w="976"/>
        <w:gridCol w:w="978"/>
        <w:gridCol w:w="880"/>
        <w:gridCol w:w="1538"/>
      </w:tblGrid>
      <w:tr w:rsidR="00795688" w:rsidRPr="00A21F29" w14:paraId="5EE35504" w14:textId="77777777" w:rsidTr="00943BF2">
        <w:trPr>
          <w:trHeight w:val="270"/>
        </w:trPr>
        <w:tc>
          <w:tcPr>
            <w:tcW w:w="256" w:type="pct"/>
            <w:vMerge w:val="restart"/>
            <w:noWrap/>
            <w:vAlign w:val="center"/>
            <w:hideMark/>
          </w:tcPr>
          <w:p w14:paraId="1430A630"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 п/п</w:t>
            </w:r>
          </w:p>
          <w:p w14:paraId="2964463F"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1204" w:type="pct"/>
            <w:vMerge w:val="restart"/>
            <w:noWrap/>
            <w:vAlign w:val="center"/>
            <w:hideMark/>
          </w:tcPr>
          <w:p w14:paraId="06E7AB51"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Наименование автодорог</w:t>
            </w:r>
          </w:p>
        </w:tc>
        <w:tc>
          <w:tcPr>
            <w:tcW w:w="584" w:type="pct"/>
            <w:vMerge w:val="restart"/>
            <w:noWrap/>
            <w:vAlign w:val="center"/>
            <w:hideMark/>
          </w:tcPr>
          <w:p w14:paraId="00A40065"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Протяженность</w:t>
            </w:r>
          </w:p>
          <w:p w14:paraId="2EAFDE7C"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всего, км</w:t>
            </w:r>
          </w:p>
        </w:tc>
        <w:tc>
          <w:tcPr>
            <w:tcW w:w="1751" w:type="pct"/>
            <w:gridSpan w:val="3"/>
            <w:noWrap/>
            <w:vAlign w:val="center"/>
            <w:hideMark/>
          </w:tcPr>
          <w:p w14:paraId="2BF712F1"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Из них имеющих</w:t>
            </w:r>
          </w:p>
        </w:tc>
        <w:tc>
          <w:tcPr>
            <w:tcW w:w="438" w:type="pct"/>
            <w:vMerge w:val="restart"/>
            <w:vAlign w:val="center"/>
            <w:hideMark/>
          </w:tcPr>
          <w:p w14:paraId="409E6900"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Категория</w:t>
            </w:r>
          </w:p>
        </w:tc>
        <w:tc>
          <w:tcPr>
            <w:tcW w:w="767" w:type="pct"/>
            <w:vMerge w:val="restart"/>
          </w:tcPr>
          <w:p w14:paraId="182F0519"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Среднегодовая суточная интенсивность движения, авт./</w:t>
            </w:r>
            <w:proofErr w:type="spellStart"/>
            <w:r w:rsidRPr="00A21F29">
              <w:rPr>
                <w:rFonts w:eastAsia="Times New Roman" w:cs="Times New Roman"/>
                <w:bCs/>
                <w:color w:val="auto"/>
                <w:sz w:val="22"/>
                <w:szCs w:val="22"/>
                <w:lang w:eastAsia="ru-RU" w:bidi="ar-SA"/>
              </w:rPr>
              <w:t>сут</w:t>
            </w:r>
            <w:proofErr w:type="spellEnd"/>
            <w:r w:rsidRPr="00A21F29">
              <w:rPr>
                <w:rFonts w:eastAsia="Times New Roman" w:cs="Times New Roman"/>
                <w:bCs/>
                <w:color w:val="auto"/>
                <w:sz w:val="22"/>
                <w:szCs w:val="22"/>
                <w:lang w:eastAsia="ru-RU" w:bidi="ar-SA"/>
              </w:rPr>
              <w:t xml:space="preserve"> / пропускная способность, авт./</w:t>
            </w:r>
            <w:proofErr w:type="spellStart"/>
            <w:r w:rsidRPr="00A21F29">
              <w:rPr>
                <w:rFonts w:eastAsia="Times New Roman" w:cs="Times New Roman"/>
                <w:bCs/>
                <w:color w:val="auto"/>
                <w:sz w:val="22"/>
                <w:szCs w:val="22"/>
                <w:lang w:eastAsia="ru-RU" w:bidi="ar-SA"/>
              </w:rPr>
              <w:t>сут</w:t>
            </w:r>
            <w:proofErr w:type="spellEnd"/>
          </w:p>
        </w:tc>
      </w:tr>
      <w:tr w:rsidR="00795688" w:rsidRPr="00A21F29" w14:paraId="59358717" w14:textId="77777777" w:rsidTr="00943BF2">
        <w:trPr>
          <w:trHeight w:val="685"/>
        </w:trPr>
        <w:tc>
          <w:tcPr>
            <w:tcW w:w="256" w:type="pct"/>
            <w:vMerge/>
            <w:vAlign w:val="center"/>
            <w:hideMark/>
          </w:tcPr>
          <w:p w14:paraId="5241587D"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1204" w:type="pct"/>
            <w:vMerge/>
            <w:vAlign w:val="center"/>
            <w:hideMark/>
          </w:tcPr>
          <w:p w14:paraId="2FEC8BAD"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584" w:type="pct"/>
            <w:vMerge/>
            <w:vAlign w:val="center"/>
            <w:hideMark/>
          </w:tcPr>
          <w:p w14:paraId="20B744A4"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779" w:type="pct"/>
            <w:noWrap/>
            <w:vAlign w:val="center"/>
            <w:hideMark/>
          </w:tcPr>
          <w:p w14:paraId="31D1046C"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усовершенствованное покрытие</w:t>
            </w:r>
          </w:p>
        </w:tc>
        <w:tc>
          <w:tcPr>
            <w:tcW w:w="486" w:type="pct"/>
            <w:noWrap/>
            <w:vAlign w:val="center"/>
            <w:hideMark/>
          </w:tcPr>
          <w:p w14:paraId="3AA36998"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переходное покрытие</w:t>
            </w:r>
          </w:p>
        </w:tc>
        <w:tc>
          <w:tcPr>
            <w:tcW w:w="487" w:type="pct"/>
            <w:noWrap/>
            <w:vAlign w:val="center"/>
            <w:hideMark/>
          </w:tcPr>
          <w:p w14:paraId="2A16B533"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грунт.</w:t>
            </w:r>
          </w:p>
          <w:p w14:paraId="44323C38"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вне/кат.</w:t>
            </w:r>
          </w:p>
          <w:p w14:paraId="563D1040"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участки</w:t>
            </w:r>
          </w:p>
        </w:tc>
        <w:tc>
          <w:tcPr>
            <w:tcW w:w="438" w:type="pct"/>
            <w:vMerge/>
            <w:vAlign w:val="center"/>
            <w:hideMark/>
          </w:tcPr>
          <w:p w14:paraId="7FA55444"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767" w:type="pct"/>
            <w:vMerge/>
          </w:tcPr>
          <w:p w14:paraId="049EBFED"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r>
      <w:tr w:rsidR="00795688" w:rsidRPr="00A21F29" w14:paraId="6E7C2B00" w14:textId="77777777" w:rsidTr="00943BF2">
        <w:trPr>
          <w:trHeight w:val="315"/>
        </w:trPr>
        <w:tc>
          <w:tcPr>
            <w:tcW w:w="256" w:type="pct"/>
            <w:noWrap/>
            <w:hideMark/>
          </w:tcPr>
          <w:p w14:paraId="758C6CB2"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1</w:t>
            </w:r>
          </w:p>
        </w:tc>
        <w:tc>
          <w:tcPr>
            <w:tcW w:w="1204" w:type="pct"/>
            <w:noWrap/>
            <w:hideMark/>
          </w:tcPr>
          <w:p w14:paraId="2732E5B9" w14:textId="77777777" w:rsidR="00795688" w:rsidRPr="00A21F29" w:rsidRDefault="00795688" w:rsidP="00002399">
            <w:pPr>
              <w:suppressAutoHyphens w:val="0"/>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Мильково - Ключи - Усть-Камчатск</w:t>
            </w:r>
          </w:p>
        </w:tc>
        <w:tc>
          <w:tcPr>
            <w:tcW w:w="584" w:type="pct"/>
            <w:noWrap/>
            <w:vAlign w:val="center"/>
            <w:hideMark/>
          </w:tcPr>
          <w:p w14:paraId="66A3A3D3"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406,612</w:t>
            </w:r>
          </w:p>
        </w:tc>
        <w:tc>
          <w:tcPr>
            <w:tcW w:w="779" w:type="pct"/>
            <w:noWrap/>
            <w:vAlign w:val="center"/>
            <w:hideMark/>
          </w:tcPr>
          <w:p w14:paraId="2ED0C9A5"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8,985</w:t>
            </w:r>
          </w:p>
        </w:tc>
        <w:tc>
          <w:tcPr>
            <w:tcW w:w="486" w:type="pct"/>
            <w:noWrap/>
            <w:vAlign w:val="center"/>
            <w:hideMark/>
          </w:tcPr>
          <w:p w14:paraId="1AD47950"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397,627</w:t>
            </w:r>
          </w:p>
        </w:tc>
        <w:tc>
          <w:tcPr>
            <w:tcW w:w="487" w:type="pct"/>
            <w:noWrap/>
            <w:vAlign w:val="center"/>
          </w:tcPr>
          <w:p w14:paraId="643EB8A5"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38" w:type="pct"/>
            <w:vAlign w:val="center"/>
            <w:hideMark/>
          </w:tcPr>
          <w:p w14:paraId="553E6FD3"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val="en-US" w:eastAsia="ru-RU" w:bidi="ar-SA"/>
              </w:rPr>
              <w:t>III</w:t>
            </w:r>
            <w:r w:rsidRPr="00A21F29">
              <w:rPr>
                <w:rFonts w:eastAsia="Times New Roman" w:cs="Times New Roman"/>
                <w:bCs/>
                <w:color w:val="auto"/>
                <w:sz w:val="22"/>
                <w:szCs w:val="22"/>
                <w:lang w:eastAsia="ru-RU" w:bidi="ar-SA"/>
              </w:rPr>
              <w:t xml:space="preserve">, </w:t>
            </w:r>
            <w:r w:rsidRPr="00A21F29">
              <w:rPr>
                <w:rFonts w:eastAsia="Times New Roman" w:cs="Times New Roman"/>
                <w:bCs/>
                <w:color w:val="auto"/>
                <w:sz w:val="22"/>
                <w:szCs w:val="22"/>
                <w:lang w:val="en-US" w:eastAsia="ru-RU" w:bidi="ar-SA"/>
              </w:rPr>
              <w:t>IV</w:t>
            </w:r>
          </w:p>
        </w:tc>
        <w:tc>
          <w:tcPr>
            <w:tcW w:w="767" w:type="pct"/>
          </w:tcPr>
          <w:p w14:paraId="5754E258"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765</w:t>
            </w:r>
            <w:r w:rsidRPr="00A21F29">
              <w:rPr>
                <w:rFonts w:eastAsia="Times New Roman" w:cs="Times New Roman"/>
                <w:bCs/>
                <w:color w:val="auto"/>
                <w:sz w:val="22"/>
                <w:szCs w:val="22"/>
                <w:vertAlign w:val="superscript"/>
                <w:lang w:eastAsia="ru-RU" w:bidi="ar-SA"/>
              </w:rPr>
              <w:footnoteReference w:id="2"/>
            </w:r>
            <w:r w:rsidRPr="00A21F29">
              <w:rPr>
                <w:rFonts w:eastAsia="Times New Roman" w:cs="Times New Roman"/>
                <w:bCs/>
                <w:color w:val="auto"/>
                <w:sz w:val="22"/>
                <w:szCs w:val="22"/>
                <w:lang w:eastAsia="ru-RU" w:bidi="ar-SA"/>
              </w:rPr>
              <w:t xml:space="preserve"> / 2000</w:t>
            </w:r>
          </w:p>
        </w:tc>
      </w:tr>
      <w:tr w:rsidR="00795688" w:rsidRPr="00A21F29" w14:paraId="615097C1" w14:textId="77777777" w:rsidTr="00943BF2">
        <w:trPr>
          <w:trHeight w:val="315"/>
        </w:trPr>
        <w:tc>
          <w:tcPr>
            <w:tcW w:w="256" w:type="pct"/>
            <w:noWrap/>
            <w:hideMark/>
          </w:tcPr>
          <w:p w14:paraId="2C8A8175"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2</w:t>
            </w:r>
          </w:p>
        </w:tc>
        <w:tc>
          <w:tcPr>
            <w:tcW w:w="1204" w:type="pct"/>
            <w:noWrap/>
            <w:hideMark/>
          </w:tcPr>
          <w:p w14:paraId="5895330E" w14:textId="77777777" w:rsidR="00795688" w:rsidRPr="00A21F29" w:rsidRDefault="00795688" w:rsidP="00002399">
            <w:pPr>
              <w:suppressAutoHyphens w:val="0"/>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Крапивная - Эссо</w:t>
            </w:r>
          </w:p>
        </w:tc>
        <w:tc>
          <w:tcPr>
            <w:tcW w:w="584" w:type="pct"/>
            <w:noWrap/>
            <w:vAlign w:val="center"/>
            <w:hideMark/>
          </w:tcPr>
          <w:p w14:paraId="6ED479D9"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67,495</w:t>
            </w:r>
          </w:p>
        </w:tc>
        <w:tc>
          <w:tcPr>
            <w:tcW w:w="779" w:type="pct"/>
            <w:noWrap/>
            <w:vAlign w:val="center"/>
            <w:hideMark/>
          </w:tcPr>
          <w:p w14:paraId="68536AE6"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1,54</w:t>
            </w:r>
          </w:p>
        </w:tc>
        <w:tc>
          <w:tcPr>
            <w:tcW w:w="486" w:type="pct"/>
            <w:noWrap/>
            <w:vAlign w:val="center"/>
          </w:tcPr>
          <w:p w14:paraId="6338D723"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65,955</w:t>
            </w:r>
          </w:p>
        </w:tc>
        <w:tc>
          <w:tcPr>
            <w:tcW w:w="487" w:type="pct"/>
            <w:noWrap/>
            <w:vAlign w:val="center"/>
            <w:hideMark/>
          </w:tcPr>
          <w:p w14:paraId="16A254E6"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38" w:type="pct"/>
            <w:vAlign w:val="center"/>
            <w:hideMark/>
          </w:tcPr>
          <w:p w14:paraId="6C9FC6B5"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val="en-US" w:eastAsia="ru-RU" w:bidi="ar-SA"/>
              </w:rPr>
              <w:t>IV</w:t>
            </w:r>
          </w:p>
        </w:tc>
        <w:tc>
          <w:tcPr>
            <w:tcW w:w="767" w:type="pct"/>
          </w:tcPr>
          <w:p w14:paraId="4896EEB6"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469</w:t>
            </w:r>
            <w:r w:rsidRPr="00A21F29">
              <w:rPr>
                <w:rFonts w:eastAsia="Times New Roman" w:cs="Times New Roman"/>
                <w:color w:val="auto"/>
                <w:sz w:val="24"/>
                <w:szCs w:val="24"/>
                <w:vertAlign w:val="superscript"/>
                <w:lang w:eastAsia="ru-RU" w:bidi="ar-SA"/>
              </w:rPr>
              <w:t>1</w:t>
            </w:r>
            <w:r w:rsidRPr="00A21F29">
              <w:rPr>
                <w:rFonts w:eastAsia="Times New Roman" w:cs="Times New Roman"/>
                <w:bCs/>
                <w:color w:val="auto"/>
                <w:sz w:val="22"/>
                <w:szCs w:val="22"/>
                <w:lang w:eastAsia="ru-RU" w:bidi="ar-SA"/>
              </w:rPr>
              <w:t xml:space="preserve"> / 2000</w:t>
            </w:r>
          </w:p>
        </w:tc>
      </w:tr>
      <w:tr w:rsidR="00795688" w:rsidRPr="00A21F29" w14:paraId="6FFEC09D" w14:textId="77777777" w:rsidTr="00943BF2">
        <w:trPr>
          <w:trHeight w:val="300"/>
        </w:trPr>
        <w:tc>
          <w:tcPr>
            <w:tcW w:w="256" w:type="pct"/>
            <w:noWrap/>
          </w:tcPr>
          <w:p w14:paraId="6BDAA692"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3</w:t>
            </w:r>
          </w:p>
        </w:tc>
        <w:tc>
          <w:tcPr>
            <w:tcW w:w="1204" w:type="pct"/>
            <w:noWrap/>
          </w:tcPr>
          <w:p w14:paraId="3E35189D" w14:textId="77777777" w:rsidR="00795688" w:rsidRPr="00A21F29" w:rsidRDefault="00795688" w:rsidP="00002399">
            <w:pPr>
              <w:suppressAutoHyphens w:val="0"/>
              <w:rPr>
                <w:rFonts w:eastAsia="Times New Roman" w:cs="Times New Roman"/>
                <w:bCs/>
                <w:sz w:val="22"/>
                <w:szCs w:val="22"/>
                <w:lang w:eastAsia="ru-RU" w:bidi="ar-SA"/>
              </w:rPr>
            </w:pPr>
            <w:r w:rsidRPr="00A21F29">
              <w:rPr>
                <w:rFonts w:eastAsia="Times New Roman" w:cs="Times New Roman"/>
                <w:bCs/>
                <w:sz w:val="22"/>
                <w:szCs w:val="22"/>
                <w:lang w:eastAsia="ru-RU" w:bidi="ar-SA"/>
              </w:rPr>
              <w:t xml:space="preserve">Автозимник Анавгай – Палана, </w:t>
            </w:r>
          </w:p>
          <w:p w14:paraId="15FE1654" w14:textId="77777777" w:rsidR="00795688" w:rsidRPr="00A21F29" w:rsidRDefault="00795688" w:rsidP="00002399">
            <w:pPr>
              <w:suppressAutoHyphens w:val="0"/>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 xml:space="preserve">в том числе: </w:t>
            </w:r>
          </w:p>
        </w:tc>
        <w:tc>
          <w:tcPr>
            <w:tcW w:w="584" w:type="pct"/>
            <w:noWrap/>
            <w:vAlign w:val="center"/>
          </w:tcPr>
          <w:p w14:paraId="4FAB5F71"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212,486</w:t>
            </w:r>
          </w:p>
        </w:tc>
        <w:tc>
          <w:tcPr>
            <w:tcW w:w="779" w:type="pct"/>
            <w:noWrap/>
            <w:vAlign w:val="center"/>
          </w:tcPr>
          <w:p w14:paraId="7C796477"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86" w:type="pct"/>
            <w:noWrap/>
            <w:vAlign w:val="center"/>
          </w:tcPr>
          <w:p w14:paraId="58101114"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87" w:type="pct"/>
            <w:noWrap/>
            <w:vAlign w:val="center"/>
          </w:tcPr>
          <w:p w14:paraId="7B6C232C"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212,486</w:t>
            </w:r>
          </w:p>
        </w:tc>
        <w:tc>
          <w:tcPr>
            <w:tcW w:w="438" w:type="pct"/>
            <w:vAlign w:val="center"/>
          </w:tcPr>
          <w:p w14:paraId="7E8E594C"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val="en-US" w:eastAsia="ru-RU" w:bidi="ar-SA"/>
              </w:rPr>
              <w:t>III</w:t>
            </w:r>
            <w:r w:rsidRPr="00A21F29">
              <w:rPr>
                <w:rFonts w:eastAsia="Times New Roman" w:cs="Times New Roman"/>
                <w:bCs/>
                <w:color w:val="auto"/>
                <w:sz w:val="22"/>
                <w:szCs w:val="22"/>
                <w:lang w:eastAsia="ru-RU" w:bidi="ar-SA"/>
              </w:rPr>
              <w:t>-з</w:t>
            </w:r>
          </w:p>
        </w:tc>
        <w:tc>
          <w:tcPr>
            <w:tcW w:w="767" w:type="pct"/>
          </w:tcPr>
          <w:p w14:paraId="3604C4CD" w14:textId="77777777" w:rsidR="00795688" w:rsidRPr="00A21F29" w:rsidRDefault="00795688" w:rsidP="00002399">
            <w:pPr>
              <w:suppressAutoHyphens w:val="0"/>
              <w:jc w:val="center"/>
              <w:textAlignment w:val="baseline"/>
              <w:rPr>
                <w:rFonts w:eastAsia="Times New Roman" w:cs="Times New Roman"/>
                <w:bCs/>
                <w:color w:val="auto"/>
                <w:sz w:val="22"/>
                <w:szCs w:val="22"/>
                <w:lang w:val="en-US" w:eastAsia="ru-RU" w:bidi="ar-SA"/>
              </w:rPr>
            </w:pPr>
          </w:p>
        </w:tc>
      </w:tr>
      <w:tr w:rsidR="00795688" w:rsidRPr="00A21F29" w14:paraId="25934F75" w14:textId="77777777" w:rsidTr="00943BF2">
        <w:trPr>
          <w:trHeight w:val="300"/>
        </w:trPr>
        <w:tc>
          <w:tcPr>
            <w:tcW w:w="256" w:type="pct"/>
            <w:noWrap/>
          </w:tcPr>
          <w:p w14:paraId="1B304691"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3.1</w:t>
            </w:r>
          </w:p>
        </w:tc>
        <w:tc>
          <w:tcPr>
            <w:tcW w:w="1204" w:type="pct"/>
            <w:noWrap/>
          </w:tcPr>
          <w:p w14:paraId="260FE226" w14:textId="77777777" w:rsidR="00795688" w:rsidRPr="00A21F29" w:rsidRDefault="00795688" w:rsidP="00002399">
            <w:pPr>
              <w:suppressAutoHyphens w:val="0"/>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 xml:space="preserve">- Автозимник Анавгай – Палана на участке 0 </w:t>
            </w:r>
            <w:proofErr w:type="gramStart"/>
            <w:r w:rsidRPr="00A21F29">
              <w:rPr>
                <w:rFonts w:eastAsia="Times New Roman" w:cs="Times New Roman"/>
                <w:bCs/>
                <w:sz w:val="22"/>
                <w:szCs w:val="22"/>
                <w:lang w:eastAsia="ru-RU" w:bidi="ar-SA"/>
              </w:rPr>
              <w:t>-  16</w:t>
            </w:r>
            <w:proofErr w:type="gramEnd"/>
            <w:r w:rsidRPr="00A21F29">
              <w:rPr>
                <w:rFonts w:eastAsia="Times New Roman" w:cs="Times New Roman"/>
                <w:bCs/>
                <w:sz w:val="22"/>
                <w:szCs w:val="22"/>
                <w:lang w:eastAsia="ru-RU" w:bidi="ar-SA"/>
              </w:rPr>
              <w:t xml:space="preserve"> км</w:t>
            </w:r>
          </w:p>
        </w:tc>
        <w:tc>
          <w:tcPr>
            <w:tcW w:w="584" w:type="pct"/>
            <w:noWrap/>
            <w:vAlign w:val="center"/>
          </w:tcPr>
          <w:p w14:paraId="4A638B7E"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15,868</w:t>
            </w:r>
          </w:p>
        </w:tc>
        <w:tc>
          <w:tcPr>
            <w:tcW w:w="779" w:type="pct"/>
            <w:noWrap/>
            <w:vAlign w:val="center"/>
          </w:tcPr>
          <w:p w14:paraId="67EB49BF"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86" w:type="pct"/>
            <w:noWrap/>
            <w:vAlign w:val="center"/>
          </w:tcPr>
          <w:p w14:paraId="48791095"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87" w:type="pct"/>
            <w:noWrap/>
            <w:vAlign w:val="center"/>
          </w:tcPr>
          <w:p w14:paraId="677E090E"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15,868</w:t>
            </w:r>
          </w:p>
        </w:tc>
        <w:tc>
          <w:tcPr>
            <w:tcW w:w="438" w:type="pct"/>
            <w:vAlign w:val="center"/>
          </w:tcPr>
          <w:p w14:paraId="692E51A0"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val="en-US" w:eastAsia="ru-RU" w:bidi="ar-SA"/>
              </w:rPr>
              <w:t>III</w:t>
            </w:r>
            <w:r w:rsidRPr="00A21F29">
              <w:rPr>
                <w:rFonts w:eastAsia="Times New Roman" w:cs="Times New Roman"/>
                <w:bCs/>
                <w:color w:val="auto"/>
                <w:sz w:val="22"/>
                <w:szCs w:val="22"/>
                <w:lang w:eastAsia="ru-RU" w:bidi="ar-SA"/>
              </w:rPr>
              <w:t>-з</w:t>
            </w:r>
          </w:p>
        </w:tc>
        <w:tc>
          <w:tcPr>
            <w:tcW w:w="767" w:type="pct"/>
          </w:tcPr>
          <w:p w14:paraId="30FE4469"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15</w:t>
            </w:r>
            <w:r w:rsidRPr="00A21F29">
              <w:rPr>
                <w:rFonts w:eastAsia="Times New Roman" w:cs="Times New Roman"/>
                <w:color w:val="auto"/>
                <w:sz w:val="22"/>
                <w:szCs w:val="22"/>
                <w:vertAlign w:val="superscript"/>
                <w:lang w:eastAsia="ru-RU" w:bidi="ar-SA"/>
              </w:rPr>
              <w:footnoteReference w:id="3"/>
            </w:r>
            <w:r w:rsidRPr="00A21F29">
              <w:rPr>
                <w:rFonts w:eastAsia="Times New Roman" w:cs="Times New Roman"/>
                <w:bCs/>
                <w:color w:val="auto"/>
                <w:sz w:val="22"/>
                <w:szCs w:val="22"/>
                <w:lang w:eastAsia="ru-RU" w:bidi="ar-SA"/>
              </w:rPr>
              <w:t xml:space="preserve"> / 2000</w:t>
            </w:r>
          </w:p>
        </w:tc>
      </w:tr>
      <w:tr w:rsidR="00795688" w:rsidRPr="00A21F29" w14:paraId="7B78636D" w14:textId="77777777" w:rsidTr="00943BF2">
        <w:trPr>
          <w:trHeight w:val="300"/>
        </w:trPr>
        <w:tc>
          <w:tcPr>
            <w:tcW w:w="256" w:type="pct"/>
            <w:noWrap/>
          </w:tcPr>
          <w:p w14:paraId="1F5BF0C8"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color w:val="auto"/>
                <w:sz w:val="22"/>
                <w:szCs w:val="22"/>
                <w:lang w:eastAsia="ru-RU" w:bidi="ar-SA"/>
              </w:rPr>
              <w:t>3.2</w:t>
            </w:r>
          </w:p>
        </w:tc>
        <w:tc>
          <w:tcPr>
            <w:tcW w:w="1204" w:type="pct"/>
            <w:noWrap/>
          </w:tcPr>
          <w:p w14:paraId="2530E1C1" w14:textId="77777777" w:rsidR="00795688" w:rsidRPr="00A21F29" w:rsidRDefault="00795688" w:rsidP="00002399">
            <w:pPr>
              <w:suppressAutoHyphens w:val="0"/>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 xml:space="preserve">- Автозимник Анавгай – Палана (сезонный) на участке </w:t>
            </w:r>
            <w:proofErr w:type="gramStart"/>
            <w:r w:rsidRPr="00A21F29">
              <w:rPr>
                <w:rFonts w:eastAsia="Times New Roman" w:cs="Times New Roman"/>
                <w:bCs/>
                <w:sz w:val="22"/>
                <w:szCs w:val="22"/>
                <w:lang w:eastAsia="ru-RU" w:bidi="ar-SA"/>
              </w:rPr>
              <w:t>16 - 242</w:t>
            </w:r>
            <w:proofErr w:type="gramEnd"/>
            <w:r w:rsidRPr="00A21F29">
              <w:rPr>
                <w:rFonts w:eastAsia="Times New Roman" w:cs="Times New Roman"/>
                <w:bCs/>
                <w:sz w:val="22"/>
                <w:szCs w:val="22"/>
                <w:lang w:eastAsia="ru-RU" w:bidi="ar-SA"/>
              </w:rPr>
              <w:t xml:space="preserve"> км</w:t>
            </w:r>
          </w:p>
        </w:tc>
        <w:tc>
          <w:tcPr>
            <w:tcW w:w="584" w:type="pct"/>
            <w:noWrap/>
            <w:vAlign w:val="center"/>
          </w:tcPr>
          <w:p w14:paraId="5F516C53"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225,382</w:t>
            </w:r>
          </w:p>
        </w:tc>
        <w:tc>
          <w:tcPr>
            <w:tcW w:w="779" w:type="pct"/>
            <w:noWrap/>
            <w:vAlign w:val="center"/>
          </w:tcPr>
          <w:p w14:paraId="51B5835E"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86" w:type="pct"/>
            <w:noWrap/>
            <w:vAlign w:val="center"/>
          </w:tcPr>
          <w:p w14:paraId="3B7D9779"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
        </w:tc>
        <w:tc>
          <w:tcPr>
            <w:tcW w:w="487" w:type="pct"/>
            <w:noWrap/>
            <w:vAlign w:val="center"/>
          </w:tcPr>
          <w:p w14:paraId="5C28CD21"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r w:rsidRPr="00A21F29">
              <w:rPr>
                <w:rFonts w:eastAsia="Times New Roman" w:cs="Times New Roman"/>
                <w:bCs/>
                <w:sz w:val="22"/>
                <w:szCs w:val="22"/>
                <w:lang w:eastAsia="ru-RU" w:bidi="ar-SA"/>
              </w:rPr>
              <w:t>225,382</w:t>
            </w:r>
          </w:p>
        </w:tc>
        <w:tc>
          <w:tcPr>
            <w:tcW w:w="438" w:type="pct"/>
            <w:vAlign w:val="center"/>
          </w:tcPr>
          <w:p w14:paraId="24525277" w14:textId="77777777" w:rsidR="00795688" w:rsidRPr="00A21F29" w:rsidRDefault="00795688" w:rsidP="00002399">
            <w:pPr>
              <w:suppressAutoHyphens w:val="0"/>
              <w:jc w:val="center"/>
              <w:textAlignment w:val="baseline"/>
              <w:rPr>
                <w:rFonts w:eastAsia="Times New Roman" w:cs="Times New Roman"/>
                <w:bCs/>
                <w:color w:val="auto"/>
                <w:sz w:val="22"/>
                <w:szCs w:val="22"/>
                <w:lang w:eastAsia="ru-RU" w:bidi="ar-SA"/>
              </w:rPr>
            </w:pPr>
            <w:proofErr w:type="spellStart"/>
            <w:r w:rsidRPr="00A21F29">
              <w:rPr>
                <w:rFonts w:eastAsia="Times New Roman" w:cs="Times New Roman"/>
                <w:bCs/>
                <w:sz w:val="22"/>
                <w:szCs w:val="22"/>
                <w:lang w:eastAsia="ru-RU" w:bidi="ar-SA"/>
              </w:rPr>
              <w:t>Внекат</w:t>
            </w:r>
            <w:proofErr w:type="spellEnd"/>
            <w:r w:rsidRPr="00A21F29">
              <w:rPr>
                <w:rFonts w:eastAsia="Times New Roman" w:cs="Times New Roman"/>
                <w:bCs/>
                <w:sz w:val="22"/>
                <w:szCs w:val="22"/>
                <w:lang w:eastAsia="ru-RU" w:bidi="ar-SA"/>
              </w:rPr>
              <w:t>.</w:t>
            </w:r>
          </w:p>
        </w:tc>
        <w:tc>
          <w:tcPr>
            <w:tcW w:w="767" w:type="pct"/>
          </w:tcPr>
          <w:p w14:paraId="05327327" w14:textId="77777777" w:rsidR="00795688" w:rsidRPr="00A21F29" w:rsidRDefault="00795688" w:rsidP="00002399">
            <w:pPr>
              <w:suppressAutoHyphens w:val="0"/>
              <w:jc w:val="center"/>
              <w:textAlignment w:val="baseline"/>
              <w:rPr>
                <w:rFonts w:eastAsia="Times New Roman" w:cs="Times New Roman"/>
                <w:bCs/>
                <w:sz w:val="22"/>
                <w:szCs w:val="22"/>
                <w:lang w:eastAsia="ru-RU" w:bidi="ar-SA"/>
              </w:rPr>
            </w:pPr>
            <w:r w:rsidRPr="00A21F29">
              <w:rPr>
                <w:rFonts w:eastAsia="Times New Roman" w:cs="Times New Roman"/>
                <w:bCs/>
                <w:sz w:val="22"/>
                <w:szCs w:val="22"/>
                <w:lang w:eastAsia="ru-RU" w:bidi="ar-SA"/>
              </w:rPr>
              <w:t>23</w:t>
            </w:r>
            <w:r w:rsidRPr="00A21F29">
              <w:rPr>
                <w:rFonts w:eastAsia="Times New Roman" w:cs="Times New Roman"/>
                <w:bCs/>
                <w:sz w:val="22"/>
                <w:szCs w:val="22"/>
                <w:vertAlign w:val="superscript"/>
                <w:lang w:eastAsia="ru-RU" w:bidi="ar-SA"/>
              </w:rPr>
              <w:t>2</w:t>
            </w:r>
            <w:r w:rsidRPr="00A21F29">
              <w:rPr>
                <w:rFonts w:eastAsia="Times New Roman" w:cs="Times New Roman"/>
                <w:bCs/>
                <w:sz w:val="22"/>
                <w:szCs w:val="22"/>
                <w:lang w:eastAsia="ru-RU" w:bidi="ar-SA"/>
              </w:rPr>
              <w:t xml:space="preserve"> / 150</w:t>
            </w:r>
          </w:p>
        </w:tc>
      </w:tr>
    </w:tbl>
    <w:p w14:paraId="5DE9D667" w14:textId="7F29B1F8" w:rsidR="00943BF2" w:rsidRPr="00943BF2" w:rsidRDefault="00943BF2" w:rsidP="00F779CF">
      <w:pPr>
        <w:tabs>
          <w:tab w:val="left" w:pos="1134"/>
        </w:tabs>
        <w:suppressAutoHyphens w:val="0"/>
        <w:ind w:firstLine="709"/>
        <w:jc w:val="both"/>
        <w:rPr>
          <w:rFonts w:eastAsia="Times New Roman" w:cs="Times New Roman"/>
          <w:color w:val="auto"/>
          <w:sz w:val="24"/>
          <w:szCs w:val="24"/>
          <w:lang w:eastAsia="ru-RU" w:bidi="ar-SA"/>
        </w:rPr>
      </w:pPr>
      <w:r w:rsidRPr="00943BF2">
        <w:rPr>
          <w:rFonts w:eastAsia="Times New Roman" w:cs="Times New Roman"/>
          <w:color w:val="auto"/>
          <w:sz w:val="24"/>
          <w:szCs w:val="24"/>
          <w:lang w:eastAsia="ru-RU" w:bidi="ar-SA"/>
        </w:rPr>
        <w:t>Все региональные автодороги в поселении имеют переходное или грунтовое покрытие, две полосы движения. Интенсивность движения не превышает пропускную способность автодорог. Отдельные участки автодорог имеют изношенное покрытие. Общая протяженность автомобильных дорог регионального значения в пределах Быстринского округа составляет 135,95 км. Показатель плотности автомобильных дорог в Быстринском округе составляет всего 5,82 км дорог на 1 тысячу кв. км территории, что выше среднего показателя по Камчатскому краю.</w:t>
      </w:r>
    </w:p>
    <w:p w14:paraId="6ED31D35" w14:textId="77777777" w:rsidR="00943BF2" w:rsidRPr="00943BF2" w:rsidRDefault="00943BF2" w:rsidP="00002399">
      <w:pPr>
        <w:tabs>
          <w:tab w:val="left" w:pos="1134"/>
        </w:tabs>
        <w:suppressAutoHyphens w:val="0"/>
        <w:ind w:firstLine="709"/>
        <w:jc w:val="both"/>
        <w:rPr>
          <w:rFonts w:eastAsia="Times New Roman" w:cs="Times New Roman"/>
          <w:color w:val="auto"/>
          <w:sz w:val="24"/>
          <w:szCs w:val="24"/>
          <w:lang w:eastAsia="ru-RU" w:bidi="ar-SA"/>
        </w:rPr>
      </w:pPr>
      <w:r w:rsidRPr="00943BF2">
        <w:rPr>
          <w:rFonts w:eastAsia="Times New Roman" w:cs="Times New Roman"/>
          <w:color w:val="auto"/>
          <w:sz w:val="24"/>
          <w:szCs w:val="24"/>
          <w:lang w:eastAsia="ru-RU" w:bidi="ar-SA"/>
        </w:rPr>
        <w:t>Камчатский край лидирует по Российской Федерации по уровню автомобилизации – количество легковых автомобилей на 1000 человек по состоянию на 2024 год составляло почти 700 автомобилей.</w:t>
      </w:r>
    </w:p>
    <w:p w14:paraId="34147AC2" w14:textId="77777777" w:rsidR="00943BF2" w:rsidRPr="00943BF2" w:rsidRDefault="00943BF2" w:rsidP="00002399">
      <w:pPr>
        <w:tabs>
          <w:tab w:val="left" w:pos="1134"/>
        </w:tabs>
        <w:suppressAutoHyphens w:val="0"/>
        <w:ind w:firstLine="709"/>
        <w:jc w:val="both"/>
        <w:rPr>
          <w:rFonts w:eastAsia="Times New Roman" w:cs="Times New Roman"/>
          <w:color w:val="auto"/>
          <w:sz w:val="24"/>
          <w:szCs w:val="24"/>
          <w:lang w:eastAsia="ru-RU" w:bidi="ar-SA"/>
        </w:rPr>
      </w:pPr>
      <w:r w:rsidRPr="00943BF2">
        <w:rPr>
          <w:rFonts w:eastAsia="Times New Roman" w:cs="Times New Roman"/>
          <w:color w:val="auto"/>
          <w:sz w:val="24"/>
          <w:szCs w:val="24"/>
          <w:lang w:eastAsia="ru-RU" w:bidi="ar-SA"/>
        </w:rPr>
        <w:t>На региональных автодорогах в пределах муниципального округа расположено 14 искусственных дорожных сооружений – автодорожных мостов, информация о которых приведена в таблице.</w:t>
      </w:r>
    </w:p>
    <w:p w14:paraId="2FA3003D" w14:textId="77777777" w:rsidR="00FF5EC4" w:rsidRDefault="00A21F29" w:rsidP="00FF5EC4">
      <w:pPr>
        <w:tabs>
          <w:tab w:val="left" w:pos="1134"/>
        </w:tabs>
        <w:suppressAutoHyphens w:val="0"/>
        <w:ind w:firstLine="709"/>
        <w:jc w:val="right"/>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Таблица </w:t>
      </w:r>
      <w:r w:rsidR="00FF5EC4">
        <w:rPr>
          <w:rFonts w:eastAsia="Times New Roman" w:cs="Times New Roman"/>
          <w:color w:val="auto"/>
          <w:sz w:val="24"/>
          <w:szCs w:val="24"/>
          <w:lang w:eastAsia="ru-RU" w:bidi="ar-SA"/>
        </w:rPr>
        <w:t>20</w:t>
      </w:r>
      <w:r w:rsidRPr="00A21F29">
        <w:rPr>
          <w:rFonts w:eastAsia="Times New Roman" w:cs="Times New Roman"/>
          <w:color w:val="auto"/>
          <w:sz w:val="24"/>
          <w:szCs w:val="24"/>
          <w:lang w:eastAsia="ru-RU" w:bidi="ar-SA"/>
        </w:rPr>
        <w:t xml:space="preserve">. </w:t>
      </w:r>
    </w:p>
    <w:p w14:paraId="5B92B524" w14:textId="208529D8" w:rsidR="00A21F29" w:rsidRPr="00A21F29" w:rsidRDefault="00A21F29" w:rsidP="00002399">
      <w:pPr>
        <w:tabs>
          <w:tab w:val="left" w:pos="1134"/>
        </w:tabs>
        <w:suppressAutoHyphens w:val="0"/>
        <w:ind w:firstLine="709"/>
        <w:jc w:val="both"/>
        <w:rPr>
          <w:rFonts w:eastAsia="Times New Roman" w:cs="Times New Roman"/>
          <w:color w:val="auto"/>
          <w:sz w:val="24"/>
          <w:szCs w:val="24"/>
          <w:vertAlign w:val="superscript"/>
          <w:lang w:eastAsia="ru-RU" w:bidi="ar-SA"/>
        </w:rPr>
      </w:pPr>
      <w:r w:rsidRPr="00A21F29">
        <w:rPr>
          <w:rFonts w:eastAsia="Times New Roman" w:cs="Times New Roman"/>
          <w:color w:val="auto"/>
          <w:sz w:val="24"/>
          <w:szCs w:val="24"/>
          <w:lang w:eastAsia="ru-RU" w:bidi="ar-SA"/>
        </w:rPr>
        <w:t>Искусственные дорожные сооружения на автодорогах регионального значения</w:t>
      </w:r>
      <w:r w:rsidRPr="00A21F29">
        <w:rPr>
          <w:rFonts w:eastAsia="Times New Roman" w:cs="Times New Roman"/>
          <w:color w:val="auto"/>
          <w:sz w:val="24"/>
          <w:szCs w:val="24"/>
          <w:vertAlign w:val="superscript"/>
          <w:lang w:eastAsia="ru-RU" w:bidi="ar-SA"/>
        </w:rPr>
        <w:footnoteReference w:id="4"/>
      </w:r>
    </w:p>
    <w:tbl>
      <w:tblPr>
        <w:tblStyle w:val="TabBorder1"/>
        <w:tblW w:w="5000" w:type="pct"/>
        <w:tblCellMar>
          <w:left w:w="57" w:type="dxa"/>
          <w:right w:w="57" w:type="dxa"/>
        </w:tblCellMar>
        <w:tblLook w:val="04A0" w:firstRow="1" w:lastRow="0" w:firstColumn="1" w:lastColumn="0" w:noHBand="0" w:noVBand="1"/>
      </w:tblPr>
      <w:tblGrid>
        <w:gridCol w:w="633"/>
        <w:gridCol w:w="5627"/>
        <w:gridCol w:w="1791"/>
        <w:gridCol w:w="1990"/>
      </w:tblGrid>
      <w:tr w:rsidR="00A21F29" w:rsidRPr="00A21F29" w14:paraId="0162A04A" w14:textId="77777777" w:rsidTr="000F5ECC">
        <w:tc>
          <w:tcPr>
            <w:tcW w:w="315" w:type="pct"/>
            <w:vAlign w:val="center"/>
          </w:tcPr>
          <w:p w14:paraId="263C19C5" w14:textId="77777777" w:rsidR="00A21F29" w:rsidRPr="00A21F29" w:rsidRDefault="00A21F29" w:rsidP="00002399">
            <w:pPr>
              <w:jc w:val="center"/>
              <w:textAlignment w:val="baseline"/>
              <w:rPr>
                <w:bCs/>
                <w:sz w:val="22"/>
                <w:szCs w:val="22"/>
              </w:rPr>
            </w:pPr>
            <w:r w:rsidRPr="00A21F29">
              <w:rPr>
                <w:bCs/>
                <w:sz w:val="22"/>
                <w:szCs w:val="22"/>
              </w:rPr>
              <w:t>№</w:t>
            </w:r>
          </w:p>
          <w:p w14:paraId="6AB55F6C" w14:textId="77777777" w:rsidR="00A21F29" w:rsidRPr="00A21F29" w:rsidRDefault="00A21F29" w:rsidP="00002399">
            <w:pPr>
              <w:jc w:val="center"/>
              <w:textAlignment w:val="baseline"/>
              <w:rPr>
                <w:sz w:val="22"/>
                <w:szCs w:val="22"/>
              </w:rPr>
            </w:pPr>
            <w:r w:rsidRPr="00A21F29">
              <w:rPr>
                <w:bCs/>
                <w:sz w:val="22"/>
                <w:szCs w:val="22"/>
              </w:rPr>
              <w:t>п/п</w:t>
            </w:r>
          </w:p>
        </w:tc>
        <w:tc>
          <w:tcPr>
            <w:tcW w:w="2802" w:type="pct"/>
            <w:vAlign w:val="center"/>
          </w:tcPr>
          <w:p w14:paraId="4B1AAFAA" w14:textId="77777777" w:rsidR="00A21F29" w:rsidRPr="00A21F29" w:rsidRDefault="00A21F29" w:rsidP="00002399">
            <w:pPr>
              <w:jc w:val="center"/>
              <w:textAlignment w:val="baseline"/>
              <w:rPr>
                <w:sz w:val="22"/>
                <w:szCs w:val="22"/>
              </w:rPr>
            </w:pPr>
            <w:r w:rsidRPr="00A21F29">
              <w:rPr>
                <w:bCs/>
                <w:sz w:val="22"/>
                <w:szCs w:val="22"/>
              </w:rPr>
              <w:t>Наименование сооружения</w:t>
            </w:r>
          </w:p>
        </w:tc>
        <w:tc>
          <w:tcPr>
            <w:tcW w:w="892" w:type="pct"/>
            <w:vAlign w:val="center"/>
          </w:tcPr>
          <w:p w14:paraId="59D1E925" w14:textId="77777777" w:rsidR="00A21F29" w:rsidRPr="00A21F29" w:rsidRDefault="00A21F29" w:rsidP="00002399">
            <w:pPr>
              <w:jc w:val="center"/>
              <w:textAlignment w:val="baseline"/>
              <w:rPr>
                <w:sz w:val="22"/>
                <w:szCs w:val="22"/>
              </w:rPr>
            </w:pPr>
            <w:r w:rsidRPr="00A21F29">
              <w:rPr>
                <w:bCs/>
                <w:sz w:val="22"/>
                <w:szCs w:val="22"/>
              </w:rPr>
              <w:t xml:space="preserve">Протяженность, </w:t>
            </w:r>
            <w:proofErr w:type="spellStart"/>
            <w:proofErr w:type="gramStart"/>
            <w:r w:rsidRPr="00A21F29">
              <w:rPr>
                <w:bCs/>
                <w:sz w:val="22"/>
                <w:szCs w:val="22"/>
              </w:rPr>
              <w:t>пог.м</w:t>
            </w:r>
            <w:proofErr w:type="spellEnd"/>
            <w:proofErr w:type="gramEnd"/>
          </w:p>
        </w:tc>
        <w:tc>
          <w:tcPr>
            <w:tcW w:w="991" w:type="pct"/>
          </w:tcPr>
          <w:p w14:paraId="64EA08DB" w14:textId="77777777" w:rsidR="00A21F29" w:rsidRPr="00A21F29" w:rsidRDefault="00A21F29" w:rsidP="00002399">
            <w:pPr>
              <w:jc w:val="both"/>
              <w:rPr>
                <w:sz w:val="22"/>
                <w:szCs w:val="22"/>
                <w:lang w:eastAsia="ar-SA"/>
              </w:rPr>
            </w:pPr>
            <w:r w:rsidRPr="00A21F29">
              <w:rPr>
                <w:sz w:val="22"/>
                <w:szCs w:val="22"/>
                <w:lang w:eastAsia="ar-SA"/>
              </w:rPr>
              <w:t>Балансовая принадлежность</w:t>
            </w:r>
          </w:p>
        </w:tc>
      </w:tr>
      <w:tr w:rsidR="00A21F29" w:rsidRPr="00A21F29" w14:paraId="2BFB8F9D" w14:textId="77777777" w:rsidTr="000F5ECC">
        <w:tc>
          <w:tcPr>
            <w:tcW w:w="315" w:type="pct"/>
          </w:tcPr>
          <w:p w14:paraId="3FABEB7C" w14:textId="77777777" w:rsidR="00A21F29" w:rsidRPr="00A21F29" w:rsidRDefault="00A21F29" w:rsidP="00002399">
            <w:pPr>
              <w:jc w:val="center"/>
              <w:rPr>
                <w:sz w:val="22"/>
                <w:szCs w:val="22"/>
                <w:lang w:eastAsia="ar-SA"/>
              </w:rPr>
            </w:pPr>
            <w:r w:rsidRPr="00A21F29">
              <w:rPr>
                <w:sz w:val="22"/>
                <w:szCs w:val="22"/>
                <w:lang w:eastAsia="ar-SA"/>
              </w:rPr>
              <w:t>1</w:t>
            </w:r>
          </w:p>
        </w:tc>
        <w:tc>
          <w:tcPr>
            <w:tcW w:w="2802" w:type="pct"/>
          </w:tcPr>
          <w:p w14:paraId="4175BB28" w14:textId="77777777" w:rsidR="00A21F29" w:rsidRPr="00A21F29" w:rsidRDefault="00A21F29" w:rsidP="00002399">
            <w:pPr>
              <w:textAlignment w:val="baseline"/>
              <w:rPr>
                <w:bCs/>
                <w:sz w:val="22"/>
                <w:szCs w:val="22"/>
              </w:rPr>
            </w:pPr>
            <w:r w:rsidRPr="00A21F29">
              <w:rPr>
                <w:bCs/>
                <w:sz w:val="22"/>
                <w:szCs w:val="22"/>
              </w:rPr>
              <w:t>Мост через р. Быстрая на а/д Крапивная - Эссо (</w:t>
            </w:r>
            <w:proofErr w:type="gramStart"/>
            <w:r w:rsidRPr="00A21F29">
              <w:rPr>
                <w:bCs/>
                <w:sz w:val="22"/>
                <w:szCs w:val="22"/>
              </w:rPr>
              <w:t>56+842-56+864</w:t>
            </w:r>
            <w:proofErr w:type="gramEnd"/>
            <w:r w:rsidRPr="00A21F29">
              <w:rPr>
                <w:bCs/>
                <w:sz w:val="22"/>
                <w:szCs w:val="22"/>
              </w:rPr>
              <w:t>)</w:t>
            </w:r>
          </w:p>
        </w:tc>
        <w:tc>
          <w:tcPr>
            <w:tcW w:w="892" w:type="pct"/>
          </w:tcPr>
          <w:p w14:paraId="5C99BAEE" w14:textId="77777777" w:rsidR="00A21F29" w:rsidRPr="00A21F29" w:rsidRDefault="00A21F29" w:rsidP="00002399">
            <w:pPr>
              <w:jc w:val="center"/>
              <w:rPr>
                <w:sz w:val="22"/>
                <w:szCs w:val="22"/>
                <w:lang w:eastAsia="ar-SA"/>
              </w:rPr>
            </w:pPr>
            <w:r w:rsidRPr="00A21F29">
              <w:rPr>
                <w:sz w:val="22"/>
                <w:szCs w:val="22"/>
                <w:lang w:eastAsia="ar-SA"/>
              </w:rPr>
              <w:t>21,88</w:t>
            </w:r>
          </w:p>
        </w:tc>
        <w:tc>
          <w:tcPr>
            <w:tcW w:w="991" w:type="pct"/>
            <w:vMerge w:val="restart"/>
          </w:tcPr>
          <w:p w14:paraId="10A52EA8" w14:textId="77777777" w:rsidR="00A21F29" w:rsidRPr="00A21F29" w:rsidRDefault="00A21F29" w:rsidP="00002399">
            <w:pPr>
              <w:jc w:val="both"/>
              <w:rPr>
                <w:sz w:val="22"/>
                <w:szCs w:val="22"/>
                <w:lang w:eastAsia="ar-SA"/>
              </w:rPr>
            </w:pPr>
            <w:r w:rsidRPr="00A21F29">
              <w:rPr>
                <w:sz w:val="22"/>
                <w:szCs w:val="22"/>
                <w:lang w:eastAsia="ar-SA"/>
              </w:rPr>
              <w:t>Краевое ГКУ «Управление автомобильных дорог Камчатского края»</w:t>
            </w:r>
          </w:p>
        </w:tc>
      </w:tr>
      <w:tr w:rsidR="00A21F29" w:rsidRPr="00A21F29" w14:paraId="0FB021DC" w14:textId="77777777" w:rsidTr="000F5ECC">
        <w:tc>
          <w:tcPr>
            <w:tcW w:w="315" w:type="pct"/>
          </w:tcPr>
          <w:p w14:paraId="6CC156CB" w14:textId="77777777" w:rsidR="00A21F29" w:rsidRPr="00A21F29" w:rsidRDefault="00A21F29" w:rsidP="00002399">
            <w:pPr>
              <w:jc w:val="center"/>
              <w:rPr>
                <w:sz w:val="22"/>
                <w:szCs w:val="22"/>
                <w:lang w:eastAsia="ar-SA"/>
              </w:rPr>
            </w:pPr>
            <w:r w:rsidRPr="00A21F29">
              <w:rPr>
                <w:sz w:val="22"/>
                <w:szCs w:val="22"/>
                <w:lang w:eastAsia="ar-SA"/>
              </w:rPr>
              <w:t>2</w:t>
            </w:r>
          </w:p>
        </w:tc>
        <w:tc>
          <w:tcPr>
            <w:tcW w:w="2802" w:type="pct"/>
          </w:tcPr>
          <w:p w14:paraId="502BA501" w14:textId="77777777" w:rsidR="00A21F29" w:rsidRPr="00A21F29" w:rsidRDefault="00A21F29" w:rsidP="00002399">
            <w:pPr>
              <w:textAlignment w:val="baseline"/>
              <w:rPr>
                <w:bCs/>
                <w:sz w:val="22"/>
                <w:szCs w:val="22"/>
              </w:rPr>
            </w:pPr>
            <w:r w:rsidRPr="00A21F29">
              <w:rPr>
                <w:bCs/>
                <w:sz w:val="22"/>
                <w:szCs w:val="22"/>
              </w:rPr>
              <w:t xml:space="preserve">Мост через р. </w:t>
            </w:r>
            <w:proofErr w:type="spellStart"/>
            <w:r w:rsidRPr="00A21F29">
              <w:rPr>
                <w:bCs/>
                <w:sz w:val="22"/>
                <w:szCs w:val="22"/>
              </w:rPr>
              <w:t>Калтарки</w:t>
            </w:r>
            <w:proofErr w:type="spellEnd"/>
            <w:r w:rsidRPr="00A21F29">
              <w:rPr>
                <w:bCs/>
                <w:sz w:val="22"/>
                <w:szCs w:val="22"/>
              </w:rPr>
              <w:t xml:space="preserve"> на а/д Крапивная - Эссо (</w:t>
            </w:r>
            <w:proofErr w:type="gramStart"/>
            <w:r w:rsidRPr="00A21F29">
              <w:rPr>
                <w:bCs/>
                <w:sz w:val="22"/>
                <w:szCs w:val="22"/>
              </w:rPr>
              <w:t>55+809-55+843</w:t>
            </w:r>
            <w:proofErr w:type="gramEnd"/>
            <w:r w:rsidRPr="00A21F29">
              <w:rPr>
                <w:bCs/>
                <w:sz w:val="22"/>
                <w:szCs w:val="22"/>
              </w:rPr>
              <w:t>)</w:t>
            </w:r>
          </w:p>
        </w:tc>
        <w:tc>
          <w:tcPr>
            <w:tcW w:w="892" w:type="pct"/>
          </w:tcPr>
          <w:p w14:paraId="3565E990" w14:textId="77777777" w:rsidR="00A21F29" w:rsidRPr="00A21F29" w:rsidRDefault="00A21F29" w:rsidP="00002399">
            <w:pPr>
              <w:jc w:val="center"/>
              <w:rPr>
                <w:sz w:val="22"/>
                <w:szCs w:val="22"/>
                <w:lang w:eastAsia="ar-SA"/>
              </w:rPr>
            </w:pPr>
            <w:r w:rsidRPr="00A21F29">
              <w:rPr>
                <w:sz w:val="22"/>
                <w:szCs w:val="22"/>
                <w:lang w:eastAsia="ar-SA"/>
              </w:rPr>
              <w:t>33,92</w:t>
            </w:r>
          </w:p>
        </w:tc>
        <w:tc>
          <w:tcPr>
            <w:tcW w:w="991" w:type="pct"/>
            <w:vMerge/>
          </w:tcPr>
          <w:p w14:paraId="21BDF6C2" w14:textId="77777777" w:rsidR="00A21F29" w:rsidRPr="00A21F29" w:rsidRDefault="00A21F29" w:rsidP="00002399">
            <w:pPr>
              <w:jc w:val="both"/>
              <w:rPr>
                <w:sz w:val="22"/>
                <w:szCs w:val="22"/>
                <w:lang w:eastAsia="ar-SA"/>
              </w:rPr>
            </w:pPr>
          </w:p>
        </w:tc>
      </w:tr>
      <w:tr w:rsidR="00A21F29" w:rsidRPr="00A21F29" w14:paraId="24C38668" w14:textId="77777777" w:rsidTr="000F5ECC">
        <w:tc>
          <w:tcPr>
            <w:tcW w:w="315" w:type="pct"/>
          </w:tcPr>
          <w:p w14:paraId="730F9CEE" w14:textId="77777777" w:rsidR="00A21F29" w:rsidRPr="00A21F29" w:rsidRDefault="00A21F29" w:rsidP="00002399">
            <w:pPr>
              <w:jc w:val="center"/>
              <w:rPr>
                <w:sz w:val="22"/>
                <w:szCs w:val="22"/>
                <w:lang w:eastAsia="ar-SA"/>
              </w:rPr>
            </w:pPr>
            <w:r w:rsidRPr="00A21F29">
              <w:rPr>
                <w:sz w:val="22"/>
                <w:szCs w:val="22"/>
                <w:lang w:eastAsia="ar-SA"/>
              </w:rPr>
              <w:t>3</w:t>
            </w:r>
          </w:p>
        </w:tc>
        <w:tc>
          <w:tcPr>
            <w:tcW w:w="2802" w:type="pct"/>
          </w:tcPr>
          <w:p w14:paraId="39045684" w14:textId="77777777" w:rsidR="00A21F29" w:rsidRPr="00A21F29" w:rsidRDefault="00A21F29" w:rsidP="00002399">
            <w:pPr>
              <w:textAlignment w:val="baseline"/>
              <w:rPr>
                <w:bCs/>
                <w:sz w:val="22"/>
                <w:szCs w:val="22"/>
              </w:rPr>
            </w:pPr>
            <w:r w:rsidRPr="00A21F29">
              <w:rPr>
                <w:bCs/>
                <w:sz w:val="22"/>
                <w:szCs w:val="22"/>
              </w:rPr>
              <w:t>Мост через р. Кабалан-2 на а/д Крапивная - Эссо (</w:t>
            </w:r>
            <w:proofErr w:type="gramStart"/>
            <w:r w:rsidRPr="00A21F29">
              <w:rPr>
                <w:bCs/>
                <w:sz w:val="22"/>
                <w:szCs w:val="22"/>
              </w:rPr>
              <w:t>38+581-38+587</w:t>
            </w:r>
            <w:proofErr w:type="gramEnd"/>
            <w:r w:rsidRPr="00A21F29">
              <w:rPr>
                <w:bCs/>
                <w:sz w:val="22"/>
                <w:szCs w:val="22"/>
              </w:rPr>
              <w:t>)</w:t>
            </w:r>
          </w:p>
        </w:tc>
        <w:tc>
          <w:tcPr>
            <w:tcW w:w="892" w:type="pct"/>
          </w:tcPr>
          <w:p w14:paraId="7677C9C3" w14:textId="77777777" w:rsidR="00A21F29" w:rsidRPr="00A21F29" w:rsidRDefault="00A21F29" w:rsidP="00002399">
            <w:pPr>
              <w:jc w:val="center"/>
              <w:rPr>
                <w:sz w:val="22"/>
                <w:szCs w:val="22"/>
                <w:lang w:eastAsia="ar-SA"/>
              </w:rPr>
            </w:pPr>
            <w:r w:rsidRPr="00A21F29">
              <w:rPr>
                <w:sz w:val="22"/>
                <w:szCs w:val="22"/>
                <w:lang w:eastAsia="ar-SA"/>
              </w:rPr>
              <w:t>6</w:t>
            </w:r>
          </w:p>
        </w:tc>
        <w:tc>
          <w:tcPr>
            <w:tcW w:w="991" w:type="pct"/>
            <w:vMerge/>
          </w:tcPr>
          <w:p w14:paraId="6C842670" w14:textId="77777777" w:rsidR="00A21F29" w:rsidRPr="00A21F29" w:rsidRDefault="00A21F29" w:rsidP="00002399">
            <w:pPr>
              <w:jc w:val="both"/>
              <w:rPr>
                <w:sz w:val="22"/>
                <w:szCs w:val="22"/>
                <w:lang w:eastAsia="ar-SA"/>
              </w:rPr>
            </w:pPr>
          </w:p>
        </w:tc>
      </w:tr>
      <w:tr w:rsidR="00A21F29" w:rsidRPr="00A21F29" w14:paraId="278241D2" w14:textId="77777777" w:rsidTr="000F5ECC">
        <w:tc>
          <w:tcPr>
            <w:tcW w:w="315" w:type="pct"/>
          </w:tcPr>
          <w:p w14:paraId="7C081706" w14:textId="77777777" w:rsidR="00A21F29" w:rsidRPr="00A21F29" w:rsidRDefault="00A21F29" w:rsidP="00002399">
            <w:pPr>
              <w:jc w:val="center"/>
              <w:rPr>
                <w:sz w:val="22"/>
                <w:szCs w:val="22"/>
                <w:lang w:eastAsia="ar-SA"/>
              </w:rPr>
            </w:pPr>
            <w:r w:rsidRPr="00A21F29">
              <w:rPr>
                <w:sz w:val="22"/>
                <w:szCs w:val="22"/>
                <w:lang w:eastAsia="ar-SA"/>
              </w:rPr>
              <w:t>4</w:t>
            </w:r>
          </w:p>
        </w:tc>
        <w:tc>
          <w:tcPr>
            <w:tcW w:w="2802" w:type="pct"/>
          </w:tcPr>
          <w:p w14:paraId="5D6839D0" w14:textId="77777777" w:rsidR="00A21F29" w:rsidRPr="00A21F29" w:rsidRDefault="00A21F29" w:rsidP="00002399">
            <w:pPr>
              <w:textAlignment w:val="baseline"/>
              <w:rPr>
                <w:bCs/>
                <w:sz w:val="22"/>
                <w:szCs w:val="22"/>
              </w:rPr>
            </w:pPr>
            <w:r w:rsidRPr="00A21F29">
              <w:rPr>
                <w:bCs/>
                <w:sz w:val="22"/>
                <w:szCs w:val="22"/>
              </w:rPr>
              <w:t>Мост через р. Кабалан-1на а/д Крапивная - Эссо (</w:t>
            </w:r>
            <w:proofErr w:type="gramStart"/>
            <w:r w:rsidRPr="00A21F29">
              <w:rPr>
                <w:bCs/>
                <w:sz w:val="22"/>
                <w:szCs w:val="22"/>
              </w:rPr>
              <w:t>38+253-38+259</w:t>
            </w:r>
            <w:proofErr w:type="gramEnd"/>
            <w:r w:rsidRPr="00A21F29">
              <w:rPr>
                <w:bCs/>
                <w:sz w:val="22"/>
                <w:szCs w:val="22"/>
              </w:rPr>
              <w:t>)</w:t>
            </w:r>
          </w:p>
        </w:tc>
        <w:tc>
          <w:tcPr>
            <w:tcW w:w="892" w:type="pct"/>
          </w:tcPr>
          <w:p w14:paraId="027ECB7D" w14:textId="77777777" w:rsidR="00A21F29" w:rsidRPr="00A21F29" w:rsidRDefault="00A21F29" w:rsidP="00002399">
            <w:pPr>
              <w:jc w:val="center"/>
              <w:rPr>
                <w:sz w:val="22"/>
                <w:szCs w:val="22"/>
                <w:lang w:eastAsia="ar-SA"/>
              </w:rPr>
            </w:pPr>
            <w:r w:rsidRPr="00A21F29">
              <w:rPr>
                <w:sz w:val="22"/>
                <w:szCs w:val="22"/>
                <w:lang w:eastAsia="ar-SA"/>
              </w:rPr>
              <w:t>6,33</w:t>
            </w:r>
          </w:p>
        </w:tc>
        <w:tc>
          <w:tcPr>
            <w:tcW w:w="991" w:type="pct"/>
            <w:vMerge/>
          </w:tcPr>
          <w:p w14:paraId="5551359A" w14:textId="77777777" w:rsidR="00A21F29" w:rsidRPr="00A21F29" w:rsidRDefault="00A21F29" w:rsidP="00002399">
            <w:pPr>
              <w:jc w:val="both"/>
              <w:rPr>
                <w:sz w:val="22"/>
                <w:szCs w:val="22"/>
                <w:lang w:eastAsia="ar-SA"/>
              </w:rPr>
            </w:pPr>
          </w:p>
        </w:tc>
      </w:tr>
      <w:tr w:rsidR="00A21F29" w:rsidRPr="00A21F29" w14:paraId="2933899B" w14:textId="77777777" w:rsidTr="000F5ECC">
        <w:tc>
          <w:tcPr>
            <w:tcW w:w="315" w:type="pct"/>
          </w:tcPr>
          <w:p w14:paraId="4B23DCD8" w14:textId="77777777" w:rsidR="00A21F29" w:rsidRPr="00A21F29" w:rsidRDefault="00A21F29" w:rsidP="00002399">
            <w:pPr>
              <w:jc w:val="center"/>
              <w:rPr>
                <w:sz w:val="22"/>
                <w:szCs w:val="22"/>
                <w:lang w:eastAsia="ar-SA"/>
              </w:rPr>
            </w:pPr>
            <w:r w:rsidRPr="00A21F29">
              <w:rPr>
                <w:sz w:val="22"/>
                <w:szCs w:val="22"/>
                <w:lang w:eastAsia="ar-SA"/>
              </w:rPr>
              <w:t>5</w:t>
            </w:r>
          </w:p>
        </w:tc>
        <w:tc>
          <w:tcPr>
            <w:tcW w:w="2802" w:type="pct"/>
          </w:tcPr>
          <w:p w14:paraId="39DC3637" w14:textId="77777777" w:rsidR="00A21F29" w:rsidRPr="00A21F29" w:rsidRDefault="00A21F29" w:rsidP="00002399">
            <w:pPr>
              <w:textAlignment w:val="baseline"/>
              <w:rPr>
                <w:bCs/>
                <w:sz w:val="22"/>
                <w:szCs w:val="22"/>
              </w:rPr>
            </w:pPr>
            <w:r w:rsidRPr="00A21F29">
              <w:rPr>
                <w:bCs/>
                <w:sz w:val="22"/>
                <w:szCs w:val="22"/>
              </w:rPr>
              <w:t xml:space="preserve">Мост через р. </w:t>
            </w:r>
            <w:proofErr w:type="spellStart"/>
            <w:r w:rsidRPr="00A21F29">
              <w:rPr>
                <w:bCs/>
                <w:sz w:val="22"/>
                <w:szCs w:val="22"/>
              </w:rPr>
              <w:t>Кабалан</w:t>
            </w:r>
            <w:proofErr w:type="spellEnd"/>
            <w:r w:rsidRPr="00A21F29">
              <w:rPr>
                <w:bCs/>
                <w:sz w:val="22"/>
                <w:szCs w:val="22"/>
              </w:rPr>
              <w:t xml:space="preserve"> на а/д Крапивная - Эссо (</w:t>
            </w:r>
            <w:proofErr w:type="gramStart"/>
            <w:r w:rsidRPr="00A21F29">
              <w:rPr>
                <w:bCs/>
                <w:sz w:val="22"/>
                <w:szCs w:val="22"/>
              </w:rPr>
              <w:t>36+657-36+673</w:t>
            </w:r>
            <w:proofErr w:type="gramEnd"/>
            <w:r w:rsidRPr="00A21F29">
              <w:rPr>
                <w:bCs/>
                <w:sz w:val="22"/>
                <w:szCs w:val="22"/>
              </w:rPr>
              <w:t>)</w:t>
            </w:r>
          </w:p>
        </w:tc>
        <w:tc>
          <w:tcPr>
            <w:tcW w:w="892" w:type="pct"/>
          </w:tcPr>
          <w:p w14:paraId="5018BD76" w14:textId="77777777" w:rsidR="00A21F29" w:rsidRPr="00A21F29" w:rsidRDefault="00A21F29" w:rsidP="00002399">
            <w:pPr>
              <w:jc w:val="center"/>
              <w:rPr>
                <w:sz w:val="22"/>
                <w:szCs w:val="22"/>
                <w:lang w:eastAsia="ar-SA"/>
              </w:rPr>
            </w:pPr>
            <w:r w:rsidRPr="00A21F29">
              <w:rPr>
                <w:sz w:val="22"/>
                <w:szCs w:val="22"/>
                <w:lang w:eastAsia="ar-SA"/>
              </w:rPr>
              <w:t>15,68</w:t>
            </w:r>
          </w:p>
        </w:tc>
        <w:tc>
          <w:tcPr>
            <w:tcW w:w="991" w:type="pct"/>
            <w:vMerge/>
          </w:tcPr>
          <w:p w14:paraId="60293DC5" w14:textId="77777777" w:rsidR="00A21F29" w:rsidRPr="00A21F29" w:rsidRDefault="00A21F29" w:rsidP="00002399">
            <w:pPr>
              <w:jc w:val="both"/>
              <w:rPr>
                <w:sz w:val="22"/>
                <w:szCs w:val="22"/>
                <w:lang w:eastAsia="ar-SA"/>
              </w:rPr>
            </w:pPr>
          </w:p>
        </w:tc>
      </w:tr>
      <w:tr w:rsidR="00A21F29" w:rsidRPr="00A21F29" w14:paraId="7F51CBC9" w14:textId="77777777" w:rsidTr="000F5ECC">
        <w:tc>
          <w:tcPr>
            <w:tcW w:w="315" w:type="pct"/>
          </w:tcPr>
          <w:p w14:paraId="3932CD62" w14:textId="77777777" w:rsidR="00A21F29" w:rsidRPr="00A21F29" w:rsidRDefault="00A21F29" w:rsidP="00002399">
            <w:pPr>
              <w:jc w:val="center"/>
              <w:rPr>
                <w:sz w:val="22"/>
                <w:szCs w:val="22"/>
                <w:lang w:eastAsia="ar-SA"/>
              </w:rPr>
            </w:pPr>
            <w:r w:rsidRPr="00A21F29">
              <w:rPr>
                <w:sz w:val="22"/>
                <w:szCs w:val="22"/>
                <w:lang w:eastAsia="ar-SA"/>
              </w:rPr>
              <w:t>6</w:t>
            </w:r>
          </w:p>
        </w:tc>
        <w:tc>
          <w:tcPr>
            <w:tcW w:w="2802" w:type="pct"/>
          </w:tcPr>
          <w:p w14:paraId="6CFE0CC7" w14:textId="77777777" w:rsidR="00A21F29" w:rsidRPr="00A21F29" w:rsidRDefault="00A21F29" w:rsidP="00002399">
            <w:pPr>
              <w:textAlignment w:val="baseline"/>
              <w:rPr>
                <w:bCs/>
                <w:sz w:val="22"/>
                <w:szCs w:val="22"/>
              </w:rPr>
            </w:pPr>
            <w:r w:rsidRPr="00A21F29">
              <w:rPr>
                <w:bCs/>
                <w:sz w:val="22"/>
                <w:szCs w:val="22"/>
              </w:rPr>
              <w:t xml:space="preserve">Мост через р. </w:t>
            </w:r>
            <w:proofErr w:type="spellStart"/>
            <w:r w:rsidRPr="00A21F29">
              <w:rPr>
                <w:bCs/>
                <w:sz w:val="22"/>
                <w:szCs w:val="22"/>
              </w:rPr>
              <w:t>Кававля</w:t>
            </w:r>
            <w:proofErr w:type="spellEnd"/>
            <w:r w:rsidRPr="00A21F29">
              <w:rPr>
                <w:bCs/>
                <w:sz w:val="22"/>
                <w:szCs w:val="22"/>
              </w:rPr>
              <w:t xml:space="preserve"> на а/д Крапивная - Эссо (</w:t>
            </w:r>
            <w:proofErr w:type="gramStart"/>
            <w:r w:rsidRPr="00A21F29">
              <w:rPr>
                <w:bCs/>
                <w:sz w:val="22"/>
                <w:szCs w:val="22"/>
              </w:rPr>
              <w:t>25+821-25+871</w:t>
            </w:r>
            <w:proofErr w:type="gramEnd"/>
            <w:r w:rsidRPr="00A21F29">
              <w:rPr>
                <w:bCs/>
                <w:sz w:val="22"/>
                <w:szCs w:val="22"/>
              </w:rPr>
              <w:t>)</w:t>
            </w:r>
          </w:p>
        </w:tc>
        <w:tc>
          <w:tcPr>
            <w:tcW w:w="892" w:type="pct"/>
          </w:tcPr>
          <w:p w14:paraId="693D28E0" w14:textId="77777777" w:rsidR="00A21F29" w:rsidRPr="00A21F29" w:rsidRDefault="00A21F29" w:rsidP="00002399">
            <w:pPr>
              <w:jc w:val="center"/>
              <w:rPr>
                <w:sz w:val="22"/>
                <w:szCs w:val="22"/>
                <w:lang w:eastAsia="ar-SA"/>
              </w:rPr>
            </w:pPr>
            <w:r w:rsidRPr="00A21F29">
              <w:rPr>
                <w:sz w:val="22"/>
                <w:szCs w:val="22"/>
                <w:lang w:eastAsia="ar-SA"/>
              </w:rPr>
              <w:t>49,46</w:t>
            </w:r>
          </w:p>
        </w:tc>
        <w:tc>
          <w:tcPr>
            <w:tcW w:w="991" w:type="pct"/>
            <w:vMerge/>
          </w:tcPr>
          <w:p w14:paraId="6A55F981" w14:textId="77777777" w:rsidR="00A21F29" w:rsidRPr="00A21F29" w:rsidRDefault="00A21F29" w:rsidP="00002399">
            <w:pPr>
              <w:jc w:val="both"/>
              <w:rPr>
                <w:sz w:val="22"/>
                <w:szCs w:val="22"/>
                <w:lang w:eastAsia="ar-SA"/>
              </w:rPr>
            </w:pPr>
          </w:p>
        </w:tc>
      </w:tr>
      <w:tr w:rsidR="00A21F29" w:rsidRPr="00A21F29" w14:paraId="7B952DE4" w14:textId="77777777" w:rsidTr="000F5ECC">
        <w:tc>
          <w:tcPr>
            <w:tcW w:w="315" w:type="pct"/>
          </w:tcPr>
          <w:p w14:paraId="0003DCE1" w14:textId="77777777" w:rsidR="00A21F29" w:rsidRPr="00A21F29" w:rsidRDefault="00A21F29" w:rsidP="00002399">
            <w:pPr>
              <w:jc w:val="center"/>
              <w:rPr>
                <w:sz w:val="22"/>
                <w:szCs w:val="22"/>
                <w:lang w:eastAsia="ar-SA"/>
              </w:rPr>
            </w:pPr>
            <w:r w:rsidRPr="00A21F29">
              <w:rPr>
                <w:sz w:val="22"/>
                <w:szCs w:val="22"/>
                <w:lang w:eastAsia="ar-SA"/>
              </w:rPr>
              <w:t>7</w:t>
            </w:r>
          </w:p>
        </w:tc>
        <w:tc>
          <w:tcPr>
            <w:tcW w:w="2802" w:type="pct"/>
          </w:tcPr>
          <w:p w14:paraId="2F3D44C8" w14:textId="77777777" w:rsidR="00A21F29" w:rsidRPr="00A21F29" w:rsidRDefault="00A21F29" w:rsidP="00002399">
            <w:pPr>
              <w:textAlignment w:val="baseline"/>
              <w:rPr>
                <w:bCs/>
                <w:sz w:val="22"/>
                <w:szCs w:val="22"/>
              </w:rPr>
            </w:pPr>
            <w:r w:rsidRPr="00A21F29">
              <w:rPr>
                <w:bCs/>
                <w:sz w:val="22"/>
                <w:szCs w:val="22"/>
              </w:rPr>
              <w:t xml:space="preserve">Мост через </w:t>
            </w:r>
            <w:proofErr w:type="spellStart"/>
            <w:r w:rsidRPr="00A21F29">
              <w:rPr>
                <w:bCs/>
                <w:sz w:val="22"/>
                <w:szCs w:val="22"/>
              </w:rPr>
              <w:t>руч</w:t>
            </w:r>
            <w:proofErr w:type="spellEnd"/>
            <w:r w:rsidRPr="00A21F29">
              <w:rPr>
                <w:bCs/>
                <w:sz w:val="22"/>
                <w:szCs w:val="22"/>
              </w:rPr>
              <w:t xml:space="preserve">. Убойный на а/д Крапивная - Эссо </w:t>
            </w:r>
            <w:r w:rsidRPr="00A21F29">
              <w:rPr>
                <w:bCs/>
                <w:sz w:val="22"/>
                <w:szCs w:val="22"/>
              </w:rPr>
              <w:lastRenderedPageBreak/>
              <w:t>(</w:t>
            </w:r>
            <w:proofErr w:type="gramStart"/>
            <w:r w:rsidRPr="00A21F29">
              <w:rPr>
                <w:bCs/>
                <w:sz w:val="22"/>
                <w:szCs w:val="22"/>
              </w:rPr>
              <w:t>62+604-62+638</w:t>
            </w:r>
            <w:proofErr w:type="gramEnd"/>
            <w:r w:rsidRPr="00A21F29">
              <w:rPr>
                <w:bCs/>
                <w:sz w:val="22"/>
                <w:szCs w:val="22"/>
              </w:rPr>
              <w:t>)</w:t>
            </w:r>
          </w:p>
        </w:tc>
        <w:tc>
          <w:tcPr>
            <w:tcW w:w="892" w:type="pct"/>
          </w:tcPr>
          <w:p w14:paraId="5C848A77" w14:textId="77777777" w:rsidR="00A21F29" w:rsidRPr="00A21F29" w:rsidRDefault="00A21F29" w:rsidP="00002399">
            <w:pPr>
              <w:jc w:val="center"/>
              <w:rPr>
                <w:sz w:val="22"/>
                <w:szCs w:val="22"/>
                <w:lang w:eastAsia="ar-SA"/>
              </w:rPr>
            </w:pPr>
            <w:r w:rsidRPr="00A21F29">
              <w:rPr>
                <w:sz w:val="22"/>
                <w:szCs w:val="22"/>
                <w:lang w:eastAsia="ar-SA"/>
              </w:rPr>
              <w:lastRenderedPageBreak/>
              <w:t>34,55</w:t>
            </w:r>
          </w:p>
        </w:tc>
        <w:tc>
          <w:tcPr>
            <w:tcW w:w="991" w:type="pct"/>
            <w:vMerge/>
          </w:tcPr>
          <w:p w14:paraId="63C0EEC7" w14:textId="77777777" w:rsidR="00A21F29" w:rsidRPr="00A21F29" w:rsidRDefault="00A21F29" w:rsidP="00002399">
            <w:pPr>
              <w:jc w:val="both"/>
              <w:rPr>
                <w:sz w:val="22"/>
                <w:szCs w:val="22"/>
                <w:lang w:eastAsia="ar-SA"/>
              </w:rPr>
            </w:pPr>
          </w:p>
        </w:tc>
      </w:tr>
      <w:tr w:rsidR="00A21F29" w:rsidRPr="00A21F29" w14:paraId="0A9CDF00" w14:textId="77777777" w:rsidTr="000F5ECC">
        <w:tc>
          <w:tcPr>
            <w:tcW w:w="315" w:type="pct"/>
          </w:tcPr>
          <w:p w14:paraId="250E8FB9" w14:textId="77777777" w:rsidR="00A21F29" w:rsidRPr="00A21F29" w:rsidRDefault="00A21F29" w:rsidP="00002399">
            <w:pPr>
              <w:jc w:val="center"/>
              <w:rPr>
                <w:sz w:val="22"/>
                <w:szCs w:val="22"/>
                <w:lang w:eastAsia="ar-SA"/>
              </w:rPr>
            </w:pPr>
            <w:r w:rsidRPr="00A21F29">
              <w:rPr>
                <w:sz w:val="22"/>
                <w:szCs w:val="22"/>
                <w:lang w:eastAsia="ar-SA"/>
              </w:rPr>
              <w:t>8</w:t>
            </w:r>
          </w:p>
        </w:tc>
        <w:tc>
          <w:tcPr>
            <w:tcW w:w="2802" w:type="pct"/>
          </w:tcPr>
          <w:p w14:paraId="3AAC647B" w14:textId="77777777" w:rsidR="00A21F29" w:rsidRPr="00A21F29" w:rsidRDefault="00A21F29" w:rsidP="00002399">
            <w:pPr>
              <w:textAlignment w:val="baseline"/>
              <w:rPr>
                <w:bCs/>
                <w:sz w:val="22"/>
                <w:szCs w:val="22"/>
              </w:rPr>
            </w:pPr>
            <w:r w:rsidRPr="00A21F29">
              <w:rPr>
                <w:bCs/>
                <w:sz w:val="22"/>
                <w:szCs w:val="22"/>
              </w:rPr>
              <w:t>Мост через ручей на а/д Крапивная - Эссо (</w:t>
            </w:r>
            <w:proofErr w:type="gramStart"/>
            <w:r w:rsidRPr="00A21F29">
              <w:rPr>
                <w:bCs/>
                <w:sz w:val="22"/>
                <w:szCs w:val="22"/>
              </w:rPr>
              <w:t>56+209-56+220</w:t>
            </w:r>
            <w:proofErr w:type="gramEnd"/>
            <w:r w:rsidRPr="00A21F29">
              <w:rPr>
                <w:bCs/>
                <w:sz w:val="22"/>
                <w:szCs w:val="22"/>
              </w:rPr>
              <w:t>)</w:t>
            </w:r>
          </w:p>
        </w:tc>
        <w:tc>
          <w:tcPr>
            <w:tcW w:w="892" w:type="pct"/>
          </w:tcPr>
          <w:p w14:paraId="029785F9" w14:textId="77777777" w:rsidR="00A21F29" w:rsidRPr="00A21F29" w:rsidRDefault="00A21F29" w:rsidP="00002399">
            <w:pPr>
              <w:jc w:val="center"/>
              <w:rPr>
                <w:sz w:val="22"/>
                <w:szCs w:val="22"/>
                <w:lang w:eastAsia="ar-SA"/>
              </w:rPr>
            </w:pPr>
            <w:r w:rsidRPr="00A21F29">
              <w:rPr>
                <w:sz w:val="22"/>
                <w:szCs w:val="22"/>
                <w:lang w:eastAsia="ar-SA"/>
              </w:rPr>
              <w:t>11,1</w:t>
            </w:r>
          </w:p>
        </w:tc>
        <w:tc>
          <w:tcPr>
            <w:tcW w:w="991" w:type="pct"/>
            <w:vMerge/>
          </w:tcPr>
          <w:p w14:paraId="09FB5948" w14:textId="77777777" w:rsidR="00A21F29" w:rsidRPr="00A21F29" w:rsidRDefault="00A21F29" w:rsidP="00002399">
            <w:pPr>
              <w:jc w:val="both"/>
              <w:rPr>
                <w:sz w:val="22"/>
                <w:szCs w:val="22"/>
                <w:lang w:eastAsia="ar-SA"/>
              </w:rPr>
            </w:pPr>
          </w:p>
        </w:tc>
      </w:tr>
      <w:tr w:rsidR="00A21F29" w:rsidRPr="00A21F29" w14:paraId="71160523" w14:textId="77777777" w:rsidTr="000F5ECC">
        <w:tc>
          <w:tcPr>
            <w:tcW w:w="315" w:type="pct"/>
          </w:tcPr>
          <w:p w14:paraId="3F23C42E" w14:textId="77777777" w:rsidR="00A21F29" w:rsidRPr="00A21F29" w:rsidRDefault="00A21F29" w:rsidP="00002399">
            <w:pPr>
              <w:jc w:val="center"/>
              <w:rPr>
                <w:sz w:val="22"/>
                <w:szCs w:val="22"/>
                <w:lang w:eastAsia="ar-SA"/>
              </w:rPr>
            </w:pPr>
            <w:r w:rsidRPr="00A21F29">
              <w:rPr>
                <w:sz w:val="22"/>
                <w:szCs w:val="22"/>
                <w:lang w:eastAsia="ar-SA"/>
              </w:rPr>
              <w:t>9</w:t>
            </w:r>
          </w:p>
        </w:tc>
        <w:tc>
          <w:tcPr>
            <w:tcW w:w="2802" w:type="pct"/>
          </w:tcPr>
          <w:p w14:paraId="5A29E457" w14:textId="77777777" w:rsidR="00A21F29" w:rsidRPr="00A21F29" w:rsidRDefault="00A21F29" w:rsidP="00002399">
            <w:pPr>
              <w:textAlignment w:val="baseline"/>
              <w:rPr>
                <w:bCs/>
                <w:sz w:val="22"/>
                <w:szCs w:val="22"/>
              </w:rPr>
            </w:pPr>
            <w:r w:rsidRPr="00A21F29">
              <w:rPr>
                <w:bCs/>
                <w:sz w:val="22"/>
                <w:szCs w:val="22"/>
              </w:rPr>
              <w:t>Мост через р. Анавгай на а/д Крапивная - Эссо (</w:t>
            </w:r>
            <w:proofErr w:type="gramStart"/>
            <w:r w:rsidRPr="00A21F29">
              <w:rPr>
                <w:bCs/>
                <w:sz w:val="22"/>
                <w:szCs w:val="22"/>
              </w:rPr>
              <w:t>46+019-46+077</w:t>
            </w:r>
            <w:proofErr w:type="gramEnd"/>
            <w:r w:rsidRPr="00A21F29">
              <w:rPr>
                <w:bCs/>
                <w:sz w:val="22"/>
                <w:szCs w:val="22"/>
              </w:rPr>
              <w:t>)</w:t>
            </w:r>
          </w:p>
        </w:tc>
        <w:tc>
          <w:tcPr>
            <w:tcW w:w="892" w:type="pct"/>
          </w:tcPr>
          <w:p w14:paraId="1429C96E" w14:textId="77777777" w:rsidR="00A21F29" w:rsidRPr="00A21F29" w:rsidRDefault="00A21F29" w:rsidP="00002399">
            <w:pPr>
              <w:jc w:val="center"/>
              <w:rPr>
                <w:sz w:val="22"/>
                <w:szCs w:val="22"/>
                <w:lang w:eastAsia="ar-SA"/>
              </w:rPr>
            </w:pPr>
            <w:r w:rsidRPr="00A21F29">
              <w:rPr>
                <w:sz w:val="22"/>
                <w:szCs w:val="22"/>
                <w:lang w:eastAsia="ar-SA"/>
              </w:rPr>
              <w:t>57,71</w:t>
            </w:r>
          </w:p>
        </w:tc>
        <w:tc>
          <w:tcPr>
            <w:tcW w:w="991" w:type="pct"/>
            <w:vMerge/>
          </w:tcPr>
          <w:p w14:paraId="2221430D" w14:textId="77777777" w:rsidR="00A21F29" w:rsidRPr="00A21F29" w:rsidRDefault="00A21F29" w:rsidP="00002399">
            <w:pPr>
              <w:jc w:val="both"/>
              <w:rPr>
                <w:sz w:val="22"/>
                <w:szCs w:val="22"/>
                <w:lang w:eastAsia="ar-SA"/>
              </w:rPr>
            </w:pPr>
          </w:p>
        </w:tc>
      </w:tr>
      <w:tr w:rsidR="00A21F29" w:rsidRPr="00A21F29" w14:paraId="28F3CF11" w14:textId="77777777" w:rsidTr="000F5ECC">
        <w:tc>
          <w:tcPr>
            <w:tcW w:w="315" w:type="pct"/>
          </w:tcPr>
          <w:p w14:paraId="74D0117D" w14:textId="77777777" w:rsidR="00A21F29" w:rsidRPr="00A21F29" w:rsidRDefault="00A21F29" w:rsidP="00002399">
            <w:pPr>
              <w:jc w:val="center"/>
              <w:rPr>
                <w:sz w:val="22"/>
                <w:szCs w:val="22"/>
                <w:lang w:eastAsia="ar-SA"/>
              </w:rPr>
            </w:pPr>
            <w:r w:rsidRPr="00A21F29">
              <w:rPr>
                <w:sz w:val="22"/>
                <w:szCs w:val="22"/>
                <w:lang w:eastAsia="ar-SA"/>
              </w:rPr>
              <w:t>10</w:t>
            </w:r>
          </w:p>
        </w:tc>
        <w:tc>
          <w:tcPr>
            <w:tcW w:w="2802" w:type="pct"/>
          </w:tcPr>
          <w:p w14:paraId="6D3BD953" w14:textId="77777777" w:rsidR="00A21F29" w:rsidRPr="00A21F29" w:rsidRDefault="00A21F29" w:rsidP="00002399">
            <w:pPr>
              <w:textAlignment w:val="baseline"/>
              <w:rPr>
                <w:bCs/>
                <w:sz w:val="22"/>
                <w:szCs w:val="22"/>
              </w:rPr>
            </w:pPr>
            <w:r w:rsidRPr="00A21F29">
              <w:rPr>
                <w:bCs/>
                <w:sz w:val="22"/>
                <w:szCs w:val="22"/>
              </w:rPr>
              <w:t>Мост через р. Раздельный на а/д Крапивная - Эссо (</w:t>
            </w:r>
            <w:proofErr w:type="gramStart"/>
            <w:r w:rsidRPr="00A21F29">
              <w:rPr>
                <w:bCs/>
                <w:sz w:val="22"/>
                <w:szCs w:val="22"/>
              </w:rPr>
              <w:t>46+686-46+708</w:t>
            </w:r>
            <w:proofErr w:type="gramEnd"/>
            <w:r w:rsidRPr="00A21F29">
              <w:rPr>
                <w:bCs/>
                <w:sz w:val="22"/>
                <w:szCs w:val="22"/>
              </w:rPr>
              <w:t>)</w:t>
            </w:r>
          </w:p>
        </w:tc>
        <w:tc>
          <w:tcPr>
            <w:tcW w:w="892" w:type="pct"/>
          </w:tcPr>
          <w:p w14:paraId="2C0D3B2A" w14:textId="77777777" w:rsidR="00A21F29" w:rsidRPr="00A21F29" w:rsidRDefault="00A21F29" w:rsidP="00002399">
            <w:pPr>
              <w:jc w:val="center"/>
              <w:rPr>
                <w:sz w:val="22"/>
                <w:szCs w:val="22"/>
                <w:lang w:eastAsia="ar-SA"/>
              </w:rPr>
            </w:pPr>
            <w:r w:rsidRPr="00A21F29">
              <w:rPr>
                <w:sz w:val="22"/>
                <w:szCs w:val="22"/>
                <w:lang w:eastAsia="ar-SA"/>
              </w:rPr>
              <w:t>21,67</w:t>
            </w:r>
          </w:p>
        </w:tc>
        <w:tc>
          <w:tcPr>
            <w:tcW w:w="991" w:type="pct"/>
            <w:vMerge/>
          </w:tcPr>
          <w:p w14:paraId="12A39766" w14:textId="77777777" w:rsidR="00A21F29" w:rsidRPr="00A21F29" w:rsidRDefault="00A21F29" w:rsidP="00002399">
            <w:pPr>
              <w:jc w:val="both"/>
              <w:rPr>
                <w:sz w:val="22"/>
                <w:szCs w:val="22"/>
                <w:lang w:eastAsia="ar-SA"/>
              </w:rPr>
            </w:pPr>
          </w:p>
        </w:tc>
      </w:tr>
      <w:tr w:rsidR="00A21F29" w:rsidRPr="00A21F29" w14:paraId="6AAED57B" w14:textId="77777777" w:rsidTr="000F5ECC">
        <w:tc>
          <w:tcPr>
            <w:tcW w:w="315" w:type="pct"/>
          </w:tcPr>
          <w:p w14:paraId="2C5B7CB2" w14:textId="77777777" w:rsidR="00A21F29" w:rsidRPr="00A21F29" w:rsidRDefault="00A21F29" w:rsidP="00002399">
            <w:pPr>
              <w:jc w:val="center"/>
              <w:rPr>
                <w:sz w:val="22"/>
                <w:szCs w:val="22"/>
                <w:lang w:eastAsia="ar-SA"/>
              </w:rPr>
            </w:pPr>
            <w:r w:rsidRPr="00A21F29">
              <w:rPr>
                <w:sz w:val="22"/>
                <w:szCs w:val="22"/>
                <w:lang w:eastAsia="ar-SA"/>
              </w:rPr>
              <w:t>11</w:t>
            </w:r>
          </w:p>
        </w:tc>
        <w:tc>
          <w:tcPr>
            <w:tcW w:w="2802" w:type="pct"/>
          </w:tcPr>
          <w:p w14:paraId="4CCB7102" w14:textId="77777777" w:rsidR="00A21F29" w:rsidRPr="00A21F29" w:rsidRDefault="00A21F29" w:rsidP="00002399">
            <w:pPr>
              <w:textAlignment w:val="baseline"/>
              <w:rPr>
                <w:bCs/>
                <w:sz w:val="22"/>
                <w:szCs w:val="22"/>
              </w:rPr>
            </w:pPr>
            <w:r w:rsidRPr="00A21F29">
              <w:rPr>
                <w:bCs/>
                <w:sz w:val="22"/>
                <w:szCs w:val="22"/>
              </w:rPr>
              <w:t xml:space="preserve">Мост через р. </w:t>
            </w:r>
            <w:proofErr w:type="spellStart"/>
            <w:r w:rsidRPr="00A21F29">
              <w:rPr>
                <w:bCs/>
                <w:sz w:val="22"/>
                <w:szCs w:val="22"/>
              </w:rPr>
              <w:t>Куюл</w:t>
            </w:r>
            <w:proofErr w:type="spellEnd"/>
            <w:r w:rsidRPr="00A21F29">
              <w:rPr>
                <w:bCs/>
                <w:sz w:val="22"/>
                <w:szCs w:val="22"/>
              </w:rPr>
              <w:t xml:space="preserve"> на автозимнике Анавгай - Палана, км 0- км 16 (</w:t>
            </w:r>
            <w:proofErr w:type="gramStart"/>
            <w:r w:rsidRPr="00A21F29">
              <w:rPr>
                <w:bCs/>
                <w:sz w:val="22"/>
                <w:szCs w:val="22"/>
              </w:rPr>
              <w:t>4+264-4+344</w:t>
            </w:r>
            <w:proofErr w:type="gramEnd"/>
            <w:r w:rsidRPr="00A21F29">
              <w:rPr>
                <w:bCs/>
                <w:sz w:val="22"/>
                <w:szCs w:val="22"/>
              </w:rPr>
              <w:t>)</w:t>
            </w:r>
          </w:p>
        </w:tc>
        <w:tc>
          <w:tcPr>
            <w:tcW w:w="892" w:type="pct"/>
          </w:tcPr>
          <w:p w14:paraId="33BB4A58" w14:textId="77777777" w:rsidR="00A21F29" w:rsidRPr="00A21F29" w:rsidRDefault="00A21F29" w:rsidP="00002399">
            <w:pPr>
              <w:jc w:val="center"/>
              <w:rPr>
                <w:sz w:val="22"/>
                <w:szCs w:val="22"/>
                <w:lang w:eastAsia="ar-SA"/>
              </w:rPr>
            </w:pPr>
            <w:r w:rsidRPr="00A21F29">
              <w:rPr>
                <w:sz w:val="22"/>
                <w:szCs w:val="22"/>
                <w:lang w:eastAsia="ar-SA"/>
              </w:rPr>
              <w:t>79,87</w:t>
            </w:r>
          </w:p>
        </w:tc>
        <w:tc>
          <w:tcPr>
            <w:tcW w:w="991" w:type="pct"/>
            <w:vMerge/>
          </w:tcPr>
          <w:p w14:paraId="331FEC09" w14:textId="77777777" w:rsidR="00A21F29" w:rsidRPr="00A21F29" w:rsidRDefault="00A21F29" w:rsidP="00002399">
            <w:pPr>
              <w:jc w:val="both"/>
              <w:rPr>
                <w:sz w:val="22"/>
                <w:szCs w:val="22"/>
                <w:lang w:eastAsia="ar-SA"/>
              </w:rPr>
            </w:pPr>
          </w:p>
        </w:tc>
      </w:tr>
      <w:tr w:rsidR="00A21F29" w:rsidRPr="00A21F29" w14:paraId="01527FEE" w14:textId="77777777" w:rsidTr="000F5ECC">
        <w:tc>
          <w:tcPr>
            <w:tcW w:w="315" w:type="pct"/>
          </w:tcPr>
          <w:p w14:paraId="5040C313" w14:textId="77777777" w:rsidR="00A21F29" w:rsidRPr="00A21F29" w:rsidRDefault="00A21F29" w:rsidP="00002399">
            <w:pPr>
              <w:jc w:val="center"/>
              <w:rPr>
                <w:sz w:val="22"/>
                <w:szCs w:val="22"/>
                <w:lang w:eastAsia="ar-SA"/>
              </w:rPr>
            </w:pPr>
            <w:r w:rsidRPr="00A21F29">
              <w:rPr>
                <w:sz w:val="22"/>
                <w:szCs w:val="22"/>
                <w:lang w:eastAsia="ar-SA"/>
              </w:rPr>
              <w:t>12</w:t>
            </w:r>
          </w:p>
        </w:tc>
        <w:tc>
          <w:tcPr>
            <w:tcW w:w="2802" w:type="pct"/>
          </w:tcPr>
          <w:p w14:paraId="5F887F40" w14:textId="77777777" w:rsidR="00A21F29" w:rsidRPr="00A21F29" w:rsidRDefault="00A21F29" w:rsidP="00002399">
            <w:pPr>
              <w:textAlignment w:val="baseline"/>
              <w:rPr>
                <w:bCs/>
                <w:sz w:val="22"/>
                <w:szCs w:val="22"/>
              </w:rPr>
            </w:pPr>
            <w:r w:rsidRPr="00A21F29">
              <w:rPr>
                <w:bCs/>
                <w:sz w:val="22"/>
                <w:szCs w:val="22"/>
              </w:rPr>
              <w:t xml:space="preserve">Мост через р. Козыревка на а/д Мильково-Ключи-Усть-Камчатск, участок </w:t>
            </w:r>
            <w:proofErr w:type="gramStart"/>
            <w:r w:rsidRPr="00A21F29">
              <w:rPr>
                <w:bCs/>
                <w:sz w:val="22"/>
                <w:szCs w:val="22"/>
              </w:rPr>
              <w:t>101-137</w:t>
            </w:r>
            <w:proofErr w:type="gramEnd"/>
            <w:r w:rsidRPr="00A21F29">
              <w:rPr>
                <w:bCs/>
                <w:sz w:val="22"/>
                <w:szCs w:val="22"/>
              </w:rPr>
              <w:t xml:space="preserve"> (132+997-133+073)</w:t>
            </w:r>
          </w:p>
        </w:tc>
        <w:tc>
          <w:tcPr>
            <w:tcW w:w="892" w:type="pct"/>
          </w:tcPr>
          <w:p w14:paraId="1286A1CE" w14:textId="77777777" w:rsidR="00A21F29" w:rsidRPr="00A21F29" w:rsidRDefault="00A21F29" w:rsidP="00002399">
            <w:pPr>
              <w:jc w:val="center"/>
              <w:rPr>
                <w:sz w:val="22"/>
                <w:szCs w:val="22"/>
                <w:lang w:eastAsia="ar-SA"/>
              </w:rPr>
            </w:pPr>
            <w:r w:rsidRPr="00A21F29">
              <w:rPr>
                <w:sz w:val="22"/>
                <w:szCs w:val="22"/>
                <w:lang w:eastAsia="ar-SA"/>
              </w:rPr>
              <w:t>75,95</w:t>
            </w:r>
          </w:p>
        </w:tc>
        <w:tc>
          <w:tcPr>
            <w:tcW w:w="991" w:type="pct"/>
            <w:vMerge/>
          </w:tcPr>
          <w:p w14:paraId="51FA105C" w14:textId="77777777" w:rsidR="00A21F29" w:rsidRPr="00A21F29" w:rsidRDefault="00A21F29" w:rsidP="00002399">
            <w:pPr>
              <w:jc w:val="both"/>
              <w:rPr>
                <w:sz w:val="22"/>
                <w:szCs w:val="22"/>
                <w:lang w:eastAsia="ar-SA"/>
              </w:rPr>
            </w:pPr>
          </w:p>
        </w:tc>
      </w:tr>
      <w:tr w:rsidR="00A21F29" w:rsidRPr="00A21F29" w14:paraId="3177527E" w14:textId="77777777" w:rsidTr="000F5ECC">
        <w:tc>
          <w:tcPr>
            <w:tcW w:w="315" w:type="pct"/>
          </w:tcPr>
          <w:p w14:paraId="55026D28" w14:textId="77777777" w:rsidR="00A21F29" w:rsidRPr="00A21F29" w:rsidRDefault="00A21F29" w:rsidP="00002399">
            <w:pPr>
              <w:jc w:val="center"/>
              <w:rPr>
                <w:sz w:val="22"/>
                <w:szCs w:val="22"/>
                <w:lang w:eastAsia="ar-SA"/>
              </w:rPr>
            </w:pPr>
            <w:r w:rsidRPr="00A21F29">
              <w:rPr>
                <w:sz w:val="22"/>
                <w:szCs w:val="22"/>
                <w:lang w:eastAsia="ar-SA"/>
              </w:rPr>
              <w:t>13</w:t>
            </w:r>
          </w:p>
        </w:tc>
        <w:tc>
          <w:tcPr>
            <w:tcW w:w="2802" w:type="pct"/>
          </w:tcPr>
          <w:p w14:paraId="59226B00" w14:textId="77777777" w:rsidR="00A21F29" w:rsidRPr="00A21F29" w:rsidRDefault="00A21F29" w:rsidP="00002399">
            <w:pPr>
              <w:textAlignment w:val="baseline"/>
              <w:rPr>
                <w:bCs/>
                <w:sz w:val="22"/>
                <w:szCs w:val="22"/>
              </w:rPr>
            </w:pPr>
            <w:r w:rsidRPr="00A21F29">
              <w:rPr>
                <w:bCs/>
                <w:sz w:val="22"/>
                <w:szCs w:val="22"/>
              </w:rPr>
              <w:t xml:space="preserve">Мост через р. </w:t>
            </w:r>
            <w:proofErr w:type="spellStart"/>
            <w:r w:rsidRPr="00A21F29">
              <w:rPr>
                <w:bCs/>
                <w:sz w:val="22"/>
                <w:szCs w:val="22"/>
              </w:rPr>
              <w:t>Крутинькая</w:t>
            </w:r>
            <w:proofErr w:type="spellEnd"/>
            <w:r w:rsidRPr="00A21F29">
              <w:rPr>
                <w:bCs/>
                <w:sz w:val="22"/>
                <w:szCs w:val="22"/>
              </w:rPr>
              <w:t xml:space="preserve"> на а/д Мильково-Ключи-Усть-Камчатск, участок </w:t>
            </w:r>
            <w:proofErr w:type="gramStart"/>
            <w:r w:rsidRPr="00A21F29">
              <w:rPr>
                <w:bCs/>
                <w:sz w:val="22"/>
                <w:szCs w:val="22"/>
              </w:rPr>
              <w:t>101-137</w:t>
            </w:r>
            <w:proofErr w:type="gramEnd"/>
            <w:r w:rsidRPr="00A21F29">
              <w:rPr>
                <w:bCs/>
                <w:sz w:val="22"/>
                <w:szCs w:val="22"/>
              </w:rPr>
              <w:t xml:space="preserve"> (135+902-135+908)</w:t>
            </w:r>
          </w:p>
        </w:tc>
        <w:tc>
          <w:tcPr>
            <w:tcW w:w="892" w:type="pct"/>
          </w:tcPr>
          <w:p w14:paraId="186FD1A5" w14:textId="77777777" w:rsidR="00A21F29" w:rsidRPr="00A21F29" w:rsidRDefault="00A21F29" w:rsidP="00002399">
            <w:pPr>
              <w:jc w:val="center"/>
              <w:rPr>
                <w:sz w:val="22"/>
                <w:szCs w:val="22"/>
                <w:lang w:eastAsia="ar-SA"/>
              </w:rPr>
            </w:pPr>
            <w:r w:rsidRPr="00A21F29">
              <w:rPr>
                <w:sz w:val="22"/>
                <w:szCs w:val="22"/>
                <w:lang w:eastAsia="ar-SA"/>
              </w:rPr>
              <w:t>6,27</w:t>
            </w:r>
          </w:p>
        </w:tc>
        <w:tc>
          <w:tcPr>
            <w:tcW w:w="991" w:type="pct"/>
            <w:vMerge/>
          </w:tcPr>
          <w:p w14:paraId="14CA56F9" w14:textId="77777777" w:rsidR="00A21F29" w:rsidRPr="00A21F29" w:rsidRDefault="00A21F29" w:rsidP="00002399">
            <w:pPr>
              <w:jc w:val="both"/>
              <w:rPr>
                <w:sz w:val="22"/>
                <w:szCs w:val="22"/>
                <w:lang w:eastAsia="ar-SA"/>
              </w:rPr>
            </w:pPr>
          </w:p>
        </w:tc>
      </w:tr>
      <w:tr w:rsidR="00A21F29" w:rsidRPr="00A21F29" w14:paraId="3CE94597" w14:textId="77777777" w:rsidTr="000F5ECC">
        <w:tc>
          <w:tcPr>
            <w:tcW w:w="315" w:type="pct"/>
          </w:tcPr>
          <w:p w14:paraId="49A482EA" w14:textId="77777777" w:rsidR="00A21F29" w:rsidRPr="00A21F29" w:rsidRDefault="00A21F29" w:rsidP="00002399">
            <w:pPr>
              <w:jc w:val="center"/>
              <w:rPr>
                <w:sz w:val="22"/>
                <w:szCs w:val="22"/>
                <w:lang w:eastAsia="ar-SA"/>
              </w:rPr>
            </w:pPr>
            <w:r w:rsidRPr="00A21F29">
              <w:rPr>
                <w:sz w:val="22"/>
                <w:szCs w:val="22"/>
                <w:lang w:eastAsia="ar-SA"/>
              </w:rPr>
              <w:t>14</w:t>
            </w:r>
          </w:p>
        </w:tc>
        <w:tc>
          <w:tcPr>
            <w:tcW w:w="2802" w:type="pct"/>
          </w:tcPr>
          <w:p w14:paraId="473F2E5D" w14:textId="77777777" w:rsidR="00A21F29" w:rsidRPr="00A21F29" w:rsidRDefault="00A21F29" w:rsidP="00002399">
            <w:pPr>
              <w:textAlignment w:val="baseline"/>
              <w:rPr>
                <w:sz w:val="22"/>
                <w:szCs w:val="22"/>
              </w:rPr>
            </w:pPr>
            <w:r w:rsidRPr="00A21F29">
              <w:rPr>
                <w:bCs/>
                <w:sz w:val="22"/>
                <w:szCs w:val="22"/>
              </w:rPr>
              <w:t>Мост через р. Быстрая на а/д Мильково-Ключи-Усть-Камчатск (участки:0-100,138-177,236-250,343-350,361-370,387-408,04), (</w:t>
            </w:r>
            <w:proofErr w:type="gramStart"/>
            <w:r w:rsidRPr="00A21F29">
              <w:rPr>
                <w:bCs/>
                <w:sz w:val="22"/>
                <w:szCs w:val="22"/>
              </w:rPr>
              <w:t>150+433-150+563</w:t>
            </w:r>
            <w:proofErr w:type="gramEnd"/>
            <w:r w:rsidRPr="00A21F29">
              <w:rPr>
                <w:bCs/>
                <w:sz w:val="22"/>
                <w:szCs w:val="22"/>
              </w:rPr>
              <w:t>)</w:t>
            </w:r>
          </w:p>
        </w:tc>
        <w:tc>
          <w:tcPr>
            <w:tcW w:w="892" w:type="pct"/>
          </w:tcPr>
          <w:p w14:paraId="5DE27A14" w14:textId="77777777" w:rsidR="00A21F29" w:rsidRPr="00A21F29" w:rsidRDefault="00A21F29" w:rsidP="00002399">
            <w:pPr>
              <w:jc w:val="center"/>
              <w:rPr>
                <w:sz w:val="22"/>
                <w:szCs w:val="22"/>
                <w:lang w:eastAsia="ar-SA"/>
              </w:rPr>
            </w:pPr>
            <w:r w:rsidRPr="00A21F29">
              <w:rPr>
                <w:sz w:val="22"/>
                <w:szCs w:val="22"/>
                <w:lang w:eastAsia="ar-SA"/>
              </w:rPr>
              <w:t>130</w:t>
            </w:r>
          </w:p>
        </w:tc>
        <w:tc>
          <w:tcPr>
            <w:tcW w:w="991" w:type="pct"/>
            <w:vMerge/>
          </w:tcPr>
          <w:p w14:paraId="5472385E" w14:textId="77777777" w:rsidR="00A21F29" w:rsidRPr="00A21F29" w:rsidRDefault="00A21F29" w:rsidP="00002399">
            <w:pPr>
              <w:jc w:val="both"/>
              <w:rPr>
                <w:sz w:val="22"/>
                <w:szCs w:val="22"/>
                <w:lang w:eastAsia="ar-SA"/>
              </w:rPr>
            </w:pPr>
          </w:p>
        </w:tc>
      </w:tr>
    </w:tbl>
    <w:p w14:paraId="41199F04"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Техническое состояние мостов удовлетворительное.</w:t>
      </w:r>
    </w:p>
    <w:p w14:paraId="0EF6450E"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Существующие автодороги и искусственные сооружения регионального значения показаны на рисунке.</w:t>
      </w:r>
    </w:p>
    <w:p w14:paraId="18C3F372" w14:textId="77777777" w:rsidR="00A21F29" w:rsidRPr="00A21F29" w:rsidRDefault="00A21F29" w:rsidP="00002399">
      <w:pPr>
        <w:keepNext/>
        <w:suppressAutoHyphens w:val="0"/>
        <w:jc w:val="center"/>
        <w:rPr>
          <w:rFonts w:eastAsia="Times New Roman" w:cs="Times New Roman"/>
          <w:color w:val="auto"/>
          <w:sz w:val="24"/>
          <w:szCs w:val="24"/>
          <w:lang w:eastAsia="ru-RU" w:bidi="ar-SA"/>
        </w:rPr>
      </w:pPr>
      <w:r w:rsidRPr="00A21F29">
        <w:rPr>
          <w:rFonts w:eastAsia="Times New Roman" w:cs="Times New Roman"/>
          <w:b/>
          <w:bCs/>
          <w:noProof/>
          <w:color w:val="auto"/>
          <w:sz w:val="24"/>
          <w:szCs w:val="24"/>
          <w:lang w:eastAsia="ru-RU" w:bidi="ar-SA"/>
        </w:rPr>
        <w:drawing>
          <wp:inline distT="0" distB="0" distL="0" distR="0" wp14:anchorId="3D2950AE" wp14:editId="40A2388A">
            <wp:extent cx="4961614" cy="553159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5013039" cy="5588929"/>
                    </a:xfrm>
                    <a:prstGeom prst="rect">
                      <a:avLst/>
                    </a:prstGeom>
                    <a:noFill/>
                    <a:ln>
                      <a:noFill/>
                    </a:ln>
                  </pic:spPr>
                </pic:pic>
              </a:graphicData>
            </a:graphic>
          </wp:inline>
        </w:drawing>
      </w:r>
    </w:p>
    <w:p w14:paraId="65F97EB0" w14:textId="77777777" w:rsidR="00B5458A" w:rsidRDefault="00A21F29" w:rsidP="00002399">
      <w:pPr>
        <w:tabs>
          <w:tab w:val="left" w:pos="1134"/>
        </w:tabs>
        <w:suppressAutoHyphens w:val="0"/>
        <w:ind w:firstLine="709"/>
        <w:jc w:val="center"/>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Рисунок </w:t>
      </w:r>
      <w:r w:rsidRPr="00A21F29">
        <w:rPr>
          <w:rFonts w:eastAsia="Times New Roman" w:cs="Times New Roman"/>
          <w:color w:val="auto"/>
          <w:sz w:val="24"/>
          <w:szCs w:val="24"/>
          <w:lang w:eastAsia="ru-RU" w:bidi="ar-SA"/>
        </w:rPr>
        <w:fldChar w:fldCharType="begin"/>
      </w:r>
      <w:r w:rsidRPr="00A21F29">
        <w:rPr>
          <w:rFonts w:eastAsia="Times New Roman" w:cs="Times New Roman"/>
          <w:color w:val="auto"/>
          <w:sz w:val="24"/>
          <w:szCs w:val="24"/>
          <w:lang w:eastAsia="ru-RU" w:bidi="ar-SA"/>
        </w:rPr>
        <w:instrText xml:space="preserve"> SEQ Рисунок \* ARABIC </w:instrText>
      </w:r>
      <w:r w:rsidRPr="00A21F29">
        <w:rPr>
          <w:rFonts w:eastAsia="Times New Roman" w:cs="Times New Roman"/>
          <w:color w:val="auto"/>
          <w:sz w:val="24"/>
          <w:szCs w:val="24"/>
          <w:lang w:eastAsia="ru-RU" w:bidi="ar-SA"/>
        </w:rPr>
        <w:fldChar w:fldCharType="separate"/>
      </w:r>
      <w:r w:rsidRPr="00A21F29">
        <w:rPr>
          <w:rFonts w:eastAsia="Times New Roman" w:cs="Times New Roman"/>
          <w:noProof/>
          <w:color w:val="auto"/>
          <w:sz w:val="24"/>
          <w:szCs w:val="24"/>
          <w:lang w:eastAsia="ru-RU" w:bidi="ar-SA"/>
        </w:rPr>
        <w:t>1</w:t>
      </w:r>
      <w:r w:rsidRPr="00A21F29">
        <w:rPr>
          <w:rFonts w:eastAsia="Times New Roman" w:cs="Times New Roman"/>
          <w:noProof/>
          <w:color w:val="auto"/>
          <w:sz w:val="24"/>
          <w:szCs w:val="24"/>
          <w:lang w:eastAsia="ru-RU" w:bidi="ar-SA"/>
        </w:rPr>
        <w:fldChar w:fldCharType="end"/>
      </w:r>
      <w:r w:rsidRPr="00A21F29">
        <w:rPr>
          <w:rFonts w:eastAsia="Times New Roman" w:cs="Times New Roman"/>
          <w:color w:val="auto"/>
          <w:sz w:val="24"/>
          <w:szCs w:val="24"/>
          <w:lang w:eastAsia="ru-RU" w:bidi="ar-SA"/>
        </w:rPr>
        <w:t>.</w:t>
      </w:r>
      <w:r w:rsidRPr="00A21F29">
        <w:rPr>
          <w:rFonts w:eastAsia="Times New Roman" w:cs="Times New Roman"/>
          <w:color w:val="auto"/>
          <w:sz w:val="20"/>
          <w:lang w:eastAsia="ru-RU" w:bidi="ar-SA"/>
        </w:rPr>
        <w:t xml:space="preserve"> </w:t>
      </w:r>
      <w:r w:rsidRPr="00A21F29">
        <w:rPr>
          <w:rFonts w:eastAsia="Times New Roman" w:cs="Times New Roman"/>
          <w:color w:val="auto"/>
          <w:sz w:val="24"/>
          <w:szCs w:val="24"/>
          <w:lang w:eastAsia="ru-RU" w:bidi="ar-SA"/>
        </w:rPr>
        <w:t xml:space="preserve"> Существующие автодороги и искусственные сооружения регионального </w:t>
      </w:r>
    </w:p>
    <w:p w14:paraId="305F0939" w14:textId="7E678F83" w:rsidR="00A21F29" w:rsidRPr="00A21F29" w:rsidRDefault="00A21F29" w:rsidP="00002399">
      <w:pPr>
        <w:tabs>
          <w:tab w:val="left" w:pos="1134"/>
        </w:tabs>
        <w:suppressAutoHyphens w:val="0"/>
        <w:ind w:firstLine="709"/>
        <w:jc w:val="center"/>
        <w:rPr>
          <w:rFonts w:eastAsia="Times New Roman" w:cs="Times New Roman"/>
          <w:color w:val="auto"/>
          <w:sz w:val="20"/>
          <w:lang w:eastAsia="ru-RU" w:bidi="ar-SA"/>
        </w:rPr>
      </w:pPr>
      <w:r w:rsidRPr="00A21F29">
        <w:rPr>
          <w:rFonts w:eastAsia="Times New Roman" w:cs="Times New Roman"/>
          <w:color w:val="auto"/>
          <w:sz w:val="24"/>
          <w:szCs w:val="24"/>
          <w:lang w:eastAsia="ru-RU" w:bidi="ar-SA"/>
        </w:rPr>
        <w:t>значения на территории Быстринского муниципального округа.</w:t>
      </w:r>
    </w:p>
    <w:p w14:paraId="48F19B02" w14:textId="77777777" w:rsidR="00A21F29" w:rsidRPr="00A21F29" w:rsidRDefault="00A21F29" w:rsidP="00002399">
      <w:pPr>
        <w:suppressAutoHyphens w:val="0"/>
        <w:ind w:firstLine="709"/>
        <w:jc w:val="both"/>
        <w:rPr>
          <w:rFonts w:eastAsia="Times New Roman" w:cs="Times New Roman"/>
          <w:b/>
          <w:i/>
          <w:iCs/>
          <w:color w:val="auto"/>
          <w:sz w:val="24"/>
          <w:szCs w:val="24"/>
          <w:lang w:eastAsia="ru-RU" w:bidi="ar-SA"/>
        </w:rPr>
      </w:pPr>
    </w:p>
    <w:p w14:paraId="2FD6C902"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lastRenderedPageBreak/>
        <w:t>Как и в настоящее время, автомобильное сообщение будет играть ведущую роль во внешнем транспортном сообщении муниципального округа.</w:t>
      </w:r>
    </w:p>
    <w:p w14:paraId="7A76B847" w14:textId="205CB773"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Согласно изменениям в схему территориального планирования Камчатского края, утвержденным постановлением Правительства Камчатского края от 21 октября 2024 года № 506-П «О внесении изменений в постановление Правительства Камчатского края от 12 декабря 2022 № 669-П «Об утверждении схемы территориального планирования Камчатского края», на территории Быстринского муниципального округа запланированы следующие мероприятия по развитию автомобильных дорог регионального значения.</w:t>
      </w:r>
    </w:p>
    <w:p w14:paraId="42505F55" w14:textId="77777777" w:rsidR="00555C99" w:rsidRDefault="00A21F29" w:rsidP="00555C99">
      <w:pPr>
        <w:tabs>
          <w:tab w:val="left" w:pos="1134"/>
        </w:tabs>
        <w:suppressAutoHyphens w:val="0"/>
        <w:ind w:firstLine="709"/>
        <w:jc w:val="right"/>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Таблица </w:t>
      </w:r>
      <w:r w:rsidR="00555C99">
        <w:rPr>
          <w:rFonts w:eastAsia="Times New Roman" w:cs="Times New Roman"/>
          <w:color w:val="auto"/>
          <w:sz w:val="24"/>
          <w:szCs w:val="24"/>
          <w:lang w:eastAsia="ru-RU" w:bidi="ar-SA"/>
        </w:rPr>
        <w:t>21</w:t>
      </w:r>
      <w:r w:rsidRPr="00A21F29">
        <w:rPr>
          <w:rFonts w:eastAsia="Times New Roman" w:cs="Times New Roman"/>
          <w:color w:val="auto"/>
          <w:sz w:val="24"/>
          <w:szCs w:val="24"/>
          <w:lang w:eastAsia="ru-RU" w:bidi="ar-SA"/>
        </w:rPr>
        <w:t xml:space="preserve">. </w:t>
      </w:r>
    </w:p>
    <w:p w14:paraId="378871A8" w14:textId="20661EF7" w:rsidR="00A21F29" w:rsidRPr="00A21F29" w:rsidRDefault="00A21F29" w:rsidP="00555C99">
      <w:pPr>
        <w:tabs>
          <w:tab w:val="left" w:pos="1134"/>
        </w:tabs>
        <w:suppressAutoHyphens w:val="0"/>
        <w:ind w:firstLine="709"/>
        <w:jc w:val="center"/>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Мероприятия на автодорогах регионального значения</w:t>
      </w:r>
      <w:r w:rsidR="00555C99">
        <w:rPr>
          <w:rFonts w:eastAsia="Times New Roman" w:cs="Times New Roman"/>
          <w:color w:val="auto"/>
          <w:sz w:val="24"/>
          <w:szCs w:val="24"/>
          <w:lang w:eastAsia="ru-RU" w:bidi="ar-SA"/>
        </w:rPr>
        <w:t>.</w:t>
      </w:r>
    </w:p>
    <w:tbl>
      <w:tblPr>
        <w:tblpPr w:leftFromText="180" w:rightFromText="180" w:vertAnchor="text" w:tblpX="-5" w:tblpY="1"/>
        <w:tblOverlap w:val="never"/>
        <w:tblW w:w="5000" w:type="pct"/>
        <w:tblCellMar>
          <w:left w:w="57" w:type="dxa"/>
          <w:right w:w="57" w:type="dxa"/>
        </w:tblCellMar>
        <w:tblLook w:val="04A0" w:firstRow="1" w:lastRow="0" w:firstColumn="1" w:lastColumn="0" w:noHBand="0" w:noVBand="1"/>
      </w:tblPr>
      <w:tblGrid>
        <w:gridCol w:w="438"/>
        <w:gridCol w:w="2560"/>
        <w:gridCol w:w="2390"/>
        <w:gridCol w:w="2528"/>
        <w:gridCol w:w="2125"/>
      </w:tblGrid>
      <w:tr w:rsidR="00A21F29" w:rsidRPr="00AF056B" w14:paraId="0B9801BE" w14:textId="77777777" w:rsidTr="000F5ECC">
        <w:trPr>
          <w:trHeight w:val="20"/>
        </w:trPr>
        <w:tc>
          <w:tcPr>
            <w:tcW w:w="218" w:type="pct"/>
            <w:tcBorders>
              <w:top w:val="single" w:sz="4" w:space="0" w:color="auto"/>
              <w:left w:val="single" w:sz="4" w:space="0" w:color="auto"/>
              <w:bottom w:val="single" w:sz="4" w:space="0" w:color="auto"/>
              <w:right w:val="single" w:sz="4" w:space="0" w:color="auto"/>
            </w:tcBorders>
            <w:vAlign w:val="center"/>
          </w:tcPr>
          <w:p w14:paraId="087D093C" w14:textId="77777777" w:rsidR="00A21F29" w:rsidRPr="00AF056B" w:rsidRDefault="00A21F29" w:rsidP="00002399">
            <w:pPr>
              <w:suppressAutoHyphens w:val="0"/>
              <w:jc w:val="center"/>
              <w:rPr>
                <w:rFonts w:eastAsia="Calibri" w:cs="Times New Roman"/>
                <w:iCs/>
                <w:color w:val="auto"/>
                <w:sz w:val="20"/>
                <w:lang w:eastAsia="ru-RU" w:bidi="ar-SA"/>
              </w:rPr>
            </w:pPr>
            <w:r w:rsidRPr="00AF056B">
              <w:rPr>
                <w:rFonts w:eastAsia="Calibri" w:cs="Times New Roman"/>
                <w:iCs/>
                <w:color w:val="auto"/>
                <w:sz w:val="20"/>
                <w:lang w:eastAsia="ru-RU" w:bidi="ar-SA"/>
              </w:rPr>
              <w:t>№ п/п</w:t>
            </w:r>
          </w:p>
        </w:tc>
        <w:tc>
          <w:tcPr>
            <w:tcW w:w="1275" w:type="pct"/>
            <w:tcBorders>
              <w:top w:val="single" w:sz="4" w:space="0" w:color="auto"/>
              <w:left w:val="single" w:sz="4" w:space="0" w:color="auto"/>
              <w:bottom w:val="single" w:sz="4" w:space="0" w:color="auto"/>
              <w:right w:val="single" w:sz="4" w:space="0" w:color="auto"/>
            </w:tcBorders>
            <w:shd w:val="clear" w:color="auto" w:fill="auto"/>
            <w:vAlign w:val="center"/>
          </w:tcPr>
          <w:p w14:paraId="3FD7F60C" w14:textId="77777777" w:rsidR="00A21F29" w:rsidRPr="00AF056B" w:rsidRDefault="00A21F29" w:rsidP="00002399">
            <w:pPr>
              <w:suppressAutoHyphens w:val="0"/>
              <w:jc w:val="center"/>
              <w:rPr>
                <w:rFonts w:eastAsia="Calibri" w:cs="Times New Roman"/>
                <w:iCs/>
                <w:color w:val="auto"/>
                <w:sz w:val="20"/>
                <w:lang w:eastAsia="ru-RU" w:bidi="ar-SA"/>
              </w:rPr>
            </w:pPr>
            <w:r w:rsidRPr="00AF056B">
              <w:rPr>
                <w:rFonts w:eastAsia="Calibri" w:cs="Times New Roman"/>
                <w:iCs/>
                <w:color w:val="auto"/>
                <w:sz w:val="20"/>
                <w:lang w:eastAsia="ru-RU" w:bidi="ar-SA"/>
              </w:rPr>
              <w:t>Наименование мероприятия</w:t>
            </w:r>
          </w:p>
        </w:tc>
        <w:tc>
          <w:tcPr>
            <w:tcW w:w="1190" w:type="pct"/>
            <w:tcBorders>
              <w:top w:val="single" w:sz="4" w:space="0" w:color="auto"/>
              <w:left w:val="single" w:sz="4" w:space="0" w:color="auto"/>
              <w:bottom w:val="single" w:sz="4" w:space="0" w:color="auto"/>
              <w:right w:val="single" w:sz="4" w:space="0" w:color="auto"/>
            </w:tcBorders>
            <w:shd w:val="clear" w:color="auto" w:fill="auto"/>
            <w:vAlign w:val="center"/>
          </w:tcPr>
          <w:p w14:paraId="5B070D7D" w14:textId="77777777" w:rsidR="00A21F29" w:rsidRPr="00AF056B" w:rsidRDefault="00A21F29" w:rsidP="00002399">
            <w:pPr>
              <w:suppressAutoHyphens w:val="0"/>
              <w:jc w:val="center"/>
              <w:rPr>
                <w:rFonts w:eastAsia="Calibri" w:cs="Times New Roman"/>
                <w:iCs/>
                <w:color w:val="auto"/>
                <w:sz w:val="20"/>
                <w:lang w:eastAsia="ru-RU" w:bidi="ar-SA"/>
              </w:rPr>
            </w:pPr>
            <w:r w:rsidRPr="00AF056B">
              <w:rPr>
                <w:rFonts w:eastAsia="Calibri" w:cs="Times New Roman"/>
                <w:iCs/>
                <w:color w:val="auto"/>
                <w:sz w:val="20"/>
                <w:lang w:eastAsia="ru-RU" w:bidi="ar-SA"/>
              </w:rPr>
              <w:t>Местоположение размещаемого объекта</w:t>
            </w:r>
          </w:p>
        </w:tc>
        <w:tc>
          <w:tcPr>
            <w:tcW w:w="1259" w:type="pct"/>
            <w:tcBorders>
              <w:top w:val="single" w:sz="4" w:space="0" w:color="auto"/>
              <w:left w:val="single" w:sz="4" w:space="0" w:color="auto"/>
              <w:bottom w:val="single" w:sz="4" w:space="0" w:color="auto"/>
              <w:right w:val="single" w:sz="4" w:space="0" w:color="auto"/>
            </w:tcBorders>
            <w:shd w:val="clear" w:color="auto" w:fill="auto"/>
            <w:vAlign w:val="center"/>
          </w:tcPr>
          <w:p w14:paraId="389D5A2A" w14:textId="77777777" w:rsidR="00A21F29" w:rsidRPr="00AF056B" w:rsidRDefault="00A21F29" w:rsidP="00002399">
            <w:pPr>
              <w:suppressAutoHyphens w:val="0"/>
              <w:jc w:val="center"/>
              <w:rPr>
                <w:rFonts w:eastAsia="Calibri" w:cs="Times New Roman"/>
                <w:iCs/>
                <w:color w:val="auto"/>
                <w:sz w:val="20"/>
                <w:lang w:eastAsia="ru-RU" w:bidi="ar-SA"/>
              </w:rPr>
            </w:pPr>
            <w:r w:rsidRPr="00AF056B">
              <w:rPr>
                <w:rFonts w:eastAsia="Calibri" w:cs="Times New Roman"/>
                <w:iCs/>
                <w:color w:val="auto"/>
                <w:sz w:val="20"/>
                <w:lang w:eastAsia="ru-RU" w:bidi="ar-SA"/>
              </w:rPr>
              <w:t>Характеристика объекта</w:t>
            </w:r>
          </w:p>
        </w:tc>
        <w:tc>
          <w:tcPr>
            <w:tcW w:w="1059" w:type="pct"/>
            <w:tcBorders>
              <w:top w:val="single" w:sz="4" w:space="0" w:color="auto"/>
              <w:left w:val="single" w:sz="4" w:space="0" w:color="auto"/>
              <w:bottom w:val="single" w:sz="4" w:space="0" w:color="auto"/>
              <w:right w:val="single" w:sz="4" w:space="0" w:color="auto"/>
            </w:tcBorders>
            <w:shd w:val="clear" w:color="auto" w:fill="auto"/>
            <w:vAlign w:val="center"/>
          </w:tcPr>
          <w:p w14:paraId="0798CA5D" w14:textId="77777777" w:rsidR="00A21F29" w:rsidRPr="00AF056B" w:rsidRDefault="00A21F29" w:rsidP="00002399">
            <w:pPr>
              <w:suppressAutoHyphens w:val="0"/>
              <w:jc w:val="center"/>
              <w:rPr>
                <w:rFonts w:eastAsia="Times New Roman" w:cs="Times New Roman"/>
                <w:color w:val="auto"/>
                <w:sz w:val="20"/>
                <w:lang w:eastAsia="ru-RU" w:bidi="ar-SA"/>
              </w:rPr>
            </w:pPr>
            <w:r w:rsidRPr="00AF056B">
              <w:rPr>
                <w:rFonts w:eastAsia="Calibri" w:cs="Times New Roman"/>
                <w:iCs/>
                <w:color w:val="auto"/>
                <w:sz w:val="20"/>
                <w:lang w:eastAsia="ru-RU" w:bidi="ar-SA"/>
              </w:rPr>
              <w:t>Характеристика зон с особыми условиями использования территории</w:t>
            </w:r>
          </w:p>
        </w:tc>
      </w:tr>
      <w:tr w:rsidR="00A21F29" w:rsidRPr="00AF056B" w14:paraId="1C3F240D" w14:textId="77777777" w:rsidTr="000F5ECC">
        <w:trPr>
          <w:trHeight w:val="20"/>
        </w:trPr>
        <w:tc>
          <w:tcPr>
            <w:tcW w:w="218" w:type="pct"/>
            <w:tcBorders>
              <w:top w:val="single" w:sz="4" w:space="0" w:color="auto"/>
              <w:left w:val="single" w:sz="4" w:space="0" w:color="auto"/>
              <w:bottom w:val="single" w:sz="4" w:space="0" w:color="auto"/>
              <w:right w:val="single" w:sz="4" w:space="0" w:color="auto"/>
            </w:tcBorders>
          </w:tcPr>
          <w:p w14:paraId="61879317"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1.</w:t>
            </w:r>
          </w:p>
        </w:tc>
        <w:tc>
          <w:tcPr>
            <w:tcW w:w="1275" w:type="pct"/>
            <w:tcBorders>
              <w:top w:val="single" w:sz="4" w:space="0" w:color="auto"/>
              <w:left w:val="single" w:sz="4" w:space="0" w:color="auto"/>
              <w:bottom w:val="single" w:sz="4" w:space="0" w:color="auto"/>
              <w:right w:val="single" w:sz="4" w:space="0" w:color="auto"/>
            </w:tcBorders>
            <w:shd w:val="clear" w:color="auto" w:fill="auto"/>
          </w:tcPr>
          <w:p w14:paraId="2922B49F"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Реконструкция автомобильной дороги Мильково – Ключи – Усть-Камчатск</w:t>
            </w:r>
          </w:p>
        </w:tc>
        <w:tc>
          <w:tcPr>
            <w:tcW w:w="1190" w:type="pct"/>
            <w:tcBorders>
              <w:top w:val="single" w:sz="4" w:space="0" w:color="auto"/>
              <w:left w:val="single" w:sz="4" w:space="0" w:color="auto"/>
              <w:bottom w:val="single" w:sz="4" w:space="0" w:color="auto"/>
              <w:right w:val="single" w:sz="4" w:space="0" w:color="auto"/>
            </w:tcBorders>
            <w:shd w:val="clear" w:color="auto" w:fill="auto"/>
          </w:tcPr>
          <w:p w14:paraId="3377F461"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 xml:space="preserve">Мильковский </w:t>
            </w:r>
            <w:r w:rsidRPr="00AF056B">
              <w:rPr>
                <w:rFonts w:eastAsia="Times New Roman" w:cs="Times New Roman"/>
                <w:iCs/>
                <w:color w:val="auto"/>
                <w:sz w:val="20"/>
                <w:lang w:eastAsia="ru-RU" w:bidi="ar-SA"/>
              </w:rPr>
              <w:t>МО</w:t>
            </w:r>
            <w:r w:rsidRPr="00AF056B">
              <w:rPr>
                <w:rFonts w:eastAsia="Calibri" w:cs="Times New Roman"/>
                <w:iCs/>
                <w:color w:val="auto"/>
                <w:sz w:val="20"/>
                <w:lang w:eastAsia="ru-RU" w:bidi="ar-SA"/>
              </w:rPr>
              <w:t>; Быстринский МО; Усть-Камчатский МО</w:t>
            </w:r>
          </w:p>
        </w:tc>
        <w:tc>
          <w:tcPr>
            <w:tcW w:w="1259" w:type="pct"/>
            <w:tcBorders>
              <w:top w:val="single" w:sz="4" w:space="0" w:color="auto"/>
              <w:left w:val="single" w:sz="4" w:space="0" w:color="auto"/>
              <w:bottom w:val="single" w:sz="4" w:space="0" w:color="auto"/>
              <w:right w:val="single" w:sz="4" w:space="0" w:color="auto"/>
            </w:tcBorders>
            <w:shd w:val="clear" w:color="auto" w:fill="auto"/>
          </w:tcPr>
          <w:p w14:paraId="1BE7050F"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 xml:space="preserve">Протяженность дороги – </w:t>
            </w:r>
          </w:p>
          <w:p w14:paraId="08B9BF6F"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408,04 км*</w:t>
            </w:r>
          </w:p>
          <w:p w14:paraId="58F1B487"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 xml:space="preserve">Категория – </w:t>
            </w:r>
            <w:proofErr w:type="gramStart"/>
            <w:r w:rsidRPr="00AF056B">
              <w:rPr>
                <w:rFonts w:eastAsia="Calibri" w:cs="Times New Roman"/>
                <w:iCs/>
                <w:color w:val="auto"/>
                <w:sz w:val="20"/>
                <w:lang w:eastAsia="ru-RU" w:bidi="ar-SA"/>
              </w:rPr>
              <w:t>III – IV</w:t>
            </w:r>
            <w:proofErr w:type="gramEnd"/>
            <w:r w:rsidRPr="00AF056B">
              <w:rPr>
                <w:rFonts w:eastAsia="Calibri" w:cs="Times New Roman"/>
                <w:iCs/>
                <w:color w:val="auto"/>
                <w:sz w:val="20"/>
                <w:lang w:eastAsia="ru-RU" w:bidi="ar-SA"/>
              </w:rPr>
              <w:t>.</w:t>
            </w:r>
          </w:p>
          <w:p w14:paraId="4BA78984"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*Протяженность участков автомобильной дороги, планируемых к реконструкции, определяется на последующих стадиях проектирования</w:t>
            </w:r>
          </w:p>
        </w:tc>
        <w:tc>
          <w:tcPr>
            <w:tcW w:w="1059" w:type="pct"/>
            <w:tcBorders>
              <w:top w:val="single" w:sz="4" w:space="0" w:color="auto"/>
              <w:left w:val="single" w:sz="4" w:space="0" w:color="auto"/>
              <w:bottom w:val="single" w:sz="4" w:space="0" w:color="auto"/>
              <w:right w:val="single" w:sz="4" w:space="0" w:color="auto"/>
            </w:tcBorders>
            <w:shd w:val="clear" w:color="auto" w:fill="auto"/>
          </w:tcPr>
          <w:p w14:paraId="75536B0F" w14:textId="77777777" w:rsidR="00A21F29" w:rsidRPr="00AF056B" w:rsidRDefault="00A21F29" w:rsidP="00002399">
            <w:pPr>
              <w:suppressAutoHyphens w:val="0"/>
              <w:rPr>
                <w:rFonts w:eastAsia="Times New Roman" w:cs="Times New Roman"/>
                <w:color w:val="auto"/>
                <w:sz w:val="20"/>
                <w:lang w:eastAsia="ru-RU" w:bidi="ar-SA"/>
              </w:rPr>
            </w:pPr>
            <w:r w:rsidRPr="00AF056B">
              <w:rPr>
                <w:rFonts w:eastAsia="Times New Roman" w:cs="Times New Roman"/>
                <w:color w:val="auto"/>
                <w:sz w:val="20"/>
                <w:lang w:eastAsia="ru-RU" w:bidi="ar-SA"/>
              </w:rPr>
              <w:t>Придорожная полоса – 50 м, ФЗ от 08.11.2007 № 257-ФЗ</w:t>
            </w:r>
          </w:p>
        </w:tc>
      </w:tr>
      <w:tr w:rsidR="00A21F29" w:rsidRPr="00AF056B" w14:paraId="1DE40495" w14:textId="77777777" w:rsidTr="000F5ECC">
        <w:trPr>
          <w:trHeight w:val="20"/>
        </w:trPr>
        <w:tc>
          <w:tcPr>
            <w:tcW w:w="218" w:type="pct"/>
            <w:tcBorders>
              <w:top w:val="single" w:sz="4" w:space="0" w:color="auto"/>
              <w:left w:val="single" w:sz="4" w:space="0" w:color="auto"/>
              <w:bottom w:val="single" w:sz="4" w:space="0" w:color="auto"/>
              <w:right w:val="single" w:sz="4" w:space="0" w:color="auto"/>
            </w:tcBorders>
          </w:tcPr>
          <w:p w14:paraId="3D56B51B"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val="en-US" w:eastAsia="ru-RU" w:bidi="ar-SA"/>
              </w:rPr>
              <w:t>2</w:t>
            </w:r>
            <w:r w:rsidRPr="00AF056B">
              <w:rPr>
                <w:rFonts w:eastAsia="Calibri" w:cs="Times New Roman"/>
                <w:iCs/>
                <w:color w:val="auto"/>
                <w:sz w:val="20"/>
                <w:lang w:eastAsia="ru-RU" w:bidi="ar-SA"/>
              </w:rPr>
              <w:t>.</w:t>
            </w:r>
          </w:p>
        </w:tc>
        <w:tc>
          <w:tcPr>
            <w:tcW w:w="1275" w:type="pct"/>
            <w:tcBorders>
              <w:top w:val="single" w:sz="4" w:space="0" w:color="auto"/>
              <w:left w:val="single" w:sz="4" w:space="0" w:color="auto"/>
              <w:bottom w:val="single" w:sz="4" w:space="0" w:color="auto"/>
              <w:right w:val="single" w:sz="4" w:space="0" w:color="auto"/>
            </w:tcBorders>
            <w:shd w:val="clear" w:color="auto" w:fill="auto"/>
          </w:tcPr>
          <w:p w14:paraId="426E90FE"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Строительство автомобильной дороги Анавгай - Палана (автозимник продленного действия)</w:t>
            </w:r>
          </w:p>
        </w:tc>
        <w:tc>
          <w:tcPr>
            <w:tcW w:w="1190" w:type="pct"/>
            <w:tcBorders>
              <w:top w:val="single" w:sz="4" w:space="0" w:color="auto"/>
              <w:left w:val="single" w:sz="4" w:space="0" w:color="auto"/>
              <w:bottom w:val="single" w:sz="4" w:space="0" w:color="auto"/>
              <w:right w:val="single" w:sz="4" w:space="0" w:color="auto"/>
            </w:tcBorders>
            <w:shd w:val="clear" w:color="auto" w:fill="auto"/>
          </w:tcPr>
          <w:p w14:paraId="26BD455B"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Быстринский МО; Тигильский МО</w:t>
            </w:r>
          </w:p>
        </w:tc>
        <w:tc>
          <w:tcPr>
            <w:tcW w:w="1259" w:type="pct"/>
            <w:tcBorders>
              <w:top w:val="single" w:sz="4" w:space="0" w:color="auto"/>
              <w:left w:val="single" w:sz="4" w:space="0" w:color="auto"/>
              <w:bottom w:val="single" w:sz="4" w:space="0" w:color="auto"/>
              <w:right w:val="single" w:sz="4" w:space="0" w:color="auto"/>
            </w:tcBorders>
            <w:shd w:val="clear" w:color="auto" w:fill="auto"/>
          </w:tcPr>
          <w:p w14:paraId="461A68CF"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 xml:space="preserve">Протяженность – 230,0 км </w:t>
            </w:r>
          </w:p>
        </w:tc>
        <w:tc>
          <w:tcPr>
            <w:tcW w:w="1059" w:type="pct"/>
            <w:tcBorders>
              <w:top w:val="single" w:sz="4" w:space="0" w:color="auto"/>
              <w:left w:val="single" w:sz="4" w:space="0" w:color="auto"/>
              <w:bottom w:val="single" w:sz="4" w:space="0" w:color="auto"/>
              <w:right w:val="single" w:sz="4" w:space="0" w:color="auto"/>
            </w:tcBorders>
            <w:shd w:val="clear" w:color="auto" w:fill="auto"/>
          </w:tcPr>
          <w:p w14:paraId="7E33A23D" w14:textId="77777777" w:rsidR="00A21F29" w:rsidRPr="00AF056B" w:rsidRDefault="00A21F29" w:rsidP="00002399">
            <w:pPr>
              <w:suppressAutoHyphens w:val="0"/>
              <w:rPr>
                <w:rFonts w:eastAsia="Times New Roman" w:cs="Times New Roman"/>
                <w:color w:val="auto"/>
                <w:sz w:val="20"/>
                <w:lang w:eastAsia="ru-RU" w:bidi="ar-SA"/>
              </w:rPr>
            </w:pPr>
            <w:r w:rsidRPr="00AF056B">
              <w:rPr>
                <w:rFonts w:eastAsia="Times New Roman" w:cs="Times New Roman"/>
                <w:color w:val="auto"/>
                <w:sz w:val="20"/>
                <w:lang w:eastAsia="ru-RU" w:bidi="ar-SA"/>
              </w:rPr>
              <w:t>Придорожная полоса – 50 м, ФЗ от 08.11.2007 № 257-ФЗ</w:t>
            </w:r>
          </w:p>
        </w:tc>
      </w:tr>
      <w:tr w:rsidR="00A21F29" w:rsidRPr="00AF056B" w14:paraId="7EE38BB8" w14:textId="77777777" w:rsidTr="000F5ECC">
        <w:trPr>
          <w:trHeight w:val="20"/>
        </w:trPr>
        <w:tc>
          <w:tcPr>
            <w:tcW w:w="218" w:type="pct"/>
            <w:tcBorders>
              <w:top w:val="single" w:sz="4" w:space="0" w:color="auto"/>
              <w:left w:val="single" w:sz="4" w:space="0" w:color="auto"/>
              <w:bottom w:val="single" w:sz="4" w:space="0" w:color="auto"/>
              <w:right w:val="single" w:sz="4" w:space="0" w:color="auto"/>
            </w:tcBorders>
          </w:tcPr>
          <w:p w14:paraId="4F909CDF"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val="en-US" w:eastAsia="ru-RU" w:bidi="ar-SA"/>
              </w:rPr>
              <w:t>3</w:t>
            </w:r>
            <w:r w:rsidRPr="00AF056B">
              <w:rPr>
                <w:rFonts w:eastAsia="Calibri" w:cs="Times New Roman"/>
                <w:iCs/>
                <w:color w:val="auto"/>
                <w:sz w:val="20"/>
                <w:lang w:eastAsia="ru-RU" w:bidi="ar-SA"/>
              </w:rPr>
              <w:t>.</w:t>
            </w:r>
          </w:p>
        </w:tc>
        <w:tc>
          <w:tcPr>
            <w:tcW w:w="1275" w:type="pct"/>
            <w:tcBorders>
              <w:top w:val="single" w:sz="4" w:space="0" w:color="auto"/>
              <w:left w:val="single" w:sz="4" w:space="0" w:color="auto"/>
              <w:bottom w:val="single" w:sz="4" w:space="0" w:color="auto"/>
              <w:right w:val="single" w:sz="4" w:space="0" w:color="auto"/>
            </w:tcBorders>
            <w:shd w:val="clear" w:color="auto" w:fill="auto"/>
          </w:tcPr>
          <w:p w14:paraId="79DF018E"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 xml:space="preserve">Строительство автомобильной дороги Мильково – </w:t>
            </w:r>
            <w:proofErr w:type="spellStart"/>
            <w:r w:rsidRPr="00AF056B">
              <w:rPr>
                <w:rFonts w:eastAsia="Calibri" w:cs="Times New Roman"/>
                <w:iCs/>
                <w:color w:val="auto"/>
                <w:sz w:val="20"/>
                <w:lang w:eastAsia="ru-RU" w:bidi="ar-SA"/>
              </w:rPr>
              <w:t>Крутогоровский</w:t>
            </w:r>
            <w:proofErr w:type="spellEnd"/>
          </w:p>
        </w:tc>
        <w:tc>
          <w:tcPr>
            <w:tcW w:w="1190" w:type="pct"/>
            <w:tcBorders>
              <w:top w:val="single" w:sz="4" w:space="0" w:color="auto"/>
              <w:left w:val="single" w:sz="4" w:space="0" w:color="auto"/>
              <w:bottom w:val="single" w:sz="4" w:space="0" w:color="auto"/>
              <w:right w:val="single" w:sz="4" w:space="0" w:color="auto"/>
            </w:tcBorders>
            <w:shd w:val="clear" w:color="auto" w:fill="auto"/>
          </w:tcPr>
          <w:p w14:paraId="7B4BB006"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 xml:space="preserve">Мильковский </w:t>
            </w:r>
            <w:r w:rsidRPr="00AF056B">
              <w:rPr>
                <w:rFonts w:eastAsia="Times New Roman" w:cs="Times New Roman"/>
                <w:iCs/>
                <w:color w:val="auto"/>
                <w:sz w:val="20"/>
                <w:lang w:eastAsia="ru-RU" w:bidi="ar-SA"/>
              </w:rPr>
              <w:t>МО</w:t>
            </w:r>
            <w:r w:rsidRPr="00AF056B">
              <w:rPr>
                <w:rFonts w:eastAsia="Calibri" w:cs="Times New Roman"/>
                <w:iCs/>
                <w:color w:val="auto"/>
                <w:sz w:val="20"/>
                <w:lang w:eastAsia="ru-RU" w:bidi="ar-SA"/>
              </w:rPr>
              <w:t>; Быстринский МО; Соболевский МО</w:t>
            </w:r>
          </w:p>
        </w:tc>
        <w:tc>
          <w:tcPr>
            <w:tcW w:w="1259" w:type="pct"/>
            <w:tcBorders>
              <w:top w:val="single" w:sz="4" w:space="0" w:color="auto"/>
              <w:left w:val="single" w:sz="4" w:space="0" w:color="auto"/>
              <w:bottom w:val="single" w:sz="4" w:space="0" w:color="auto"/>
              <w:right w:val="single" w:sz="4" w:space="0" w:color="auto"/>
            </w:tcBorders>
            <w:shd w:val="clear" w:color="auto" w:fill="auto"/>
          </w:tcPr>
          <w:p w14:paraId="21ACD7BC" w14:textId="77777777" w:rsidR="00A21F29" w:rsidRPr="00AF056B" w:rsidRDefault="00A21F29" w:rsidP="00002399">
            <w:pPr>
              <w:suppressAutoHyphens w:val="0"/>
              <w:rPr>
                <w:rFonts w:eastAsia="Calibri" w:cs="Times New Roman"/>
                <w:iCs/>
                <w:color w:val="auto"/>
                <w:sz w:val="20"/>
                <w:lang w:eastAsia="ru-RU" w:bidi="ar-SA"/>
              </w:rPr>
            </w:pPr>
            <w:r w:rsidRPr="00AF056B">
              <w:rPr>
                <w:rFonts w:eastAsia="Calibri" w:cs="Times New Roman"/>
                <w:iCs/>
                <w:color w:val="auto"/>
                <w:sz w:val="20"/>
                <w:lang w:eastAsia="ru-RU" w:bidi="ar-SA"/>
              </w:rPr>
              <w:t>Протяженность – 279,1 км, категория – IV</w:t>
            </w:r>
          </w:p>
        </w:tc>
        <w:tc>
          <w:tcPr>
            <w:tcW w:w="1059" w:type="pct"/>
            <w:tcBorders>
              <w:top w:val="single" w:sz="4" w:space="0" w:color="auto"/>
              <w:left w:val="single" w:sz="4" w:space="0" w:color="auto"/>
              <w:bottom w:val="single" w:sz="4" w:space="0" w:color="auto"/>
              <w:right w:val="single" w:sz="4" w:space="0" w:color="auto"/>
            </w:tcBorders>
            <w:shd w:val="clear" w:color="auto" w:fill="auto"/>
          </w:tcPr>
          <w:p w14:paraId="7EDCFD04" w14:textId="77777777" w:rsidR="00A21F29" w:rsidRPr="00AF056B" w:rsidRDefault="00A21F29" w:rsidP="00002399">
            <w:pPr>
              <w:suppressAutoHyphens w:val="0"/>
              <w:rPr>
                <w:rFonts w:eastAsia="Times New Roman" w:cs="Times New Roman"/>
                <w:color w:val="auto"/>
                <w:sz w:val="20"/>
                <w:lang w:eastAsia="ru-RU" w:bidi="ar-SA"/>
              </w:rPr>
            </w:pPr>
            <w:r w:rsidRPr="00AF056B">
              <w:rPr>
                <w:rFonts w:eastAsia="Times New Roman" w:cs="Times New Roman"/>
                <w:color w:val="auto"/>
                <w:sz w:val="20"/>
                <w:lang w:eastAsia="ru-RU" w:bidi="ar-SA"/>
              </w:rPr>
              <w:t>Придорожная полоса – 50 м, ФЗ от 08.11.2007 № 257-ФЗ</w:t>
            </w:r>
          </w:p>
        </w:tc>
      </w:tr>
    </w:tbl>
    <w:p w14:paraId="508C37A0"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Реконструкция автомобильной дороги Мильково – Ключи – Усть-Камчатск предусмотрена Стратегией развития транспортной инфраструктуры в Камчатском крае до 2025 года, утвержденной распоряжением Правительства Камчатского края от 28 января 2011 года № 28-РП, Государственной программой Камчатского края «Развитие транспортной системы в Камчатском крае», утвержденная постановлением Правительства Камчатского края от 31 января 2024 года № 25-П. Автомобильная дорога регионального значения Мильково – Ключи – Усть-Камчатск имеет важное социально-экономическое и стратегическое значение для развития полуострова Камчатка, связывает Мильковский и Усть-Камчатский муниципальные округа, а также обеспечивает выход на автомобильную дорогу Петропавловск-Камчатский – Мильково, международный аэропортом Елизово, морской порт Петропавловск-Камчатский. Несмотря на высокие расходы на содержание и текущий ремонт покрытия – состояние проезжей части находится на низком эксплуатационном уровне, угрожающем безопасности движения из-за неровности проезжей части и </w:t>
      </w:r>
      <w:proofErr w:type="spellStart"/>
      <w:r w:rsidRPr="00A21F29">
        <w:rPr>
          <w:rFonts w:eastAsia="Times New Roman" w:cs="Times New Roman"/>
          <w:color w:val="auto"/>
          <w:sz w:val="24"/>
          <w:szCs w:val="24"/>
          <w:lang w:eastAsia="ru-RU" w:bidi="ar-SA"/>
        </w:rPr>
        <w:t>пыльности</w:t>
      </w:r>
      <w:proofErr w:type="spellEnd"/>
      <w:r w:rsidRPr="00A21F29">
        <w:rPr>
          <w:rFonts w:eastAsia="Times New Roman" w:cs="Times New Roman"/>
          <w:color w:val="auto"/>
          <w:sz w:val="24"/>
          <w:szCs w:val="24"/>
          <w:lang w:eastAsia="ru-RU" w:bidi="ar-SA"/>
        </w:rPr>
        <w:t xml:space="preserve"> покрытия дороги переходного типа. Эти же факторы привели к резкому снижению средней технической скорости движения и являются серьезным препятствием организации грузовых и пассажирских перевозок. Состояние многих искусственных сооружений не соответствует требованиям сейсмоустойчивости. Необходимо устройство новых водопропускных труб, ремонт существующих мостов.</w:t>
      </w:r>
    </w:p>
    <w:p w14:paraId="2E3ED15D"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Строительство автомобильной дороги Анавгай – Палана (автозимник продленного действия) (участок с 0 по 16 км в данный момент построен) также предусмотрено Стратегией развития транспортной инфраструктуры в Камчатском крае до 2025 года и Государственной программой Камчатского края «Развитие транспортной системы в Камчатском крае». Объект позволит улучшить транспортное сообщение Тигильского муниципального округа. Продление сроков эксплуатации автозимника предполагается за счет обустройства мостовых переходов через водотоки, а также устройства земляного полотна дороги. Параметры плана и продольного профиля дороги предполагаются в соответствии с нормами проектирования круглогодичных автодорог V категории (под перспективное развитие). Согласно письму Управления автомо</w:t>
      </w:r>
      <w:r w:rsidRPr="00A21F29">
        <w:rPr>
          <w:rFonts w:eastAsia="Times New Roman" w:cs="Times New Roman"/>
          <w:color w:val="auto"/>
          <w:sz w:val="24"/>
          <w:szCs w:val="24"/>
          <w:lang w:eastAsia="ru-RU" w:bidi="ar-SA"/>
        </w:rPr>
        <w:lastRenderedPageBreak/>
        <w:t xml:space="preserve">бильных дорог Камчатского края от 14.08.2025 </w:t>
      </w:r>
      <w:proofErr w:type="gramStart"/>
      <w:r w:rsidRPr="00A21F29">
        <w:rPr>
          <w:rFonts w:eastAsia="Times New Roman" w:cs="Times New Roman"/>
          <w:color w:val="auto"/>
          <w:sz w:val="24"/>
          <w:szCs w:val="24"/>
          <w:lang w:eastAsia="ru-RU" w:bidi="ar-SA"/>
        </w:rPr>
        <w:t>№ 158-1548</w:t>
      </w:r>
      <w:proofErr w:type="gramEnd"/>
      <w:r w:rsidRPr="00A21F29">
        <w:rPr>
          <w:rFonts w:eastAsia="Times New Roman" w:cs="Times New Roman"/>
          <w:color w:val="auto"/>
          <w:sz w:val="24"/>
          <w:szCs w:val="24"/>
          <w:lang w:eastAsia="ru-RU" w:bidi="ar-SA"/>
        </w:rPr>
        <w:t>, на участок автозимника продленного действия Анавгай-Пална на участке км 17- км 34 разработана проектная документация.</w:t>
      </w:r>
    </w:p>
    <w:p w14:paraId="3AF2A744" w14:textId="77777777" w:rsidR="00A21F29" w:rsidRPr="00A21F29" w:rsidRDefault="00A21F29" w:rsidP="00002399">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Строительство автомобильной дороги Мильково – </w:t>
      </w:r>
      <w:proofErr w:type="spellStart"/>
      <w:r w:rsidRPr="00A21F29">
        <w:rPr>
          <w:rFonts w:eastAsia="Times New Roman" w:cs="Times New Roman"/>
          <w:color w:val="auto"/>
          <w:sz w:val="24"/>
          <w:szCs w:val="24"/>
          <w:lang w:eastAsia="ru-RU" w:bidi="ar-SA"/>
        </w:rPr>
        <w:t>Крутогоровский</w:t>
      </w:r>
      <w:proofErr w:type="spellEnd"/>
      <w:r w:rsidRPr="00A21F29">
        <w:rPr>
          <w:rFonts w:eastAsia="Times New Roman" w:cs="Times New Roman"/>
          <w:color w:val="auto"/>
          <w:sz w:val="24"/>
          <w:szCs w:val="24"/>
          <w:lang w:eastAsia="ru-RU" w:bidi="ar-SA"/>
        </w:rPr>
        <w:t xml:space="preserve"> предусмотрено Стратегией развития транспортной инфраструктуры в Камчатском крае до 2025 года и направлено на создание условий для интеграции территорий в единую экономическую и транспортную систему Камчатского края.</w:t>
      </w:r>
    </w:p>
    <w:p w14:paraId="0A07A450" w14:textId="68EFD831" w:rsidR="00A21F29" w:rsidRPr="00A21F29" w:rsidRDefault="00A21F29" w:rsidP="007B7885">
      <w:pPr>
        <w:suppressAutoHyphens w:val="0"/>
        <w:ind w:firstLine="709"/>
        <w:jc w:val="both"/>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Мероприятия на объектах регионального значения, которые должны быть учтены </w:t>
      </w:r>
      <w:r w:rsidR="007B7885">
        <w:rPr>
          <w:rFonts w:eastAsia="Times New Roman" w:cs="Times New Roman"/>
          <w:color w:val="auto"/>
          <w:sz w:val="24"/>
          <w:szCs w:val="24"/>
          <w:lang w:eastAsia="ru-RU" w:bidi="ar-SA"/>
        </w:rPr>
        <w:t>прогнозом</w:t>
      </w:r>
      <w:r w:rsidRPr="00A21F29">
        <w:rPr>
          <w:rFonts w:eastAsia="Times New Roman" w:cs="Times New Roman"/>
          <w:color w:val="auto"/>
          <w:sz w:val="24"/>
          <w:szCs w:val="24"/>
          <w:lang w:eastAsia="ru-RU" w:bidi="ar-SA"/>
        </w:rPr>
        <w:t>, показаны на рисунке.</w:t>
      </w:r>
    </w:p>
    <w:p w14:paraId="623744E9" w14:textId="77777777" w:rsidR="00A21F29" w:rsidRPr="00A21F29" w:rsidRDefault="00A21F29" w:rsidP="00002399">
      <w:pPr>
        <w:keepNext/>
        <w:suppressAutoHyphens w:val="0"/>
        <w:jc w:val="center"/>
        <w:rPr>
          <w:rFonts w:eastAsia="Times New Roman" w:cs="Times New Roman"/>
          <w:color w:val="auto"/>
          <w:sz w:val="24"/>
          <w:szCs w:val="24"/>
          <w:lang w:eastAsia="ru-RU" w:bidi="ar-SA"/>
        </w:rPr>
      </w:pPr>
      <w:r w:rsidRPr="00A21F29">
        <w:rPr>
          <w:rFonts w:eastAsia="Times New Roman" w:cs="Times New Roman"/>
          <w:bCs/>
          <w:noProof/>
          <w:color w:val="auto"/>
          <w:sz w:val="24"/>
          <w:szCs w:val="24"/>
          <w:lang w:eastAsia="ru-RU" w:bidi="ar-SA"/>
        </w:rPr>
        <w:drawing>
          <wp:inline distT="0" distB="0" distL="0" distR="0" wp14:anchorId="7370BDF2" wp14:editId="4733E33A">
            <wp:extent cx="5515432" cy="6149106"/>
            <wp:effectExtent l="0" t="0" r="9525" b="444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525490" cy="6160319"/>
                    </a:xfrm>
                    <a:prstGeom prst="rect">
                      <a:avLst/>
                    </a:prstGeom>
                    <a:noFill/>
                    <a:ln>
                      <a:noFill/>
                    </a:ln>
                  </pic:spPr>
                </pic:pic>
              </a:graphicData>
            </a:graphic>
          </wp:inline>
        </w:drawing>
      </w:r>
    </w:p>
    <w:p w14:paraId="5A9C9477" w14:textId="31340209" w:rsidR="000A08C4" w:rsidRPr="00FA609B" w:rsidRDefault="00A21F29" w:rsidP="00002399">
      <w:pPr>
        <w:tabs>
          <w:tab w:val="left" w:pos="1134"/>
        </w:tabs>
        <w:suppressAutoHyphens w:val="0"/>
        <w:ind w:firstLine="709"/>
        <w:jc w:val="center"/>
        <w:rPr>
          <w:rFonts w:eastAsia="Times New Roman" w:cs="Times New Roman"/>
          <w:color w:val="auto"/>
          <w:sz w:val="24"/>
          <w:szCs w:val="24"/>
          <w:lang w:eastAsia="ru-RU" w:bidi="ar-SA"/>
        </w:rPr>
      </w:pPr>
      <w:r w:rsidRPr="00A21F29">
        <w:rPr>
          <w:rFonts w:eastAsia="Times New Roman" w:cs="Times New Roman"/>
          <w:color w:val="auto"/>
          <w:sz w:val="24"/>
          <w:szCs w:val="24"/>
          <w:lang w:eastAsia="ru-RU" w:bidi="ar-SA"/>
        </w:rPr>
        <w:t xml:space="preserve">Рисунок </w:t>
      </w:r>
      <w:r w:rsidRPr="00A21F29">
        <w:rPr>
          <w:rFonts w:eastAsia="Times New Roman" w:cs="Times New Roman"/>
          <w:color w:val="auto"/>
          <w:sz w:val="24"/>
          <w:szCs w:val="24"/>
          <w:lang w:eastAsia="ru-RU" w:bidi="ar-SA"/>
        </w:rPr>
        <w:fldChar w:fldCharType="begin"/>
      </w:r>
      <w:r w:rsidRPr="00A21F29">
        <w:rPr>
          <w:rFonts w:eastAsia="Times New Roman" w:cs="Times New Roman"/>
          <w:color w:val="auto"/>
          <w:sz w:val="24"/>
          <w:szCs w:val="24"/>
          <w:lang w:eastAsia="ru-RU" w:bidi="ar-SA"/>
        </w:rPr>
        <w:instrText xml:space="preserve"> SEQ Рисунок \* ARABIC </w:instrText>
      </w:r>
      <w:r w:rsidRPr="00A21F29">
        <w:rPr>
          <w:rFonts w:eastAsia="Times New Roman" w:cs="Times New Roman"/>
          <w:color w:val="auto"/>
          <w:sz w:val="24"/>
          <w:szCs w:val="24"/>
          <w:lang w:eastAsia="ru-RU" w:bidi="ar-SA"/>
        </w:rPr>
        <w:fldChar w:fldCharType="separate"/>
      </w:r>
      <w:r w:rsidRPr="00A21F29">
        <w:rPr>
          <w:rFonts w:eastAsia="Times New Roman" w:cs="Times New Roman"/>
          <w:noProof/>
          <w:color w:val="auto"/>
          <w:sz w:val="24"/>
          <w:szCs w:val="24"/>
          <w:lang w:eastAsia="ru-RU" w:bidi="ar-SA"/>
        </w:rPr>
        <w:t>2</w:t>
      </w:r>
      <w:r w:rsidRPr="00A21F29">
        <w:rPr>
          <w:rFonts w:eastAsia="Times New Roman" w:cs="Times New Roman"/>
          <w:noProof/>
          <w:color w:val="auto"/>
          <w:sz w:val="24"/>
          <w:szCs w:val="24"/>
          <w:lang w:eastAsia="ru-RU" w:bidi="ar-SA"/>
        </w:rPr>
        <w:fldChar w:fldCharType="end"/>
      </w:r>
      <w:r w:rsidRPr="00A21F29">
        <w:rPr>
          <w:rFonts w:eastAsia="Times New Roman" w:cs="Times New Roman"/>
          <w:color w:val="auto"/>
          <w:sz w:val="24"/>
          <w:szCs w:val="24"/>
          <w:lang w:eastAsia="ru-RU" w:bidi="ar-SA"/>
        </w:rPr>
        <w:t>. Развитие сети автомобильных дорог регионального значения на территории Быстринского муниципального округа.</w:t>
      </w:r>
      <w:bookmarkEnd w:id="15"/>
    </w:p>
    <w:p w14:paraId="61226967" w14:textId="77777777" w:rsidR="007436DF" w:rsidRDefault="007436DF" w:rsidP="00002399">
      <w:pPr>
        <w:widowControl w:val="0"/>
        <w:tabs>
          <w:tab w:val="left" w:pos="859"/>
          <w:tab w:val="left" w:leader="dot" w:pos="8976"/>
        </w:tabs>
        <w:ind w:firstLine="510"/>
        <w:jc w:val="both"/>
        <w:rPr>
          <w:spacing w:val="-2"/>
          <w:sz w:val="24"/>
          <w:szCs w:val="24"/>
        </w:rPr>
      </w:pPr>
    </w:p>
    <w:p w14:paraId="2DC49D39" w14:textId="21F17F35" w:rsidR="007436DF" w:rsidRPr="00FB3143" w:rsidRDefault="00667502" w:rsidP="00002399">
      <w:pPr>
        <w:pStyle w:val="1"/>
        <w:ind w:left="0"/>
        <w:rPr>
          <w:sz w:val="24"/>
          <w:szCs w:val="18"/>
        </w:rPr>
      </w:pPr>
      <w:r w:rsidRPr="00613354">
        <w:rPr>
          <w:sz w:val="24"/>
          <w:szCs w:val="18"/>
        </w:rPr>
        <w:t xml:space="preserve">V. Основные параметры </w:t>
      </w:r>
      <w:bookmarkStart w:id="17" w:name="__DdeLink__220937_2923692818"/>
      <w:r w:rsidRPr="00613354">
        <w:rPr>
          <w:sz w:val="24"/>
          <w:szCs w:val="18"/>
        </w:rPr>
        <w:t>муниципальных программ</w:t>
      </w:r>
      <w:bookmarkEnd w:id="17"/>
    </w:p>
    <w:p w14:paraId="2F5465EE" w14:textId="0E000CE4" w:rsidR="004546C8" w:rsidRDefault="00C33445" w:rsidP="00002399">
      <w:pPr>
        <w:ind w:firstLine="624"/>
        <w:jc w:val="both"/>
        <w:rPr>
          <w:sz w:val="24"/>
          <w:szCs w:val="24"/>
        </w:rPr>
      </w:pPr>
      <w:r>
        <w:rPr>
          <w:rFonts w:cs="Times New Roman"/>
          <w:bCs/>
          <w:sz w:val="24"/>
          <w:szCs w:val="24"/>
        </w:rPr>
        <w:t xml:space="preserve">Перечень муниципальных программ Быстринского муниципального округа Камчатского края на 2026 год утверждён постановлением администрации Быстринского муниципального округа от 31.10.2025 г. </w:t>
      </w:r>
      <w:r w:rsidR="0068097F">
        <w:rPr>
          <w:rFonts w:cs="Times New Roman"/>
          <w:bCs/>
          <w:sz w:val="24"/>
          <w:szCs w:val="24"/>
        </w:rPr>
        <w:t>№П-549.</w:t>
      </w:r>
      <w:r w:rsidR="00667502">
        <w:rPr>
          <w:rFonts w:cs="Times New Roman"/>
          <w:bCs/>
          <w:sz w:val="24"/>
          <w:szCs w:val="24"/>
        </w:rPr>
        <w:t xml:space="preserve"> </w:t>
      </w:r>
      <w:r w:rsidR="004546C8">
        <w:rPr>
          <w:rFonts w:cs="Times New Roman"/>
          <w:bCs/>
          <w:sz w:val="24"/>
          <w:szCs w:val="24"/>
        </w:rPr>
        <w:t>На</w:t>
      </w:r>
      <w:r w:rsidR="00667502">
        <w:rPr>
          <w:rFonts w:cs="Times New Roman"/>
          <w:bCs/>
          <w:sz w:val="24"/>
          <w:szCs w:val="24"/>
        </w:rPr>
        <w:t xml:space="preserve"> 202</w:t>
      </w:r>
      <w:r w:rsidR="0068097F">
        <w:rPr>
          <w:rFonts w:cs="Times New Roman"/>
          <w:bCs/>
          <w:sz w:val="24"/>
          <w:szCs w:val="24"/>
        </w:rPr>
        <w:t>6</w:t>
      </w:r>
      <w:r w:rsidR="00667502">
        <w:rPr>
          <w:rFonts w:cs="Times New Roman"/>
          <w:bCs/>
          <w:sz w:val="24"/>
          <w:szCs w:val="24"/>
        </w:rPr>
        <w:t xml:space="preserve"> - 202</w:t>
      </w:r>
      <w:r w:rsidR="0068097F">
        <w:rPr>
          <w:rFonts w:cs="Times New Roman"/>
          <w:bCs/>
          <w:sz w:val="24"/>
          <w:szCs w:val="24"/>
        </w:rPr>
        <w:t>8</w:t>
      </w:r>
      <w:r w:rsidR="00667502">
        <w:rPr>
          <w:rFonts w:cs="Times New Roman"/>
          <w:bCs/>
          <w:sz w:val="24"/>
          <w:szCs w:val="24"/>
        </w:rPr>
        <w:t xml:space="preserve"> г</w:t>
      </w:r>
      <w:r w:rsidR="004546C8">
        <w:rPr>
          <w:rFonts w:cs="Times New Roman"/>
          <w:bCs/>
          <w:sz w:val="24"/>
          <w:szCs w:val="24"/>
        </w:rPr>
        <w:t>.</w:t>
      </w:r>
      <w:r w:rsidR="00667502">
        <w:rPr>
          <w:rFonts w:cs="Times New Roman"/>
          <w:bCs/>
          <w:sz w:val="24"/>
          <w:szCs w:val="24"/>
        </w:rPr>
        <w:t xml:space="preserve"> </w:t>
      </w:r>
      <w:r w:rsidR="004546C8">
        <w:rPr>
          <w:rFonts w:cs="Times New Roman"/>
          <w:bCs/>
          <w:sz w:val="24"/>
          <w:szCs w:val="24"/>
        </w:rPr>
        <w:t>сформировано</w:t>
      </w:r>
      <w:r w:rsidR="00667502">
        <w:rPr>
          <w:rFonts w:cs="Times New Roman"/>
          <w:bCs/>
          <w:sz w:val="24"/>
          <w:szCs w:val="24"/>
        </w:rPr>
        <w:t xml:space="preserve"> 1</w:t>
      </w:r>
      <w:r w:rsidR="004546C8">
        <w:rPr>
          <w:rFonts w:cs="Times New Roman"/>
          <w:bCs/>
          <w:sz w:val="24"/>
          <w:szCs w:val="24"/>
        </w:rPr>
        <w:t>9</w:t>
      </w:r>
      <w:r w:rsidR="00667502">
        <w:rPr>
          <w:rFonts w:cs="Times New Roman"/>
          <w:bCs/>
          <w:sz w:val="24"/>
          <w:szCs w:val="24"/>
        </w:rPr>
        <w:t xml:space="preserve"> муниципальных программ Быстринского муниципального </w:t>
      </w:r>
      <w:r w:rsidR="00766BB6">
        <w:rPr>
          <w:rFonts w:cs="Times New Roman"/>
          <w:bCs/>
          <w:sz w:val="24"/>
          <w:szCs w:val="24"/>
        </w:rPr>
        <w:t>округа</w:t>
      </w:r>
      <w:r w:rsidR="004546C8">
        <w:rPr>
          <w:rFonts w:cs="Times New Roman"/>
          <w:bCs/>
          <w:sz w:val="24"/>
          <w:szCs w:val="24"/>
        </w:rPr>
        <w:t xml:space="preserve"> Камчатского края</w:t>
      </w:r>
      <w:r w:rsidR="00667502">
        <w:rPr>
          <w:rFonts w:cs="Times New Roman"/>
          <w:bCs/>
          <w:sz w:val="24"/>
          <w:szCs w:val="24"/>
        </w:rPr>
        <w:t xml:space="preserve">. Муниципальные программы охватывают все основные сферы деятельности исполнительных органов местного </w:t>
      </w:r>
      <w:r w:rsidR="00667502">
        <w:rPr>
          <w:rFonts w:cs="Times New Roman"/>
          <w:bCs/>
          <w:sz w:val="24"/>
          <w:szCs w:val="24"/>
        </w:rPr>
        <w:lastRenderedPageBreak/>
        <w:t xml:space="preserve">самоуправления и направлены на повышение результативности и эффективности расходов </w:t>
      </w:r>
      <w:r w:rsidR="00A37AAC">
        <w:rPr>
          <w:rFonts w:cs="Times New Roman"/>
          <w:bCs/>
          <w:sz w:val="24"/>
          <w:szCs w:val="24"/>
        </w:rPr>
        <w:t>окружного</w:t>
      </w:r>
      <w:r w:rsidR="00667502">
        <w:rPr>
          <w:rFonts w:cs="Times New Roman"/>
          <w:bCs/>
          <w:sz w:val="24"/>
          <w:szCs w:val="24"/>
        </w:rPr>
        <w:t xml:space="preserve"> бюджета. </w:t>
      </w:r>
      <w:r w:rsidR="00667502">
        <w:rPr>
          <w:sz w:val="24"/>
          <w:szCs w:val="24"/>
        </w:rPr>
        <w:t xml:space="preserve"> </w:t>
      </w:r>
    </w:p>
    <w:p w14:paraId="32FB3B0E" w14:textId="75C96A62" w:rsidR="002177C5" w:rsidRDefault="002177C5" w:rsidP="00002399">
      <w:pPr>
        <w:ind w:firstLine="624"/>
        <w:jc w:val="right"/>
        <w:rPr>
          <w:sz w:val="24"/>
          <w:szCs w:val="24"/>
        </w:rPr>
      </w:pPr>
      <w:r>
        <w:rPr>
          <w:sz w:val="24"/>
          <w:szCs w:val="24"/>
        </w:rPr>
        <w:t xml:space="preserve">Таблица </w:t>
      </w:r>
      <w:r w:rsidR="00555C99">
        <w:rPr>
          <w:sz w:val="24"/>
          <w:szCs w:val="24"/>
        </w:rPr>
        <w:t>22.</w:t>
      </w:r>
    </w:p>
    <w:p w14:paraId="0233EBB5" w14:textId="14B181F3" w:rsidR="002177C5" w:rsidRDefault="002177C5" w:rsidP="00002399">
      <w:pPr>
        <w:ind w:firstLine="624"/>
        <w:jc w:val="center"/>
        <w:rPr>
          <w:sz w:val="24"/>
          <w:szCs w:val="24"/>
        </w:rPr>
      </w:pPr>
      <w:r>
        <w:rPr>
          <w:sz w:val="24"/>
          <w:szCs w:val="24"/>
        </w:rPr>
        <w:t>Перечень муниципальных программ Быстринского муниципального округа Камчатского края на 2026 год.</w:t>
      </w:r>
    </w:p>
    <w:tbl>
      <w:tblPr>
        <w:tblW w:w="9691" w:type="dxa"/>
        <w:tblInd w:w="99" w:type="dxa"/>
        <w:tblLayout w:type="fixed"/>
        <w:tblCellMar>
          <w:left w:w="103" w:type="dxa"/>
        </w:tblCellMar>
        <w:tblLook w:val="04A0" w:firstRow="1" w:lastRow="0" w:firstColumn="1" w:lastColumn="0" w:noHBand="0" w:noVBand="1"/>
      </w:tblPr>
      <w:tblGrid>
        <w:gridCol w:w="430"/>
        <w:gridCol w:w="4536"/>
        <w:gridCol w:w="1134"/>
        <w:gridCol w:w="3591"/>
      </w:tblGrid>
      <w:tr w:rsidR="002177C5" w:rsidRPr="002177C5" w14:paraId="271B16C0" w14:textId="77777777" w:rsidTr="002177C5">
        <w:tc>
          <w:tcPr>
            <w:tcW w:w="430" w:type="dxa"/>
            <w:tcBorders>
              <w:top w:val="single" w:sz="4" w:space="0" w:color="000000"/>
              <w:left w:val="single" w:sz="4" w:space="0" w:color="000000"/>
              <w:bottom w:val="single" w:sz="4" w:space="0" w:color="000000"/>
            </w:tcBorders>
            <w:shd w:val="clear" w:color="auto" w:fill="auto"/>
            <w:vAlign w:val="center"/>
          </w:tcPr>
          <w:p w14:paraId="1626DAE6" w14:textId="77777777" w:rsidR="002177C5" w:rsidRPr="002177C5" w:rsidRDefault="002177C5" w:rsidP="00002399">
            <w:pPr>
              <w:widowControl w:val="0"/>
              <w:jc w:val="center"/>
              <w:rPr>
                <w:rFonts w:eastAsia="Times New Roman" w:cs="Times New Roman"/>
                <w:b/>
                <w:bCs/>
                <w:color w:val="auto"/>
                <w:sz w:val="20"/>
                <w:lang w:eastAsia="ru-RU" w:bidi="ar-SA"/>
              </w:rPr>
            </w:pPr>
            <w:r w:rsidRPr="002177C5">
              <w:rPr>
                <w:rFonts w:eastAsia="Times New Roman" w:cs="Times New Roman"/>
                <w:b/>
                <w:bCs/>
                <w:color w:val="auto"/>
                <w:sz w:val="20"/>
                <w:lang w:eastAsia="ru-RU" w:bidi="ar-SA"/>
              </w:rPr>
              <w:t>№</w:t>
            </w:r>
          </w:p>
        </w:tc>
        <w:tc>
          <w:tcPr>
            <w:tcW w:w="4536" w:type="dxa"/>
            <w:tcBorders>
              <w:top w:val="single" w:sz="4" w:space="0" w:color="000000"/>
              <w:left w:val="single" w:sz="4" w:space="0" w:color="000000"/>
              <w:bottom w:val="single" w:sz="4" w:space="0" w:color="000000"/>
            </w:tcBorders>
            <w:shd w:val="clear" w:color="auto" w:fill="auto"/>
            <w:vAlign w:val="center"/>
          </w:tcPr>
          <w:p w14:paraId="6BA85ADB" w14:textId="77777777" w:rsidR="002177C5" w:rsidRPr="002177C5" w:rsidRDefault="002177C5" w:rsidP="00002399">
            <w:pPr>
              <w:widowControl w:val="0"/>
              <w:jc w:val="center"/>
              <w:rPr>
                <w:rFonts w:eastAsia="Times New Roman" w:cs="Times New Roman"/>
                <w:b/>
                <w:bCs/>
                <w:color w:val="auto"/>
                <w:sz w:val="20"/>
                <w:lang w:eastAsia="ru-RU" w:bidi="ar-SA"/>
              </w:rPr>
            </w:pPr>
            <w:r w:rsidRPr="002177C5">
              <w:rPr>
                <w:rFonts w:eastAsia="Times New Roman" w:cs="Times New Roman"/>
                <w:b/>
                <w:bCs/>
                <w:color w:val="auto"/>
                <w:sz w:val="20"/>
                <w:lang w:eastAsia="ru-RU" w:bidi="ar-SA"/>
              </w:rPr>
              <w:t xml:space="preserve">Наименование  </w:t>
            </w:r>
          </w:p>
        </w:tc>
        <w:tc>
          <w:tcPr>
            <w:tcW w:w="1134" w:type="dxa"/>
            <w:tcBorders>
              <w:top w:val="single" w:sz="4" w:space="0" w:color="000000"/>
              <w:left w:val="single" w:sz="4" w:space="0" w:color="000000"/>
              <w:bottom w:val="single" w:sz="4" w:space="0" w:color="000000"/>
            </w:tcBorders>
            <w:shd w:val="clear" w:color="auto" w:fill="auto"/>
            <w:vAlign w:val="center"/>
          </w:tcPr>
          <w:p w14:paraId="34B27154" w14:textId="77777777" w:rsidR="002177C5" w:rsidRPr="002177C5" w:rsidRDefault="002177C5" w:rsidP="00002399">
            <w:pPr>
              <w:widowControl w:val="0"/>
              <w:jc w:val="center"/>
              <w:rPr>
                <w:rFonts w:eastAsia="Times New Roman" w:cs="Times New Roman"/>
                <w:b/>
                <w:bCs/>
                <w:color w:val="auto"/>
                <w:sz w:val="20"/>
                <w:lang w:eastAsia="ru-RU" w:bidi="ar-SA"/>
              </w:rPr>
            </w:pPr>
            <w:r w:rsidRPr="002177C5">
              <w:rPr>
                <w:rFonts w:eastAsia="Times New Roman" w:cs="Times New Roman"/>
                <w:b/>
                <w:bCs/>
                <w:color w:val="auto"/>
                <w:sz w:val="20"/>
                <w:lang w:eastAsia="ru-RU" w:bidi="ar-SA"/>
              </w:rPr>
              <w:t>Период реализации</w:t>
            </w:r>
          </w:p>
        </w:tc>
        <w:tc>
          <w:tcPr>
            <w:tcW w:w="3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28167" w14:textId="77777777" w:rsidR="002177C5" w:rsidRPr="002177C5" w:rsidRDefault="002177C5" w:rsidP="00002399">
            <w:pPr>
              <w:widowControl w:val="0"/>
              <w:jc w:val="center"/>
              <w:rPr>
                <w:rFonts w:eastAsia="Times New Roman" w:cs="Times New Roman"/>
                <w:b/>
                <w:bCs/>
                <w:color w:val="auto"/>
                <w:sz w:val="20"/>
                <w:lang w:eastAsia="ru-RU" w:bidi="ar-SA"/>
              </w:rPr>
            </w:pPr>
            <w:r w:rsidRPr="002177C5">
              <w:rPr>
                <w:rFonts w:eastAsia="Times New Roman" w:cs="Times New Roman"/>
                <w:b/>
                <w:bCs/>
                <w:color w:val="auto"/>
                <w:sz w:val="20"/>
                <w:lang w:eastAsia="ru-RU" w:bidi="ar-SA"/>
              </w:rPr>
              <w:t xml:space="preserve">Ответственный исполнитель  </w:t>
            </w:r>
          </w:p>
        </w:tc>
      </w:tr>
      <w:tr w:rsidR="002177C5" w:rsidRPr="002177C5" w14:paraId="7F1204B7" w14:textId="77777777" w:rsidTr="002177C5">
        <w:trPr>
          <w:trHeight w:val="856"/>
        </w:trPr>
        <w:tc>
          <w:tcPr>
            <w:tcW w:w="430" w:type="dxa"/>
            <w:tcBorders>
              <w:left w:val="single" w:sz="4" w:space="0" w:color="000000"/>
              <w:bottom w:val="single" w:sz="4" w:space="0" w:color="000000"/>
            </w:tcBorders>
            <w:shd w:val="clear" w:color="auto" w:fill="auto"/>
            <w:vAlign w:val="center"/>
          </w:tcPr>
          <w:p w14:paraId="55447E6B"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w:t>
            </w:r>
          </w:p>
        </w:tc>
        <w:tc>
          <w:tcPr>
            <w:tcW w:w="4536" w:type="dxa"/>
            <w:tcBorders>
              <w:left w:val="single" w:sz="4" w:space="0" w:color="000000"/>
              <w:bottom w:val="single" w:sz="4" w:space="0" w:color="000000"/>
            </w:tcBorders>
            <w:shd w:val="clear" w:color="auto" w:fill="auto"/>
            <w:vAlign w:val="center"/>
          </w:tcPr>
          <w:p w14:paraId="3FB2B154"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«Развитие физической культуры и спорта в Быстринском муниципальном округе»</w:t>
            </w:r>
          </w:p>
        </w:tc>
        <w:tc>
          <w:tcPr>
            <w:tcW w:w="1134" w:type="dxa"/>
            <w:tcBorders>
              <w:left w:val="single" w:sz="4" w:space="0" w:color="000000"/>
              <w:bottom w:val="single" w:sz="4" w:space="0" w:color="000000"/>
            </w:tcBorders>
            <w:shd w:val="clear" w:color="auto" w:fill="auto"/>
            <w:vAlign w:val="center"/>
          </w:tcPr>
          <w:p w14:paraId="4549B0EB" w14:textId="77777777" w:rsidR="002177C5" w:rsidRPr="002177C5" w:rsidRDefault="002177C5" w:rsidP="00002399">
            <w:pPr>
              <w:widowControl w:val="0"/>
              <w:jc w:val="center"/>
              <w:rPr>
                <w:rFonts w:eastAsia="Times New Roman" w:cs="Times New Roman"/>
                <w:color w:val="auto"/>
                <w:sz w:val="20"/>
                <w:lang w:val="en-US" w:eastAsia="ru-RU" w:bidi="ar-SA"/>
              </w:rPr>
            </w:pPr>
            <w:proofErr w:type="gramStart"/>
            <w:r w:rsidRPr="002177C5">
              <w:rPr>
                <w:rFonts w:eastAsia="Times New Roman" w:cs="Times New Roman"/>
                <w:color w:val="auto"/>
                <w:sz w:val="20"/>
                <w:lang w:eastAsia="ru-RU" w:bidi="ar-SA"/>
              </w:rPr>
              <w:t>20</w:t>
            </w:r>
            <w:r w:rsidRPr="002177C5">
              <w:rPr>
                <w:rFonts w:eastAsia="Times New Roman" w:cs="Times New Roman"/>
                <w:color w:val="auto"/>
                <w:sz w:val="20"/>
                <w:lang w:val="en-US" w:eastAsia="ru-RU" w:bidi="ar-SA"/>
              </w:rPr>
              <w:t>2</w:t>
            </w:r>
            <w:r w:rsidRPr="002177C5">
              <w:rPr>
                <w:rFonts w:eastAsia="Times New Roman" w:cs="Times New Roman"/>
                <w:color w:val="auto"/>
                <w:sz w:val="20"/>
                <w:lang w:eastAsia="ru-RU" w:bidi="ar-SA"/>
              </w:rPr>
              <w:t>5-2030</w:t>
            </w:r>
            <w:proofErr w:type="gramEnd"/>
          </w:p>
          <w:p w14:paraId="3714F333"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39C2BE79"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 xml:space="preserve">Отдел образования и социальной защиты населения администрации Быстринского муниципального округа </w:t>
            </w:r>
          </w:p>
        </w:tc>
      </w:tr>
      <w:tr w:rsidR="002177C5" w:rsidRPr="002177C5" w14:paraId="7F1D62C2" w14:textId="77777777" w:rsidTr="002177C5">
        <w:trPr>
          <w:trHeight w:val="856"/>
        </w:trPr>
        <w:tc>
          <w:tcPr>
            <w:tcW w:w="430" w:type="dxa"/>
            <w:tcBorders>
              <w:left w:val="single" w:sz="4" w:space="0" w:color="000000"/>
              <w:bottom w:val="single" w:sz="4" w:space="0" w:color="000000"/>
            </w:tcBorders>
            <w:shd w:val="clear" w:color="auto" w:fill="auto"/>
            <w:vAlign w:val="center"/>
          </w:tcPr>
          <w:p w14:paraId="714BDBBC"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2.</w:t>
            </w:r>
          </w:p>
        </w:tc>
        <w:tc>
          <w:tcPr>
            <w:tcW w:w="4536" w:type="dxa"/>
            <w:tcBorders>
              <w:left w:val="single" w:sz="4" w:space="0" w:color="000000"/>
              <w:bottom w:val="single" w:sz="4" w:space="0" w:color="000000"/>
            </w:tcBorders>
            <w:shd w:val="clear" w:color="auto" w:fill="auto"/>
            <w:vAlign w:val="center"/>
          </w:tcPr>
          <w:p w14:paraId="0639B3DC"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«Развитие образования в Быстринском муниципальном округе»</w:t>
            </w:r>
          </w:p>
        </w:tc>
        <w:tc>
          <w:tcPr>
            <w:tcW w:w="1134" w:type="dxa"/>
            <w:tcBorders>
              <w:left w:val="single" w:sz="4" w:space="0" w:color="000000"/>
              <w:bottom w:val="single" w:sz="4" w:space="0" w:color="000000"/>
            </w:tcBorders>
            <w:shd w:val="clear" w:color="auto" w:fill="auto"/>
            <w:vAlign w:val="center"/>
          </w:tcPr>
          <w:p w14:paraId="6EB5BC6F" w14:textId="77777777" w:rsidR="002177C5" w:rsidRPr="002177C5" w:rsidRDefault="002177C5" w:rsidP="00002399">
            <w:pPr>
              <w:widowControl w:val="0"/>
              <w:jc w:val="center"/>
              <w:rPr>
                <w:rFonts w:eastAsia="Times New Roman" w:cs="Times New Roman"/>
                <w:color w:val="auto"/>
                <w:sz w:val="20"/>
                <w:lang w:val="en-US" w:eastAsia="ru-RU" w:bidi="ar-SA"/>
              </w:rPr>
            </w:pPr>
            <w:proofErr w:type="gramStart"/>
            <w:r w:rsidRPr="002177C5">
              <w:rPr>
                <w:rFonts w:eastAsia="Times New Roman" w:cs="Times New Roman"/>
                <w:color w:val="auto"/>
                <w:sz w:val="20"/>
                <w:lang w:eastAsia="ru-RU" w:bidi="ar-SA"/>
              </w:rPr>
              <w:t>20</w:t>
            </w:r>
            <w:r w:rsidRPr="002177C5">
              <w:rPr>
                <w:rFonts w:eastAsia="Times New Roman" w:cs="Times New Roman"/>
                <w:color w:val="auto"/>
                <w:sz w:val="20"/>
                <w:lang w:val="en-US" w:eastAsia="ru-RU" w:bidi="ar-SA"/>
              </w:rPr>
              <w:t>2</w:t>
            </w:r>
            <w:r w:rsidRPr="002177C5">
              <w:rPr>
                <w:rFonts w:eastAsia="Times New Roman" w:cs="Times New Roman"/>
                <w:color w:val="auto"/>
                <w:sz w:val="20"/>
                <w:lang w:eastAsia="ru-RU" w:bidi="ar-SA"/>
              </w:rPr>
              <w:t>5-2030</w:t>
            </w:r>
            <w:proofErr w:type="gramEnd"/>
          </w:p>
          <w:p w14:paraId="4D0AF365"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38285A4F"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образования и социальной защиты населения администрации Быстринского муниципального округа</w:t>
            </w:r>
          </w:p>
        </w:tc>
      </w:tr>
      <w:tr w:rsidR="002177C5" w:rsidRPr="002177C5" w14:paraId="1752EDF2" w14:textId="77777777" w:rsidTr="002177C5">
        <w:trPr>
          <w:trHeight w:val="856"/>
        </w:trPr>
        <w:tc>
          <w:tcPr>
            <w:tcW w:w="430" w:type="dxa"/>
            <w:tcBorders>
              <w:left w:val="single" w:sz="4" w:space="0" w:color="000000"/>
              <w:bottom w:val="single" w:sz="4" w:space="0" w:color="000000"/>
            </w:tcBorders>
            <w:shd w:val="clear" w:color="auto" w:fill="auto"/>
            <w:vAlign w:val="center"/>
          </w:tcPr>
          <w:p w14:paraId="2562B96B"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3.</w:t>
            </w:r>
          </w:p>
        </w:tc>
        <w:tc>
          <w:tcPr>
            <w:tcW w:w="4536" w:type="dxa"/>
            <w:tcBorders>
              <w:left w:val="single" w:sz="4" w:space="0" w:color="000000"/>
              <w:bottom w:val="single" w:sz="4" w:space="0" w:color="000000"/>
            </w:tcBorders>
            <w:shd w:val="clear" w:color="auto" w:fill="auto"/>
            <w:vAlign w:val="center"/>
          </w:tcPr>
          <w:p w14:paraId="57700AF9"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«Социальная поддержка граждан в Быстринском муниципальном округе»</w:t>
            </w:r>
          </w:p>
        </w:tc>
        <w:tc>
          <w:tcPr>
            <w:tcW w:w="1134" w:type="dxa"/>
            <w:tcBorders>
              <w:left w:val="single" w:sz="4" w:space="0" w:color="000000"/>
              <w:bottom w:val="single" w:sz="4" w:space="0" w:color="000000"/>
            </w:tcBorders>
            <w:shd w:val="clear" w:color="auto" w:fill="auto"/>
            <w:vAlign w:val="center"/>
          </w:tcPr>
          <w:p w14:paraId="0061C8C7" w14:textId="77777777" w:rsidR="002177C5" w:rsidRPr="002177C5" w:rsidRDefault="002177C5" w:rsidP="00002399">
            <w:pPr>
              <w:widowControl w:val="0"/>
              <w:jc w:val="center"/>
              <w:rPr>
                <w:rFonts w:eastAsia="Times New Roman" w:cs="Times New Roman"/>
                <w:color w:val="auto"/>
                <w:sz w:val="20"/>
                <w:lang w:val="en-US" w:eastAsia="ru-RU" w:bidi="ar-SA"/>
              </w:rPr>
            </w:pPr>
            <w:proofErr w:type="gramStart"/>
            <w:r w:rsidRPr="002177C5">
              <w:rPr>
                <w:rFonts w:eastAsia="Times New Roman" w:cs="Times New Roman"/>
                <w:color w:val="auto"/>
                <w:sz w:val="20"/>
                <w:lang w:eastAsia="ru-RU" w:bidi="ar-SA"/>
              </w:rPr>
              <w:t>20</w:t>
            </w:r>
            <w:r w:rsidRPr="002177C5">
              <w:rPr>
                <w:rFonts w:eastAsia="Times New Roman" w:cs="Times New Roman"/>
                <w:color w:val="auto"/>
                <w:sz w:val="20"/>
                <w:lang w:val="en-US" w:eastAsia="ru-RU" w:bidi="ar-SA"/>
              </w:rPr>
              <w:t>2</w:t>
            </w:r>
            <w:r w:rsidRPr="002177C5">
              <w:rPr>
                <w:rFonts w:eastAsia="Times New Roman" w:cs="Times New Roman"/>
                <w:color w:val="auto"/>
                <w:sz w:val="20"/>
                <w:lang w:eastAsia="ru-RU" w:bidi="ar-SA"/>
              </w:rPr>
              <w:t>5-2030</w:t>
            </w:r>
            <w:proofErr w:type="gramEnd"/>
          </w:p>
          <w:p w14:paraId="4260375C"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00389FB1"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образования и социальной защиты населения администрации Быстринского муниципального округа</w:t>
            </w:r>
          </w:p>
        </w:tc>
      </w:tr>
      <w:tr w:rsidR="002177C5" w:rsidRPr="002177C5" w14:paraId="6D722E26" w14:textId="77777777" w:rsidTr="002177C5">
        <w:trPr>
          <w:trHeight w:val="856"/>
        </w:trPr>
        <w:tc>
          <w:tcPr>
            <w:tcW w:w="430" w:type="dxa"/>
            <w:tcBorders>
              <w:left w:val="single" w:sz="4" w:space="0" w:color="000000"/>
              <w:bottom w:val="single" w:sz="4" w:space="0" w:color="000000"/>
            </w:tcBorders>
            <w:shd w:val="clear" w:color="auto" w:fill="auto"/>
            <w:vAlign w:val="center"/>
          </w:tcPr>
          <w:p w14:paraId="637F0992"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4</w:t>
            </w:r>
          </w:p>
        </w:tc>
        <w:tc>
          <w:tcPr>
            <w:tcW w:w="4536" w:type="dxa"/>
            <w:tcBorders>
              <w:left w:val="single" w:sz="4" w:space="0" w:color="000000"/>
              <w:bottom w:val="single" w:sz="4" w:space="0" w:color="000000"/>
            </w:tcBorders>
            <w:shd w:val="clear" w:color="auto" w:fill="auto"/>
            <w:vAlign w:val="center"/>
          </w:tcPr>
          <w:p w14:paraId="1B9F1823"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«Семья и дети»</w:t>
            </w:r>
          </w:p>
        </w:tc>
        <w:tc>
          <w:tcPr>
            <w:tcW w:w="1134" w:type="dxa"/>
            <w:tcBorders>
              <w:left w:val="single" w:sz="4" w:space="0" w:color="000000"/>
              <w:bottom w:val="single" w:sz="4" w:space="0" w:color="000000"/>
            </w:tcBorders>
            <w:shd w:val="clear" w:color="auto" w:fill="auto"/>
            <w:vAlign w:val="center"/>
          </w:tcPr>
          <w:p w14:paraId="416DCA8F" w14:textId="77777777" w:rsidR="002177C5" w:rsidRPr="002177C5" w:rsidRDefault="002177C5" w:rsidP="00002399">
            <w:pPr>
              <w:widowControl w:val="0"/>
              <w:jc w:val="center"/>
              <w:rPr>
                <w:rFonts w:eastAsia="Times New Roman" w:cs="Times New Roman"/>
                <w:color w:val="auto"/>
                <w:sz w:val="20"/>
                <w:lang w:val="en-US" w:eastAsia="ru-RU" w:bidi="ar-SA"/>
              </w:rPr>
            </w:pPr>
            <w:proofErr w:type="gramStart"/>
            <w:r w:rsidRPr="002177C5">
              <w:rPr>
                <w:rFonts w:eastAsia="Times New Roman" w:cs="Times New Roman"/>
                <w:color w:val="auto"/>
                <w:sz w:val="20"/>
                <w:lang w:eastAsia="ru-RU" w:bidi="ar-SA"/>
              </w:rPr>
              <w:t>20</w:t>
            </w:r>
            <w:r w:rsidRPr="002177C5">
              <w:rPr>
                <w:rFonts w:eastAsia="Times New Roman" w:cs="Times New Roman"/>
                <w:color w:val="auto"/>
                <w:sz w:val="20"/>
                <w:lang w:val="en-US" w:eastAsia="ru-RU" w:bidi="ar-SA"/>
              </w:rPr>
              <w:t>2</w:t>
            </w:r>
            <w:r w:rsidRPr="002177C5">
              <w:rPr>
                <w:rFonts w:eastAsia="Times New Roman" w:cs="Times New Roman"/>
                <w:color w:val="auto"/>
                <w:sz w:val="20"/>
                <w:lang w:eastAsia="ru-RU" w:bidi="ar-SA"/>
              </w:rPr>
              <w:t>5-2030</w:t>
            </w:r>
            <w:proofErr w:type="gramEnd"/>
          </w:p>
          <w:p w14:paraId="2C00B39B"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31F70B1D"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образования и социальной защиты населения администрации Быстринского муниципального округа</w:t>
            </w:r>
          </w:p>
        </w:tc>
      </w:tr>
      <w:tr w:rsidR="002177C5" w:rsidRPr="002177C5" w14:paraId="3875C508" w14:textId="77777777" w:rsidTr="002177C5">
        <w:trPr>
          <w:trHeight w:val="856"/>
        </w:trPr>
        <w:tc>
          <w:tcPr>
            <w:tcW w:w="430" w:type="dxa"/>
            <w:tcBorders>
              <w:left w:val="single" w:sz="4" w:space="0" w:color="000000"/>
              <w:bottom w:val="single" w:sz="4" w:space="0" w:color="000000"/>
            </w:tcBorders>
            <w:shd w:val="clear" w:color="auto" w:fill="auto"/>
            <w:vAlign w:val="center"/>
          </w:tcPr>
          <w:p w14:paraId="5061671B"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5.</w:t>
            </w:r>
          </w:p>
        </w:tc>
        <w:tc>
          <w:tcPr>
            <w:tcW w:w="4536" w:type="dxa"/>
            <w:tcBorders>
              <w:left w:val="single" w:sz="4" w:space="0" w:color="000000"/>
              <w:bottom w:val="single" w:sz="4" w:space="0" w:color="000000"/>
            </w:tcBorders>
            <w:shd w:val="clear" w:color="auto" w:fill="auto"/>
            <w:vAlign w:val="center"/>
          </w:tcPr>
          <w:p w14:paraId="43BD6806"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«Реализация государственной национальной политики и укрепление гражданского единства в Быстринском муниципальном округе»</w:t>
            </w:r>
          </w:p>
        </w:tc>
        <w:tc>
          <w:tcPr>
            <w:tcW w:w="1134" w:type="dxa"/>
            <w:tcBorders>
              <w:left w:val="single" w:sz="4" w:space="0" w:color="000000"/>
              <w:bottom w:val="single" w:sz="4" w:space="0" w:color="000000"/>
            </w:tcBorders>
            <w:shd w:val="clear" w:color="auto" w:fill="auto"/>
          </w:tcPr>
          <w:p w14:paraId="544C99A0" w14:textId="77777777" w:rsidR="002177C5" w:rsidRPr="002177C5" w:rsidRDefault="002177C5" w:rsidP="00002399">
            <w:pPr>
              <w:widowControl w:val="0"/>
              <w:jc w:val="center"/>
              <w:rPr>
                <w:rFonts w:eastAsia="Times New Roman" w:cs="Times New Roman"/>
                <w:color w:val="auto"/>
                <w:sz w:val="20"/>
                <w:lang w:eastAsia="ru-RU" w:bidi="ar-SA"/>
              </w:rPr>
            </w:pPr>
          </w:p>
          <w:p w14:paraId="19AE7B19" w14:textId="77777777" w:rsidR="002177C5" w:rsidRPr="002177C5" w:rsidRDefault="002177C5" w:rsidP="00002399">
            <w:pPr>
              <w:widowControl w:val="0"/>
              <w:jc w:val="center"/>
              <w:rPr>
                <w:rFonts w:eastAsia="Times New Roman" w:cs="Times New Roman"/>
                <w:color w:val="auto"/>
                <w:sz w:val="20"/>
                <w:lang w:eastAsia="ru-RU" w:bidi="ar-SA"/>
              </w:rPr>
            </w:pPr>
          </w:p>
          <w:p w14:paraId="55B53E1B" w14:textId="77777777" w:rsidR="002177C5" w:rsidRPr="002177C5" w:rsidRDefault="002177C5" w:rsidP="00002399">
            <w:pPr>
              <w:widowControl w:val="0"/>
              <w:jc w:val="center"/>
              <w:rPr>
                <w:rFonts w:eastAsia="Times New Roman" w:cs="Times New Roman"/>
                <w:color w:val="auto"/>
                <w:sz w:val="20"/>
                <w:lang w:eastAsia="ru-RU" w:bidi="ar-SA"/>
              </w:rPr>
            </w:pPr>
          </w:p>
          <w:p w14:paraId="251C6B5A"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4E4F117E"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4A5EF8A6"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экономики, предпринимательства, инвестиционной деятельности и туризма администрации Быстринского муниципального округа</w:t>
            </w:r>
          </w:p>
        </w:tc>
      </w:tr>
      <w:tr w:rsidR="002177C5" w:rsidRPr="002177C5" w14:paraId="3BCF0F26" w14:textId="77777777" w:rsidTr="002177C5">
        <w:trPr>
          <w:trHeight w:val="856"/>
        </w:trPr>
        <w:tc>
          <w:tcPr>
            <w:tcW w:w="430" w:type="dxa"/>
            <w:tcBorders>
              <w:left w:val="single" w:sz="4" w:space="0" w:color="000000"/>
              <w:bottom w:val="single" w:sz="4" w:space="0" w:color="000000"/>
            </w:tcBorders>
            <w:shd w:val="clear" w:color="auto" w:fill="auto"/>
            <w:vAlign w:val="center"/>
          </w:tcPr>
          <w:p w14:paraId="19149DBF"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6.</w:t>
            </w:r>
          </w:p>
        </w:tc>
        <w:tc>
          <w:tcPr>
            <w:tcW w:w="4536" w:type="dxa"/>
            <w:tcBorders>
              <w:left w:val="single" w:sz="4" w:space="0" w:color="000000"/>
              <w:bottom w:val="single" w:sz="4" w:space="0" w:color="000000"/>
            </w:tcBorders>
            <w:shd w:val="clear" w:color="auto" w:fill="auto"/>
            <w:vAlign w:val="center"/>
          </w:tcPr>
          <w:p w14:paraId="46F47A0F"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«Развитие культуры в Быстринском муниципальном округе»</w:t>
            </w:r>
          </w:p>
        </w:tc>
        <w:tc>
          <w:tcPr>
            <w:tcW w:w="1134" w:type="dxa"/>
            <w:tcBorders>
              <w:left w:val="single" w:sz="4" w:space="0" w:color="000000"/>
              <w:bottom w:val="single" w:sz="4" w:space="0" w:color="000000"/>
            </w:tcBorders>
            <w:shd w:val="clear" w:color="auto" w:fill="auto"/>
          </w:tcPr>
          <w:p w14:paraId="2BFB6AD7" w14:textId="77777777" w:rsidR="002177C5" w:rsidRPr="002177C5" w:rsidRDefault="002177C5" w:rsidP="00002399">
            <w:pPr>
              <w:widowControl w:val="0"/>
              <w:jc w:val="center"/>
              <w:rPr>
                <w:rFonts w:eastAsia="Times New Roman" w:cs="Times New Roman"/>
                <w:color w:val="auto"/>
                <w:sz w:val="20"/>
                <w:lang w:eastAsia="ru-RU" w:bidi="ar-SA"/>
              </w:rPr>
            </w:pPr>
          </w:p>
          <w:p w14:paraId="673E8854" w14:textId="77777777" w:rsidR="002177C5" w:rsidRPr="002177C5" w:rsidRDefault="002177C5" w:rsidP="00002399">
            <w:pPr>
              <w:widowControl w:val="0"/>
              <w:jc w:val="center"/>
              <w:rPr>
                <w:rFonts w:eastAsia="Times New Roman" w:cs="Times New Roman"/>
                <w:color w:val="auto"/>
                <w:sz w:val="20"/>
                <w:lang w:eastAsia="ru-RU" w:bidi="ar-SA"/>
              </w:rPr>
            </w:pPr>
          </w:p>
          <w:p w14:paraId="6500F0A1"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701C42D4"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073C9FE7"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экономики, предпринимательства, инвестиционной деятельности и туризма администрации Быстринского муниципального округа</w:t>
            </w:r>
          </w:p>
        </w:tc>
      </w:tr>
      <w:tr w:rsidR="002177C5" w:rsidRPr="002177C5" w14:paraId="707E4A4C" w14:textId="77777777" w:rsidTr="002177C5">
        <w:tc>
          <w:tcPr>
            <w:tcW w:w="430" w:type="dxa"/>
            <w:tcBorders>
              <w:top w:val="single" w:sz="4" w:space="0" w:color="000000"/>
              <w:left w:val="single" w:sz="4" w:space="0" w:color="000000"/>
              <w:bottom w:val="single" w:sz="4" w:space="0" w:color="000000"/>
            </w:tcBorders>
            <w:shd w:val="clear" w:color="auto" w:fill="auto"/>
            <w:vAlign w:val="center"/>
          </w:tcPr>
          <w:p w14:paraId="1185016B"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7.</w:t>
            </w:r>
          </w:p>
        </w:tc>
        <w:tc>
          <w:tcPr>
            <w:tcW w:w="4536" w:type="dxa"/>
            <w:tcBorders>
              <w:top w:val="single" w:sz="4" w:space="0" w:color="000000"/>
              <w:left w:val="single" w:sz="4" w:space="0" w:color="000000"/>
              <w:bottom w:val="single" w:sz="4" w:space="0" w:color="000000"/>
            </w:tcBorders>
            <w:shd w:val="clear" w:color="auto" w:fill="auto"/>
            <w:vAlign w:val="center"/>
          </w:tcPr>
          <w:p w14:paraId="36942CD4"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«Развитие внутреннего и въездного туризма в Быстринском муниципальном округе»</w:t>
            </w:r>
          </w:p>
        </w:tc>
        <w:tc>
          <w:tcPr>
            <w:tcW w:w="1134" w:type="dxa"/>
            <w:tcBorders>
              <w:top w:val="single" w:sz="4" w:space="0" w:color="000000"/>
              <w:left w:val="single" w:sz="4" w:space="0" w:color="000000"/>
              <w:bottom w:val="single" w:sz="4" w:space="0" w:color="000000"/>
            </w:tcBorders>
            <w:shd w:val="clear" w:color="auto" w:fill="auto"/>
          </w:tcPr>
          <w:p w14:paraId="6D889B60" w14:textId="77777777" w:rsidR="002177C5" w:rsidRPr="002177C5" w:rsidRDefault="002177C5" w:rsidP="00002399">
            <w:pPr>
              <w:widowControl w:val="0"/>
              <w:jc w:val="center"/>
              <w:rPr>
                <w:rFonts w:eastAsia="Times New Roman" w:cs="Times New Roman"/>
                <w:color w:val="auto"/>
                <w:sz w:val="20"/>
                <w:lang w:eastAsia="ru-RU" w:bidi="ar-SA"/>
              </w:rPr>
            </w:pPr>
          </w:p>
          <w:p w14:paraId="2CBDB454" w14:textId="77777777" w:rsidR="002177C5" w:rsidRPr="002177C5" w:rsidRDefault="002177C5" w:rsidP="00002399">
            <w:pPr>
              <w:widowControl w:val="0"/>
              <w:jc w:val="center"/>
              <w:rPr>
                <w:rFonts w:eastAsia="Times New Roman" w:cs="Times New Roman"/>
                <w:color w:val="auto"/>
                <w:sz w:val="20"/>
                <w:lang w:eastAsia="ru-RU" w:bidi="ar-SA"/>
              </w:rPr>
            </w:pPr>
          </w:p>
          <w:p w14:paraId="04BBB723"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306D6B2B"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B525F6"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экономики, предпринимательства, инвестиционной деятельности и туризма администрации Быстринского муниципального округа</w:t>
            </w:r>
          </w:p>
        </w:tc>
      </w:tr>
      <w:tr w:rsidR="002177C5" w:rsidRPr="002177C5" w14:paraId="2FE459DF" w14:textId="77777777" w:rsidTr="002177C5">
        <w:tc>
          <w:tcPr>
            <w:tcW w:w="430" w:type="dxa"/>
            <w:tcBorders>
              <w:top w:val="single" w:sz="4" w:space="0" w:color="000000"/>
              <w:left w:val="single" w:sz="4" w:space="0" w:color="000000"/>
              <w:bottom w:val="single" w:sz="4" w:space="0" w:color="000000"/>
            </w:tcBorders>
            <w:shd w:val="clear" w:color="auto" w:fill="auto"/>
            <w:vAlign w:val="center"/>
          </w:tcPr>
          <w:p w14:paraId="37F5303C"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8.</w:t>
            </w:r>
          </w:p>
        </w:tc>
        <w:tc>
          <w:tcPr>
            <w:tcW w:w="4536" w:type="dxa"/>
            <w:tcBorders>
              <w:top w:val="single" w:sz="4" w:space="0" w:color="000000"/>
              <w:left w:val="single" w:sz="4" w:space="0" w:color="000000"/>
              <w:bottom w:val="single" w:sz="4" w:space="0" w:color="000000"/>
            </w:tcBorders>
            <w:shd w:val="clear" w:color="auto" w:fill="auto"/>
            <w:vAlign w:val="center"/>
          </w:tcPr>
          <w:p w14:paraId="5448338E"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«Развитие экономики и внешнеэкономической деятельности Быстринского муниципального округа»</w:t>
            </w:r>
          </w:p>
          <w:p w14:paraId="70EEAC8B"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 xml:space="preserve"> </w:t>
            </w:r>
          </w:p>
        </w:tc>
        <w:tc>
          <w:tcPr>
            <w:tcW w:w="1134" w:type="dxa"/>
            <w:tcBorders>
              <w:top w:val="single" w:sz="4" w:space="0" w:color="000000"/>
              <w:left w:val="single" w:sz="4" w:space="0" w:color="000000"/>
              <w:bottom w:val="single" w:sz="4" w:space="0" w:color="000000"/>
            </w:tcBorders>
            <w:shd w:val="clear" w:color="auto" w:fill="auto"/>
          </w:tcPr>
          <w:p w14:paraId="0F5E4829"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2F030385"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AAC8C1"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экономики, предпринимательства, инвестиционной деятельности и туризма администрации Быстринского муниципального округа</w:t>
            </w:r>
          </w:p>
        </w:tc>
      </w:tr>
      <w:tr w:rsidR="002177C5" w:rsidRPr="002177C5" w14:paraId="0E0D3910" w14:textId="77777777" w:rsidTr="002177C5">
        <w:tc>
          <w:tcPr>
            <w:tcW w:w="430" w:type="dxa"/>
            <w:tcBorders>
              <w:top w:val="single" w:sz="4" w:space="0" w:color="000000"/>
              <w:left w:val="single" w:sz="4" w:space="0" w:color="000000"/>
              <w:bottom w:val="single" w:sz="4" w:space="0" w:color="000000"/>
            </w:tcBorders>
            <w:shd w:val="clear" w:color="auto" w:fill="auto"/>
            <w:vAlign w:val="center"/>
          </w:tcPr>
          <w:p w14:paraId="66589DF8"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9.</w:t>
            </w:r>
          </w:p>
        </w:tc>
        <w:tc>
          <w:tcPr>
            <w:tcW w:w="4536" w:type="dxa"/>
            <w:tcBorders>
              <w:top w:val="single" w:sz="4" w:space="0" w:color="000000"/>
              <w:left w:val="single" w:sz="4" w:space="0" w:color="000000"/>
              <w:bottom w:val="single" w:sz="4" w:space="0" w:color="000000"/>
            </w:tcBorders>
            <w:shd w:val="clear" w:color="auto" w:fill="auto"/>
            <w:vAlign w:val="center"/>
          </w:tcPr>
          <w:p w14:paraId="70B12AC0"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w:t>
            </w:r>
            <w:bookmarkStart w:id="18" w:name="_Hlk205469301"/>
            <w:r w:rsidRPr="002177C5">
              <w:rPr>
                <w:rFonts w:eastAsia="Times New Roman" w:cs="Times New Roman"/>
                <w:color w:val="auto"/>
                <w:sz w:val="20"/>
                <w:lang w:eastAsia="ru-RU" w:bidi="ar-SA"/>
              </w:rPr>
              <w:t>Развитие сельского хозяйства и регулирование рынков сельскохозяйственной продукции, сырья и продовольствия Быстринского муниципального округа</w:t>
            </w:r>
            <w:bookmarkEnd w:id="18"/>
            <w:r w:rsidRPr="002177C5">
              <w:rPr>
                <w:rFonts w:eastAsia="Times New Roman" w:cs="Times New Roman"/>
                <w:color w:val="auto"/>
                <w:sz w:val="20"/>
                <w:lang w:eastAsia="ru-RU" w:bidi="ar-SA"/>
              </w:rPr>
              <w:t>»</w:t>
            </w:r>
          </w:p>
        </w:tc>
        <w:tc>
          <w:tcPr>
            <w:tcW w:w="1134" w:type="dxa"/>
            <w:tcBorders>
              <w:top w:val="single" w:sz="4" w:space="0" w:color="000000"/>
              <w:left w:val="single" w:sz="4" w:space="0" w:color="000000"/>
              <w:bottom w:val="single" w:sz="4" w:space="0" w:color="000000"/>
            </w:tcBorders>
            <w:shd w:val="clear" w:color="auto" w:fill="auto"/>
          </w:tcPr>
          <w:p w14:paraId="57C20B06" w14:textId="77777777" w:rsidR="002177C5" w:rsidRPr="002177C5" w:rsidRDefault="002177C5" w:rsidP="00002399">
            <w:pPr>
              <w:widowControl w:val="0"/>
              <w:jc w:val="center"/>
              <w:rPr>
                <w:rFonts w:eastAsia="Times New Roman" w:cs="Times New Roman"/>
                <w:color w:val="auto"/>
                <w:sz w:val="20"/>
                <w:lang w:eastAsia="ru-RU" w:bidi="ar-SA"/>
              </w:rPr>
            </w:pPr>
          </w:p>
          <w:p w14:paraId="4A2DC803" w14:textId="77777777" w:rsidR="002177C5" w:rsidRPr="002177C5" w:rsidRDefault="002177C5" w:rsidP="00002399">
            <w:pPr>
              <w:widowControl w:val="0"/>
              <w:jc w:val="center"/>
              <w:rPr>
                <w:rFonts w:eastAsia="Times New Roman" w:cs="Times New Roman"/>
                <w:color w:val="auto"/>
                <w:sz w:val="20"/>
                <w:lang w:eastAsia="ru-RU" w:bidi="ar-SA"/>
              </w:rPr>
            </w:pPr>
          </w:p>
          <w:p w14:paraId="595EE4F8"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2882DBAE"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327708"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экономики, предпринимательства, инвестиционной деятельности и туризма администрации Быстринского муниципального округа</w:t>
            </w:r>
          </w:p>
        </w:tc>
      </w:tr>
      <w:tr w:rsidR="002177C5" w:rsidRPr="002177C5" w14:paraId="1E7B821B" w14:textId="77777777" w:rsidTr="002177C5">
        <w:tc>
          <w:tcPr>
            <w:tcW w:w="430" w:type="dxa"/>
            <w:tcBorders>
              <w:left w:val="single" w:sz="4" w:space="0" w:color="000000"/>
              <w:bottom w:val="single" w:sz="4" w:space="0" w:color="000000"/>
            </w:tcBorders>
            <w:shd w:val="clear" w:color="auto" w:fill="auto"/>
            <w:vAlign w:val="center"/>
          </w:tcPr>
          <w:p w14:paraId="2C52D568"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10.</w:t>
            </w:r>
          </w:p>
        </w:tc>
        <w:tc>
          <w:tcPr>
            <w:tcW w:w="4536" w:type="dxa"/>
            <w:tcBorders>
              <w:left w:val="single" w:sz="4" w:space="0" w:color="000000"/>
              <w:bottom w:val="single" w:sz="4" w:space="0" w:color="000000"/>
            </w:tcBorders>
            <w:shd w:val="clear" w:color="auto" w:fill="auto"/>
            <w:vAlign w:val="center"/>
          </w:tcPr>
          <w:p w14:paraId="00D1D246"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«Комплексное развитие сельских территорий Быстринского муниципального округа»</w:t>
            </w:r>
          </w:p>
        </w:tc>
        <w:tc>
          <w:tcPr>
            <w:tcW w:w="1134" w:type="dxa"/>
            <w:tcBorders>
              <w:left w:val="single" w:sz="4" w:space="0" w:color="000000"/>
              <w:bottom w:val="single" w:sz="4" w:space="0" w:color="000000"/>
            </w:tcBorders>
            <w:shd w:val="clear" w:color="auto" w:fill="auto"/>
          </w:tcPr>
          <w:p w14:paraId="0C7C7298" w14:textId="77777777" w:rsidR="002177C5" w:rsidRPr="002177C5" w:rsidRDefault="002177C5" w:rsidP="00002399">
            <w:pPr>
              <w:widowControl w:val="0"/>
              <w:jc w:val="center"/>
              <w:rPr>
                <w:rFonts w:eastAsia="Times New Roman" w:cs="Times New Roman"/>
                <w:color w:val="auto"/>
                <w:sz w:val="20"/>
                <w:lang w:eastAsia="ru-RU" w:bidi="ar-SA"/>
              </w:rPr>
            </w:pPr>
          </w:p>
          <w:p w14:paraId="1D44D650" w14:textId="77777777" w:rsidR="002177C5" w:rsidRPr="002177C5" w:rsidRDefault="002177C5" w:rsidP="00002399">
            <w:pPr>
              <w:widowControl w:val="0"/>
              <w:jc w:val="center"/>
              <w:rPr>
                <w:rFonts w:eastAsia="Times New Roman" w:cs="Times New Roman"/>
                <w:color w:val="auto"/>
                <w:sz w:val="20"/>
                <w:lang w:eastAsia="ru-RU" w:bidi="ar-SA"/>
              </w:rPr>
            </w:pPr>
          </w:p>
          <w:p w14:paraId="74DE76AA"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157B57C7"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37E31A7A"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экономики, предпринимательства, инвестиционной деятельности и туризма администрации Быстринского муниципального округа</w:t>
            </w:r>
          </w:p>
        </w:tc>
      </w:tr>
      <w:tr w:rsidR="002177C5" w:rsidRPr="002177C5" w14:paraId="0963C239" w14:textId="77777777" w:rsidTr="002177C5">
        <w:tc>
          <w:tcPr>
            <w:tcW w:w="430" w:type="dxa"/>
            <w:tcBorders>
              <w:left w:val="single" w:sz="4" w:space="0" w:color="000000"/>
              <w:bottom w:val="single" w:sz="4" w:space="0" w:color="000000"/>
            </w:tcBorders>
            <w:shd w:val="clear" w:color="auto" w:fill="auto"/>
            <w:vAlign w:val="center"/>
          </w:tcPr>
          <w:p w14:paraId="033AF9BD"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11.</w:t>
            </w:r>
          </w:p>
        </w:tc>
        <w:tc>
          <w:tcPr>
            <w:tcW w:w="4536" w:type="dxa"/>
            <w:tcBorders>
              <w:left w:val="single" w:sz="4" w:space="0" w:color="000000"/>
              <w:bottom w:val="single" w:sz="4" w:space="0" w:color="000000"/>
            </w:tcBorders>
            <w:shd w:val="clear" w:color="auto" w:fill="auto"/>
            <w:vAlign w:val="center"/>
          </w:tcPr>
          <w:p w14:paraId="088B766B"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w:t>
            </w:r>
            <w:r w:rsidRPr="002177C5">
              <w:rPr>
                <w:rFonts w:eastAsia="Times New Roman" w:cs="Times New Roman"/>
                <w:color w:val="auto"/>
                <w:sz w:val="20"/>
                <w:lang w:val="x-none" w:eastAsia="ru-RU" w:bidi="ar-SA"/>
              </w:rPr>
              <w:t>Совершенствование управления муниципальным имуществом Быстринского муниципального округа</w:t>
            </w:r>
            <w:r w:rsidRPr="002177C5">
              <w:rPr>
                <w:rFonts w:eastAsia="Times New Roman" w:cs="Times New Roman"/>
                <w:color w:val="auto"/>
                <w:sz w:val="20"/>
                <w:lang w:eastAsia="ru-RU" w:bidi="ar-SA"/>
              </w:rPr>
              <w:t>».</w:t>
            </w:r>
          </w:p>
        </w:tc>
        <w:tc>
          <w:tcPr>
            <w:tcW w:w="1134" w:type="dxa"/>
            <w:tcBorders>
              <w:left w:val="single" w:sz="4" w:space="0" w:color="000000"/>
              <w:bottom w:val="single" w:sz="4" w:space="0" w:color="000000"/>
            </w:tcBorders>
            <w:shd w:val="clear" w:color="auto" w:fill="auto"/>
          </w:tcPr>
          <w:p w14:paraId="694AA789" w14:textId="77777777" w:rsidR="002177C5" w:rsidRPr="002177C5" w:rsidRDefault="002177C5" w:rsidP="00002399">
            <w:pPr>
              <w:widowControl w:val="0"/>
              <w:jc w:val="center"/>
              <w:rPr>
                <w:rFonts w:eastAsia="Times New Roman" w:cs="Times New Roman"/>
                <w:color w:val="auto"/>
                <w:sz w:val="20"/>
                <w:lang w:eastAsia="ru-RU" w:bidi="ar-SA"/>
              </w:rPr>
            </w:pPr>
          </w:p>
          <w:p w14:paraId="700A1A3C" w14:textId="77777777" w:rsidR="002177C5" w:rsidRPr="002177C5" w:rsidRDefault="002177C5" w:rsidP="00002399">
            <w:pPr>
              <w:widowControl w:val="0"/>
              <w:jc w:val="center"/>
              <w:rPr>
                <w:rFonts w:eastAsia="Times New Roman" w:cs="Times New Roman"/>
                <w:color w:val="auto"/>
                <w:sz w:val="20"/>
                <w:lang w:eastAsia="ru-RU" w:bidi="ar-SA"/>
              </w:rPr>
            </w:pPr>
          </w:p>
          <w:p w14:paraId="4E9D5ACB"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05B10646"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734A6DD0"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Комитет по управлению муниципальным имуществом Быстринского муниципального округа</w:t>
            </w:r>
          </w:p>
        </w:tc>
      </w:tr>
      <w:tr w:rsidR="002177C5" w:rsidRPr="002177C5" w14:paraId="24F27561" w14:textId="77777777" w:rsidTr="002177C5">
        <w:tc>
          <w:tcPr>
            <w:tcW w:w="430" w:type="dxa"/>
            <w:tcBorders>
              <w:left w:val="single" w:sz="4" w:space="0" w:color="000000"/>
              <w:bottom w:val="single" w:sz="4" w:space="0" w:color="000000"/>
            </w:tcBorders>
            <w:shd w:val="clear" w:color="auto" w:fill="auto"/>
            <w:vAlign w:val="center"/>
          </w:tcPr>
          <w:p w14:paraId="531EA959"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12</w:t>
            </w:r>
            <w:r w:rsidRPr="002177C5">
              <w:rPr>
                <w:rFonts w:eastAsia="Times New Roman" w:cs="Times New Roman"/>
                <w:color w:val="auto"/>
                <w:sz w:val="20"/>
                <w:lang w:eastAsia="ru-RU" w:bidi="ar-SA"/>
              </w:rPr>
              <w:lastRenderedPageBreak/>
              <w:t>.</w:t>
            </w:r>
          </w:p>
        </w:tc>
        <w:tc>
          <w:tcPr>
            <w:tcW w:w="4536" w:type="dxa"/>
            <w:tcBorders>
              <w:left w:val="single" w:sz="4" w:space="0" w:color="000000"/>
              <w:bottom w:val="single" w:sz="4" w:space="0" w:color="000000"/>
            </w:tcBorders>
            <w:shd w:val="clear" w:color="auto" w:fill="auto"/>
            <w:vAlign w:val="center"/>
          </w:tcPr>
          <w:p w14:paraId="5A538E5A"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lastRenderedPageBreak/>
              <w:t xml:space="preserve">Муниципальная программа Быстринского </w:t>
            </w:r>
            <w:r w:rsidRPr="002177C5">
              <w:rPr>
                <w:rFonts w:eastAsia="Times New Roman" w:cs="Times New Roman"/>
                <w:color w:val="auto"/>
                <w:sz w:val="20"/>
                <w:lang w:eastAsia="ru-RU" w:bidi="ar-SA"/>
              </w:rPr>
              <w:lastRenderedPageBreak/>
              <w:t>муниципального округа Камчатского края «Энергоэффективность, развитие энергетики и коммунального хозяйства, обеспечение жителей населенных пунктов Быстринского муниципального округа коммунальными услугами»</w:t>
            </w:r>
          </w:p>
        </w:tc>
        <w:tc>
          <w:tcPr>
            <w:tcW w:w="1134" w:type="dxa"/>
            <w:tcBorders>
              <w:left w:val="single" w:sz="4" w:space="0" w:color="000000"/>
              <w:bottom w:val="single" w:sz="4" w:space="0" w:color="000000"/>
            </w:tcBorders>
            <w:shd w:val="clear" w:color="auto" w:fill="auto"/>
          </w:tcPr>
          <w:p w14:paraId="5288F66D" w14:textId="77777777" w:rsidR="002177C5" w:rsidRPr="002177C5" w:rsidRDefault="002177C5" w:rsidP="00002399">
            <w:pPr>
              <w:widowControl w:val="0"/>
              <w:jc w:val="center"/>
              <w:rPr>
                <w:rFonts w:eastAsia="Times New Roman" w:cs="Times New Roman"/>
                <w:color w:val="auto"/>
                <w:sz w:val="20"/>
                <w:lang w:eastAsia="ru-RU" w:bidi="ar-SA"/>
              </w:rPr>
            </w:pPr>
          </w:p>
          <w:p w14:paraId="6B62845E" w14:textId="77777777" w:rsidR="002177C5" w:rsidRPr="002177C5" w:rsidRDefault="002177C5" w:rsidP="00002399">
            <w:pPr>
              <w:widowControl w:val="0"/>
              <w:jc w:val="center"/>
              <w:rPr>
                <w:rFonts w:eastAsia="Times New Roman" w:cs="Times New Roman"/>
                <w:color w:val="auto"/>
                <w:sz w:val="20"/>
                <w:lang w:eastAsia="ru-RU" w:bidi="ar-SA"/>
              </w:rPr>
            </w:pPr>
          </w:p>
          <w:p w14:paraId="3D7D0302"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7FE93D1D"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31DA7620"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lastRenderedPageBreak/>
              <w:t xml:space="preserve">Отдел по ЖКХ и работе с населением </w:t>
            </w:r>
            <w:r w:rsidRPr="002177C5">
              <w:rPr>
                <w:rFonts w:eastAsia="Times New Roman" w:cs="Times New Roman"/>
                <w:color w:val="auto"/>
                <w:sz w:val="20"/>
                <w:lang w:eastAsia="ru-RU" w:bidi="ar-SA"/>
              </w:rPr>
              <w:lastRenderedPageBreak/>
              <w:t>администрации Быстринского муниципального округа</w:t>
            </w:r>
          </w:p>
        </w:tc>
      </w:tr>
      <w:tr w:rsidR="002177C5" w:rsidRPr="002177C5" w14:paraId="6363B19F" w14:textId="77777777" w:rsidTr="002177C5">
        <w:tc>
          <w:tcPr>
            <w:tcW w:w="430" w:type="dxa"/>
            <w:tcBorders>
              <w:left w:val="single" w:sz="4" w:space="0" w:color="000000"/>
              <w:bottom w:val="single" w:sz="4" w:space="0" w:color="000000"/>
            </w:tcBorders>
            <w:shd w:val="clear" w:color="auto" w:fill="auto"/>
            <w:vAlign w:val="center"/>
          </w:tcPr>
          <w:p w14:paraId="048DD638"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lastRenderedPageBreak/>
              <w:t>13.</w:t>
            </w:r>
          </w:p>
        </w:tc>
        <w:tc>
          <w:tcPr>
            <w:tcW w:w="4536" w:type="dxa"/>
            <w:tcBorders>
              <w:left w:val="single" w:sz="4" w:space="0" w:color="000000"/>
              <w:bottom w:val="single" w:sz="4" w:space="0" w:color="000000"/>
            </w:tcBorders>
            <w:shd w:val="clear" w:color="auto" w:fill="auto"/>
          </w:tcPr>
          <w:p w14:paraId="505FDCDD"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«Формирование современной городской среды в Быстринском муниципальном округе»</w:t>
            </w:r>
          </w:p>
        </w:tc>
        <w:tc>
          <w:tcPr>
            <w:tcW w:w="1134" w:type="dxa"/>
            <w:tcBorders>
              <w:left w:val="single" w:sz="4" w:space="0" w:color="000000"/>
              <w:bottom w:val="single" w:sz="4" w:space="0" w:color="000000"/>
            </w:tcBorders>
            <w:shd w:val="clear" w:color="auto" w:fill="auto"/>
          </w:tcPr>
          <w:p w14:paraId="08A8DECF" w14:textId="77777777" w:rsidR="002177C5" w:rsidRPr="002177C5" w:rsidRDefault="002177C5" w:rsidP="00002399">
            <w:pPr>
              <w:widowControl w:val="0"/>
              <w:jc w:val="center"/>
              <w:rPr>
                <w:rFonts w:eastAsia="Times New Roman" w:cs="Times New Roman"/>
                <w:color w:val="auto"/>
                <w:sz w:val="20"/>
                <w:lang w:eastAsia="ru-RU" w:bidi="ar-SA"/>
              </w:rPr>
            </w:pPr>
          </w:p>
          <w:p w14:paraId="51785A7A"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1133EBC4"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tcPr>
          <w:p w14:paraId="0FE871D5"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по ЖКХ и работе с населением администрации Быстринского муниципального округа</w:t>
            </w:r>
          </w:p>
        </w:tc>
      </w:tr>
      <w:tr w:rsidR="002177C5" w:rsidRPr="002177C5" w14:paraId="4BE10CB3" w14:textId="77777777" w:rsidTr="002177C5">
        <w:tc>
          <w:tcPr>
            <w:tcW w:w="430" w:type="dxa"/>
            <w:tcBorders>
              <w:left w:val="single" w:sz="4" w:space="0" w:color="000000"/>
              <w:bottom w:val="single" w:sz="4" w:space="0" w:color="000000"/>
            </w:tcBorders>
            <w:shd w:val="clear" w:color="auto" w:fill="auto"/>
            <w:vAlign w:val="center"/>
          </w:tcPr>
          <w:p w14:paraId="02A21847"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14.</w:t>
            </w:r>
          </w:p>
        </w:tc>
        <w:tc>
          <w:tcPr>
            <w:tcW w:w="4536" w:type="dxa"/>
            <w:tcBorders>
              <w:left w:val="single" w:sz="4" w:space="0" w:color="000000"/>
              <w:bottom w:val="single" w:sz="4" w:space="0" w:color="000000"/>
            </w:tcBorders>
            <w:shd w:val="clear" w:color="auto" w:fill="auto"/>
          </w:tcPr>
          <w:p w14:paraId="1F8A0468"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«Обращение с отходами производства и потребления в Быстринском муниципальном округе»</w:t>
            </w:r>
          </w:p>
        </w:tc>
        <w:tc>
          <w:tcPr>
            <w:tcW w:w="1134" w:type="dxa"/>
            <w:tcBorders>
              <w:left w:val="single" w:sz="4" w:space="0" w:color="000000"/>
              <w:bottom w:val="single" w:sz="4" w:space="0" w:color="000000"/>
            </w:tcBorders>
            <w:shd w:val="clear" w:color="auto" w:fill="auto"/>
          </w:tcPr>
          <w:p w14:paraId="0CD7CE7F" w14:textId="77777777" w:rsidR="002177C5" w:rsidRPr="002177C5" w:rsidRDefault="002177C5" w:rsidP="00002399">
            <w:pPr>
              <w:widowControl w:val="0"/>
              <w:jc w:val="center"/>
              <w:rPr>
                <w:rFonts w:eastAsia="Times New Roman" w:cs="Times New Roman"/>
                <w:color w:val="auto"/>
                <w:sz w:val="20"/>
                <w:lang w:eastAsia="ru-RU" w:bidi="ar-SA"/>
              </w:rPr>
            </w:pPr>
          </w:p>
          <w:p w14:paraId="4E1997E8"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46E57AD8"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tcPr>
          <w:p w14:paraId="6CA688F5"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по ЖКХ и работе с населением администрации Быстринского муниципального округа</w:t>
            </w:r>
          </w:p>
        </w:tc>
      </w:tr>
      <w:tr w:rsidR="002177C5" w:rsidRPr="002177C5" w14:paraId="37693FBF" w14:textId="77777777" w:rsidTr="002177C5">
        <w:tc>
          <w:tcPr>
            <w:tcW w:w="430" w:type="dxa"/>
            <w:tcBorders>
              <w:left w:val="single" w:sz="4" w:space="0" w:color="000000"/>
              <w:bottom w:val="single" w:sz="4" w:space="0" w:color="000000"/>
            </w:tcBorders>
            <w:shd w:val="clear" w:color="auto" w:fill="auto"/>
            <w:vAlign w:val="center"/>
          </w:tcPr>
          <w:p w14:paraId="13B105DF"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15.</w:t>
            </w:r>
          </w:p>
        </w:tc>
        <w:tc>
          <w:tcPr>
            <w:tcW w:w="4536" w:type="dxa"/>
            <w:tcBorders>
              <w:left w:val="single" w:sz="4" w:space="0" w:color="000000"/>
              <w:bottom w:val="single" w:sz="4" w:space="0" w:color="000000"/>
            </w:tcBorders>
            <w:shd w:val="clear" w:color="auto" w:fill="auto"/>
            <w:vAlign w:val="center"/>
          </w:tcPr>
          <w:p w14:paraId="093B037F"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«Безопасный Быстринский округ»</w:t>
            </w:r>
          </w:p>
        </w:tc>
        <w:tc>
          <w:tcPr>
            <w:tcW w:w="1134" w:type="dxa"/>
            <w:tcBorders>
              <w:left w:val="single" w:sz="4" w:space="0" w:color="000000"/>
              <w:bottom w:val="single" w:sz="4" w:space="0" w:color="000000"/>
            </w:tcBorders>
            <w:shd w:val="clear" w:color="auto" w:fill="auto"/>
          </w:tcPr>
          <w:p w14:paraId="3801DD8E" w14:textId="77777777" w:rsidR="002177C5" w:rsidRPr="002177C5" w:rsidRDefault="002177C5" w:rsidP="00002399">
            <w:pPr>
              <w:widowControl w:val="0"/>
              <w:jc w:val="center"/>
              <w:rPr>
                <w:rFonts w:eastAsia="Times New Roman" w:cs="Times New Roman"/>
                <w:color w:val="auto"/>
                <w:sz w:val="20"/>
                <w:lang w:eastAsia="ru-RU" w:bidi="ar-SA"/>
              </w:rPr>
            </w:pPr>
          </w:p>
          <w:p w14:paraId="3A9D4FD3"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400C372E"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2FADBE46"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по мобилизационной работе, гражданской обороне и чрезвычайным ситуациям Быстринского муниципального округа</w:t>
            </w:r>
          </w:p>
        </w:tc>
      </w:tr>
      <w:tr w:rsidR="002177C5" w:rsidRPr="002177C5" w14:paraId="12BCFB5E" w14:textId="77777777" w:rsidTr="002177C5">
        <w:tc>
          <w:tcPr>
            <w:tcW w:w="430" w:type="dxa"/>
            <w:tcBorders>
              <w:left w:val="single" w:sz="4" w:space="0" w:color="000000"/>
              <w:bottom w:val="single" w:sz="4" w:space="0" w:color="000000"/>
            </w:tcBorders>
            <w:shd w:val="clear" w:color="auto" w:fill="auto"/>
            <w:vAlign w:val="center"/>
          </w:tcPr>
          <w:p w14:paraId="5BBF64B1"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16.</w:t>
            </w:r>
          </w:p>
        </w:tc>
        <w:tc>
          <w:tcPr>
            <w:tcW w:w="4536" w:type="dxa"/>
            <w:tcBorders>
              <w:left w:val="single" w:sz="4" w:space="0" w:color="000000"/>
              <w:bottom w:val="single" w:sz="4" w:space="0" w:color="000000"/>
            </w:tcBorders>
            <w:shd w:val="clear" w:color="auto" w:fill="auto"/>
            <w:vAlign w:val="center"/>
          </w:tcPr>
          <w:p w14:paraId="5886C021"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«Обеспечение доступным и комфортным жильем жителей Быстринского муниципального округа Камчатского края»</w:t>
            </w:r>
          </w:p>
        </w:tc>
        <w:tc>
          <w:tcPr>
            <w:tcW w:w="1134" w:type="dxa"/>
            <w:tcBorders>
              <w:left w:val="single" w:sz="4" w:space="0" w:color="000000"/>
              <w:bottom w:val="single" w:sz="4" w:space="0" w:color="000000"/>
            </w:tcBorders>
            <w:shd w:val="clear" w:color="auto" w:fill="auto"/>
          </w:tcPr>
          <w:p w14:paraId="4485860F" w14:textId="77777777" w:rsidR="002177C5" w:rsidRPr="002177C5" w:rsidRDefault="002177C5" w:rsidP="00002399">
            <w:pPr>
              <w:widowControl w:val="0"/>
              <w:jc w:val="center"/>
              <w:rPr>
                <w:rFonts w:eastAsia="Times New Roman" w:cs="Times New Roman"/>
                <w:color w:val="auto"/>
                <w:sz w:val="20"/>
                <w:lang w:eastAsia="ru-RU" w:bidi="ar-SA"/>
              </w:rPr>
            </w:pPr>
          </w:p>
          <w:p w14:paraId="5174BFA5"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06E900C0"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33CE7721"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по строительству и архитектуре администрации Быстринского муниципального округа</w:t>
            </w:r>
          </w:p>
        </w:tc>
      </w:tr>
      <w:tr w:rsidR="002177C5" w:rsidRPr="002177C5" w14:paraId="3ACAC055" w14:textId="77777777" w:rsidTr="002177C5">
        <w:tc>
          <w:tcPr>
            <w:tcW w:w="430" w:type="dxa"/>
            <w:tcBorders>
              <w:left w:val="single" w:sz="4" w:space="0" w:color="000000"/>
              <w:bottom w:val="single" w:sz="4" w:space="0" w:color="000000"/>
            </w:tcBorders>
            <w:shd w:val="clear" w:color="auto" w:fill="auto"/>
            <w:vAlign w:val="center"/>
          </w:tcPr>
          <w:p w14:paraId="7703F879"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17.</w:t>
            </w:r>
          </w:p>
        </w:tc>
        <w:tc>
          <w:tcPr>
            <w:tcW w:w="4536" w:type="dxa"/>
            <w:tcBorders>
              <w:left w:val="single" w:sz="4" w:space="0" w:color="000000"/>
              <w:bottom w:val="single" w:sz="4" w:space="0" w:color="000000"/>
            </w:tcBorders>
            <w:shd w:val="clear" w:color="auto" w:fill="auto"/>
            <w:vAlign w:val="center"/>
          </w:tcPr>
          <w:p w14:paraId="6E60240E"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«Цифровая трансформация в Быстринском муниципальном округе»</w:t>
            </w:r>
          </w:p>
        </w:tc>
        <w:tc>
          <w:tcPr>
            <w:tcW w:w="1134" w:type="dxa"/>
            <w:tcBorders>
              <w:left w:val="single" w:sz="4" w:space="0" w:color="000000"/>
              <w:bottom w:val="single" w:sz="4" w:space="0" w:color="000000"/>
            </w:tcBorders>
            <w:shd w:val="clear" w:color="auto" w:fill="auto"/>
          </w:tcPr>
          <w:p w14:paraId="79540EB7" w14:textId="77777777" w:rsidR="002177C5" w:rsidRPr="002177C5" w:rsidRDefault="002177C5" w:rsidP="00002399">
            <w:pPr>
              <w:widowControl w:val="0"/>
              <w:jc w:val="center"/>
              <w:rPr>
                <w:rFonts w:eastAsia="Times New Roman" w:cs="Times New Roman"/>
                <w:color w:val="auto"/>
                <w:sz w:val="20"/>
                <w:lang w:eastAsia="ru-RU" w:bidi="ar-SA"/>
              </w:rPr>
            </w:pPr>
          </w:p>
          <w:p w14:paraId="28C57665" w14:textId="77777777" w:rsidR="002177C5" w:rsidRPr="002177C5" w:rsidRDefault="002177C5" w:rsidP="00002399">
            <w:pPr>
              <w:widowControl w:val="0"/>
              <w:rPr>
                <w:rFonts w:eastAsia="Times New Roman" w:cs="Times New Roman"/>
                <w:color w:val="auto"/>
                <w:sz w:val="20"/>
                <w:lang w:eastAsia="ru-RU" w:bidi="ar-SA"/>
              </w:rPr>
            </w:pPr>
          </w:p>
          <w:p w14:paraId="3A5BDA88"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70DB6513"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2BC189A8"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 xml:space="preserve">Специалист по информационным технологиям и защите информации администрации Быстринского муниципального округа </w:t>
            </w:r>
          </w:p>
        </w:tc>
      </w:tr>
      <w:tr w:rsidR="002177C5" w:rsidRPr="002177C5" w14:paraId="408A3702" w14:textId="77777777" w:rsidTr="002177C5">
        <w:tc>
          <w:tcPr>
            <w:tcW w:w="430" w:type="dxa"/>
            <w:tcBorders>
              <w:left w:val="single" w:sz="4" w:space="0" w:color="000000"/>
              <w:bottom w:val="single" w:sz="4" w:space="0" w:color="auto"/>
            </w:tcBorders>
            <w:shd w:val="clear" w:color="auto" w:fill="auto"/>
            <w:vAlign w:val="center"/>
          </w:tcPr>
          <w:p w14:paraId="0F414F9A"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18.</w:t>
            </w:r>
          </w:p>
        </w:tc>
        <w:tc>
          <w:tcPr>
            <w:tcW w:w="4536" w:type="dxa"/>
            <w:tcBorders>
              <w:left w:val="single" w:sz="4" w:space="0" w:color="000000"/>
              <w:bottom w:val="single" w:sz="4" w:space="0" w:color="auto"/>
            </w:tcBorders>
            <w:shd w:val="clear" w:color="auto" w:fill="auto"/>
            <w:vAlign w:val="center"/>
          </w:tcPr>
          <w:p w14:paraId="57978ECD"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«Управление муниципальными финансами Быстринского муниципального округа»</w:t>
            </w:r>
          </w:p>
        </w:tc>
        <w:tc>
          <w:tcPr>
            <w:tcW w:w="1134" w:type="dxa"/>
            <w:tcBorders>
              <w:left w:val="single" w:sz="4" w:space="0" w:color="000000"/>
              <w:bottom w:val="single" w:sz="4" w:space="0" w:color="auto"/>
            </w:tcBorders>
            <w:shd w:val="clear" w:color="auto" w:fill="auto"/>
          </w:tcPr>
          <w:p w14:paraId="6C4E2FBA" w14:textId="77777777" w:rsidR="002177C5" w:rsidRPr="002177C5" w:rsidRDefault="002177C5" w:rsidP="00002399">
            <w:pPr>
              <w:widowControl w:val="0"/>
              <w:jc w:val="center"/>
              <w:rPr>
                <w:rFonts w:eastAsia="Times New Roman" w:cs="Times New Roman"/>
                <w:color w:val="auto"/>
                <w:sz w:val="20"/>
                <w:lang w:eastAsia="ru-RU" w:bidi="ar-SA"/>
              </w:rPr>
            </w:pPr>
          </w:p>
          <w:p w14:paraId="0E89E9EF" w14:textId="77777777" w:rsidR="002177C5" w:rsidRPr="002177C5" w:rsidRDefault="002177C5" w:rsidP="00002399">
            <w:pPr>
              <w:widowControl w:val="0"/>
              <w:jc w:val="center"/>
              <w:rPr>
                <w:rFonts w:eastAsia="Times New Roman" w:cs="Times New Roman"/>
                <w:color w:val="auto"/>
                <w:sz w:val="20"/>
                <w:lang w:eastAsia="ru-RU" w:bidi="ar-SA"/>
              </w:rPr>
            </w:pPr>
          </w:p>
          <w:p w14:paraId="5BE036EF"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43A8691B"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auto"/>
              <w:right w:val="single" w:sz="4" w:space="0" w:color="000000"/>
            </w:tcBorders>
            <w:shd w:val="clear" w:color="auto" w:fill="auto"/>
            <w:vAlign w:val="center"/>
          </w:tcPr>
          <w:p w14:paraId="2ED51B6F"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Финансовый отдел администрации Быстринского муниципального округа</w:t>
            </w:r>
          </w:p>
        </w:tc>
      </w:tr>
      <w:tr w:rsidR="002177C5" w:rsidRPr="002177C5" w14:paraId="526C0239" w14:textId="77777777" w:rsidTr="002177C5">
        <w:tc>
          <w:tcPr>
            <w:tcW w:w="430" w:type="dxa"/>
            <w:tcBorders>
              <w:left w:val="single" w:sz="4" w:space="0" w:color="000000"/>
              <w:bottom w:val="single" w:sz="4" w:space="0" w:color="000000"/>
            </w:tcBorders>
            <w:shd w:val="clear" w:color="auto" w:fill="auto"/>
            <w:vAlign w:val="center"/>
          </w:tcPr>
          <w:p w14:paraId="116D1EB9"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19.</w:t>
            </w:r>
          </w:p>
        </w:tc>
        <w:tc>
          <w:tcPr>
            <w:tcW w:w="4536" w:type="dxa"/>
            <w:tcBorders>
              <w:left w:val="single" w:sz="4" w:space="0" w:color="000000"/>
              <w:bottom w:val="single" w:sz="4" w:space="0" w:color="000000"/>
            </w:tcBorders>
            <w:shd w:val="clear" w:color="auto" w:fill="auto"/>
            <w:vAlign w:val="center"/>
          </w:tcPr>
          <w:p w14:paraId="22404E44"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Муниципальная программа Быстринского муниципального округа Камчатского края «Развитие малоэтажного строительства на территории Быстринского муниципального округа Камчатского края»</w:t>
            </w:r>
          </w:p>
        </w:tc>
        <w:tc>
          <w:tcPr>
            <w:tcW w:w="1134" w:type="dxa"/>
            <w:tcBorders>
              <w:left w:val="single" w:sz="4" w:space="0" w:color="000000"/>
              <w:bottom w:val="single" w:sz="4" w:space="0" w:color="000000"/>
            </w:tcBorders>
            <w:shd w:val="clear" w:color="auto" w:fill="auto"/>
          </w:tcPr>
          <w:p w14:paraId="18073CE1" w14:textId="77777777" w:rsidR="002177C5" w:rsidRPr="002177C5" w:rsidRDefault="002177C5" w:rsidP="00002399">
            <w:pPr>
              <w:widowControl w:val="0"/>
              <w:jc w:val="center"/>
              <w:rPr>
                <w:rFonts w:eastAsia="Times New Roman" w:cs="Times New Roman"/>
                <w:color w:val="auto"/>
                <w:sz w:val="20"/>
                <w:lang w:eastAsia="ru-RU" w:bidi="ar-SA"/>
              </w:rPr>
            </w:pPr>
          </w:p>
          <w:p w14:paraId="68B743BA" w14:textId="77777777" w:rsidR="002177C5" w:rsidRPr="002177C5" w:rsidRDefault="002177C5" w:rsidP="00002399">
            <w:pPr>
              <w:widowControl w:val="0"/>
              <w:jc w:val="center"/>
              <w:rPr>
                <w:rFonts w:eastAsia="Times New Roman" w:cs="Times New Roman"/>
                <w:color w:val="auto"/>
                <w:sz w:val="20"/>
                <w:lang w:eastAsia="ru-RU" w:bidi="ar-SA"/>
              </w:rPr>
            </w:pPr>
          </w:p>
          <w:p w14:paraId="59AE150E" w14:textId="77777777" w:rsidR="002177C5" w:rsidRPr="002177C5" w:rsidRDefault="002177C5" w:rsidP="00002399">
            <w:pPr>
              <w:widowControl w:val="0"/>
              <w:jc w:val="center"/>
              <w:rPr>
                <w:rFonts w:eastAsia="Times New Roman" w:cs="Times New Roman"/>
                <w:color w:val="auto"/>
                <w:sz w:val="20"/>
                <w:lang w:eastAsia="ru-RU" w:bidi="ar-SA"/>
              </w:rPr>
            </w:pPr>
            <w:proofErr w:type="gramStart"/>
            <w:r w:rsidRPr="002177C5">
              <w:rPr>
                <w:rFonts w:eastAsia="Times New Roman" w:cs="Times New Roman"/>
                <w:color w:val="auto"/>
                <w:sz w:val="20"/>
                <w:lang w:eastAsia="ru-RU" w:bidi="ar-SA"/>
              </w:rPr>
              <w:t>2025-2030</w:t>
            </w:r>
            <w:proofErr w:type="gramEnd"/>
          </w:p>
          <w:p w14:paraId="066A95CD" w14:textId="77777777" w:rsidR="002177C5" w:rsidRPr="002177C5" w:rsidRDefault="002177C5" w:rsidP="00002399">
            <w:pPr>
              <w:widowControl w:val="0"/>
              <w:jc w:val="center"/>
              <w:rPr>
                <w:rFonts w:eastAsia="Times New Roman" w:cs="Times New Roman"/>
                <w:color w:val="auto"/>
                <w:sz w:val="20"/>
                <w:lang w:eastAsia="ru-RU" w:bidi="ar-SA"/>
              </w:rPr>
            </w:pPr>
            <w:r w:rsidRPr="002177C5">
              <w:rPr>
                <w:rFonts w:eastAsia="Times New Roman" w:cs="Times New Roman"/>
                <w:color w:val="auto"/>
                <w:sz w:val="20"/>
                <w:lang w:eastAsia="ru-RU" w:bidi="ar-SA"/>
              </w:rPr>
              <w:t>годы</w:t>
            </w:r>
          </w:p>
        </w:tc>
        <w:tc>
          <w:tcPr>
            <w:tcW w:w="3591" w:type="dxa"/>
            <w:tcBorders>
              <w:left w:val="single" w:sz="4" w:space="0" w:color="000000"/>
              <w:bottom w:val="single" w:sz="4" w:space="0" w:color="000000"/>
              <w:right w:val="single" w:sz="4" w:space="0" w:color="000000"/>
            </w:tcBorders>
            <w:shd w:val="clear" w:color="auto" w:fill="auto"/>
            <w:vAlign w:val="center"/>
          </w:tcPr>
          <w:p w14:paraId="42019989" w14:textId="77777777" w:rsidR="002177C5" w:rsidRPr="002177C5" w:rsidRDefault="002177C5" w:rsidP="00002399">
            <w:pPr>
              <w:widowControl w:val="0"/>
              <w:rPr>
                <w:rFonts w:eastAsia="Times New Roman" w:cs="Times New Roman"/>
                <w:color w:val="auto"/>
                <w:sz w:val="20"/>
                <w:lang w:eastAsia="ru-RU" w:bidi="ar-SA"/>
              </w:rPr>
            </w:pPr>
            <w:r w:rsidRPr="002177C5">
              <w:rPr>
                <w:rFonts w:eastAsia="Times New Roman" w:cs="Times New Roman"/>
                <w:color w:val="auto"/>
                <w:sz w:val="20"/>
                <w:lang w:eastAsia="ru-RU" w:bidi="ar-SA"/>
              </w:rPr>
              <w:t>Отдел по строительству и архитектуре администрации Быстринского муниципального округа</w:t>
            </w:r>
          </w:p>
        </w:tc>
      </w:tr>
    </w:tbl>
    <w:p w14:paraId="6AD05771" w14:textId="350219DE" w:rsidR="007436DF" w:rsidRDefault="00667502" w:rsidP="00002399">
      <w:pPr>
        <w:ind w:firstLine="624"/>
        <w:jc w:val="both"/>
        <w:rPr>
          <w:sz w:val="24"/>
          <w:szCs w:val="24"/>
        </w:rPr>
      </w:pPr>
      <w:r>
        <w:rPr>
          <w:sz w:val="24"/>
          <w:szCs w:val="24"/>
        </w:rPr>
        <w:t xml:space="preserve">Исполнение муниципальных программ </w:t>
      </w:r>
      <w:r w:rsidR="004538B2">
        <w:rPr>
          <w:sz w:val="24"/>
          <w:szCs w:val="24"/>
        </w:rPr>
        <w:t>за</w:t>
      </w:r>
      <w:r>
        <w:rPr>
          <w:sz w:val="24"/>
          <w:szCs w:val="24"/>
        </w:rPr>
        <w:t xml:space="preserve"> 202</w:t>
      </w:r>
      <w:r w:rsidR="00445E6E">
        <w:rPr>
          <w:sz w:val="24"/>
          <w:szCs w:val="24"/>
        </w:rPr>
        <w:t>5</w:t>
      </w:r>
      <w:r>
        <w:rPr>
          <w:sz w:val="24"/>
          <w:szCs w:val="24"/>
        </w:rPr>
        <w:t xml:space="preserve"> г. по состоянию на </w:t>
      </w:r>
      <w:r w:rsidR="00445E6E">
        <w:rPr>
          <w:sz w:val="24"/>
          <w:szCs w:val="24"/>
        </w:rPr>
        <w:t>01</w:t>
      </w:r>
      <w:r w:rsidR="004538B2">
        <w:rPr>
          <w:sz w:val="24"/>
          <w:szCs w:val="24"/>
        </w:rPr>
        <w:t>.10.</w:t>
      </w:r>
      <w:r>
        <w:rPr>
          <w:sz w:val="24"/>
          <w:szCs w:val="24"/>
        </w:rPr>
        <w:t>202</w:t>
      </w:r>
      <w:r w:rsidR="00445E6E">
        <w:rPr>
          <w:sz w:val="24"/>
          <w:szCs w:val="24"/>
        </w:rPr>
        <w:t>5</w:t>
      </w:r>
      <w:r>
        <w:rPr>
          <w:sz w:val="24"/>
          <w:szCs w:val="24"/>
        </w:rPr>
        <w:t xml:space="preserve"> </w:t>
      </w:r>
      <w:r w:rsidR="004538B2">
        <w:rPr>
          <w:sz w:val="24"/>
          <w:szCs w:val="24"/>
        </w:rPr>
        <w:t>г.</w:t>
      </w:r>
      <w:r>
        <w:rPr>
          <w:sz w:val="24"/>
          <w:szCs w:val="24"/>
        </w:rPr>
        <w:t xml:space="preserve"> представлено в </w:t>
      </w:r>
      <w:r w:rsidR="00806B89" w:rsidRPr="00445E6E">
        <w:rPr>
          <w:sz w:val="24"/>
          <w:szCs w:val="24"/>
        </w:rPr>
        <w:t>ПРИЛОЖЕНИИ №5</w:t>
      </w:r>
      <w:r w:rsidRPr="00445E6E">
        <w:rPr>
          <w:sz w:val="24"/>
          <w:szCs w:val="24"/>
        </w:rPr>
        <w:t>.</w:t>
      </w:r>
    </w:p>
    <w:p w14:paraId="2CBB90F9" w14:textId="2338CD90" w:rsidR="00337F46" w:rsidRDefault="00667502" w:rsidP="00002399">
      <w:pPr>
        <w:ind w:firstLine="624"/>
        <w:jc w:val="both"/>
        <w:rPr>
          <w:sz w:val="24"/>
          <w:szCs w:val="24"/>
        </w:rPr>
      </w:pPr>
      <w:r>
        <w:rPr>
          <w:sz w:val="24"/>
          <w:szCs w:val="24"/>
        </w:rPr>
        <w:t>Всего на реализацию муниципальных программ в 202</w:t>
      </w:r>
      <w:r w:rsidR="001C405E">
        <w:rPr>
          <w:sz w:val="24"/>
          <w:szCs w:val="24"/>
        </w:rPr>
        <w:t>5</w:t>
      </w:r>
      <w:r>
        <w:rPr>
          <w:sz w:val="24"/>
          <w:szCs w:val="24"/>
        </w:rPr>
        <w:t xml:space="preserve"> г. </w:t>
      </w:r>
      <w:r w:rsidR="00806B89">
        <w:rPr>
          <w:sz w:val="24"/>
          <w:szCs w:val="24"/>
        </w:rPr>
        <w:t xml:space="preserve">из бюджетов всех уровней </w:t>
      </w:r>
      <w:r>
        <w:rPr>
          <w:sz w:val="24"/>
          <w:szCs w:val="24"/>
        </w:rPr>
        <w:t xml:space="preserve">выделено </w:t>
      </w:r>
      <w:r w:rsidR="00BA2023">
        <w:rPr>
          <w:sz w:val="24"/>
          <w:szCs w:val="24"/>
        </w:rPr>
        <w:t>308226993,47</w:t>
      </w:r>
      <w:r w:rsidR="007124BA" w:rsidRPr="007124BA">
        <w:rPr>
          <w:sz w:val="24"/>
          <w:szCs w:val="24"/>
        </w:rPr>
        <w:t xml:space="preserve"> </w:t>
      </w:r>
      <w:r>
        <w:rPr>
          <w:sz w:val="24"/>
          <w:szCs w:val="24"/>
        </w:rPr>
        <w:t>рублей.</w:t>
      </w:r>
      <w:r w:rsidR="004538B2">
        <w:rPr>
          <w:sz w:val="24"/>
          <w:szCs w:val="24"/>
        </w:rPr>
        <w:t xml:space="preserve"> </w:t>
      </w:r>
      <w:r w:rsidR="00655644">
        <w:rPr>
          <w:sz w:val="24"/>
          <w:szCs w:val="24"/>
        </w:rPr>
        <w:t>И</w:t>
      </w:r>
      <w:r>
        <w:rPr>
          <w:sz w:val="24"/>
          <w:szCs w:val="24"/>
        </w:rPr>
        <w:t>сполнени</w:t>
      </w:r>
      <w:r w:rsidR="00655644">
        <w:rPr>
          <w:sz w:val="24"/>
          <w:szCs w:val="24"/>
        </w:rPr>
        <w:t>е</w:t>
      </w:r>
      <w:r>
        <w:rPr>
          <w:sz w:val="24"/>
          <w:szCs w:val="24"/>
        </w:rPr>
        <w:t xml:space="preserve"> муниципальных программ</w:t>
      </w:r>
      <w:r w:rsidR="007124BA">
        <w:rPr>
          <w:sz w:val="24"/>
          <w:szCs w:val="24"/>
        </w:rPr>
        <w:t xml:space="preserve"> составляет </w:t>
      </w:r>
      <w:r w:rsidR="008F665F">
        <w:rPr>
          <w:sz w:val="24"/>
          <w:szCs w:val="24"/>
        </w:rPr>
        <w:t>98974794,91</w:t>
      </w:r>
      <w:r w:rsidR="001C405E">
        <w:rPr>
          <w:sz w:val="24"/>
          <w:szCs w:val="24"/>
        </w:rPr>
        <w:t xml:space="preserve"> </w:t>
      </w:r>
      <w:r w:rsidR="00655644">
        <w:rPr>
          <w:sz w:val="24"/>
          <w:szCs w:val="24"/>
        </w:rPr>
        <w:t xml:space="preserve">рублей </w:t>
      </w:r>
      <w:r w:rsidR="001C405E">
        <w:rPr>
          <w:sz w:val="24"/>
          <w:szCs w:val="24"/>
        </w:rPr>
        <w:t>на 01.10.2025 г.</w:t>
      </w:r>
    </w:p>
    <w:p w14:paraId="36A4C87C" w14:textId="77777777" w:rsidR="00FB3143" w:rsidRDefault="00FB3143" w:rsidP="00002399">
      <w:pPr>
        <w:ind w:firstLine="624"/>
        <w:jc w:val="both"/>
        <w:rPr>
          <w:sz w:val="24"/>
          <w:szCs w:val="24"/>
        </w:rPr>
      </w:pPr>
    </w:p>
    <w:p w14:paraId="6D1F3BC4" w14:textId="7B7260C9" w:rsidR="00C66E12" w:rsidRPr="00FB3143" w:rsidRDefault="00C66E12" w:rsidP="00002399">
      <w:pPr>
        <w:pStyle w:val="1"/>
        <w:ind w:left="0"/>
        <w:rPr>
          <w:sz w:val="24"/>
          <w:szCs w:val="18"/>
        </w:rPr>
      </w:pPr>
      <w:r w:rsidRPr="00613354">
        <w:rPr>
          <w:sz w:val="24"/>
          <w:szCs w:val="18"/>
        </w:rPr>
        <w:t>V</w:t>
      </w:r>
      <w:r w:rsidR="00D66F57">
        <w:rPr>
          <w:sz w:val="24"/>
          <w:szCs w:val="18"/>
          <w:lang w:val="en-US"/>
        </w:rPr>
        <w:t>I</w:t>
      </w:r>
      <w:r w:rsidRPr="00613354">
        <w:rPr>
          <w:sz w:val="24"/>
          <w:szCs w:val="18"/>
        </w:rPr>
        <w:t xml:space="preserve">. </w:t>
      </w:r>
      <w:r w:rsidR="00D66F57" w:rsidRPr="00D66F57">
        <w:rPr>
          <w:sz w:val="24"/>
          <w:szCs w:val="18"/>
        </w:rPr>
        <w:t>Перечень основных проблемных вопросов развития, сдерживающих его социально-экономическое развитие</w:t>
      </w:r>
    </w:p>
    <w:p w14:paraId="27789AF2" w14:textId="5186B64E" w:rsidR="00337F46" w:rsidRPr="00337F46" w:rsidRDefault="00337F46" w:rsidP="00DD42C5">
      <w:pPr>
        <w:ind w:firstLine="624"/>
        <w:jc w:val="both"/>
        <w:rPr>
          <w:sz w:val="24"/>
          <w:szCs w:val="24"/>
        </w:rPr>
      </w:pPr>
      <w:r w:rsidRPr="00337F46">
        <w:rPr>
          <w:sz w:val="24"/>
          <w:szCs w:val="24"/>
        </w:rPr>
        <w:t xml:space="preserve">В прогнозном периоде наиболее актуальными специфическими проблемами, сдерживающими реализацию экономического потенциала Быстринского </w:t>
      </w:r>
      <w:r w:rsidR="00327CC3">
        <w:rPr>
          <w:sz w:val="24"/>
          <w:szCs w:val="24"/>
        </w:rPr>
        <w:t>округа</w:t>
      </w:r>
      <w:r w:rsidRPr="00337F46">
        <w:rPr>
          <w:sz w:val="24"/>
          <w:szCs w:val="24"/>
        </w:rPr>
        <w:t>, являются:</w:t>
      </w:r>
      <w:r w:rsidR="00DD42C5">
        <w:rPr>
          <w:sz w:val="24"/>
          <w:szCs w:val="24"/>
        </w:rPr>
        <w:t xml:space="preserve"> </w:t>
      </w:r>
      <w:r w:rsidRPr="00337F46">
        <w:rPr>
          <w:sz w:val="24"/>
          <w:szCs w:val="24"/>
        </w:rPr>
        <w:t xml:space="preserve">оторванность Камчатского края от материка, удаленность административного центра с. Эссо до краевого центра - расстояние от с. Эссо до г. Петропавловск-Камчатский 530 км., неразвитость транспортной инфраструктуры, наличие изолированно работающих энергосистем, затратность и неэффективность структуры энергоисточников, высокая сейсмичность и необходимость сейсмобезопасного строительства. </w:t>
      </w:r>
    </w:p>
    <w:p w14:paraId="58DCF30E" w14:textId="58899B06" w:rsidR="00337F46" w:rsidRPr="00337F46" w:rsidRDefault="00337F46" w:rsidP="00002399">
      <w:pPr>
        <w:ind w:firstLine="624"/>
        <w:jc w:val="both"/>
        <w:rPr>
          <w:sz w:val="24"/>
          <w:szCs w:val="24"/>
        </w:rPr>
      </w:pPr>
      <w:r w:rsidRPr="00337F46">
        <w:rPr>
          <w:sz w:val="24"/>
          <w:szCs w:val="24"/>
        </w:rPr>
        <w:t xml:space="preserve">Основными проблемными вопросами, сдерживающими социально-экономическое развитие Быстринского </w:t>
      </w:r>
      <w:r w:rsidR="00327CC3">
        <w:rPr>
          <w:sz w:val="24"/>
          <w:szCs w:val="24"/>
        </w:rPr>
        <w:t>округа</w:t>
      </w:r>
      <w:r w:rsidRPr="00337F46">
        <w:rPr>
          <w:sz w:val="24"/>
          <w:szCs w:val="24"/>
        </w:rPr>
        <w:t>, являются: высокий уровень дотационности окружного бюджета</w:t>
      </w:r>
      <w:r w:rsidR="00327CC3">
        <w:rPr>
          <w:sz w:val="24"/>
          <w:szCs w:val="24"/>
        </w:rPr>
        <w:t>.</w:t>
      </w:r>
    </w:p>
    <w:p w14:paraId="2F654251" w14:textId="20996CC8" w:rsidR="00337F46" w:rsidRPr="00337F46" w:rsidRDefault="00337F46" w:rsidP="00002399">
      <w:pPr>
        <w:ind w:firstLine="624"/>
        <w:jc w:val="both"/>
        <w:rPr>
          <w:sz w:val="24"/>
          <w:szCs w:val="24"/>
        </w:rPr>
      </w:pPr>
      <w:r w:rsidRPr="00337F46">
        <w:rPr>
          <w:sz w:val="24"/>
          <w:szCs w:val="24"/>
        </w:rPr>
        <w:t xml:space="preserve">Главным сдерживающим фактором развития экономики является отсутствие современной инфраструктуры. При этом неразвитая энергетическая и транспортная инфраструктура </w:t>
      </w:r>
      <w:r w:rsidR="00327CC3" w:rsidRPr="00337F46">
        <w:rPr>
          <w:sz w:val="24"/>
          <w:szCs w:val="24"/>
        </w:rPr>
        <w:t>остается</w:t>
      </w:r>
      <w:r w:rsidRPr="00337F46">
        <w:rPr>
          <w:sz w:val="24"/>
          <w:szCs w:val="24"/>
        </w:rPr>
        <w:t xml:space="preserve"> основным ограничителем осуществления любых видов деятельности в </w:t>
      </w:r>
      <w:r w:rsidR="00327CC3">
        <w:rPr>
          <w:sz w:val="24"/>
          <w:szCs w:val="24"/>
        </w:rPr>
        <w:t>округе</w:t>
      </w:r>
      <w:r w:rsidRPr="00337F46">
        <w:rPr>
          <w:sz w:val="24"/>
          <w:szCs w:val="24"/>
        </w:rPr>
        <w:t xml:space="preserve">, причиной низкой конкурентоспособности произведенных продукции, товаров и услуг. </w:t>
      </w:r>
    </w:p>
    <w:p w14:paraId="5AADFC49" w14:textId="6E63822B" w:rsidR="00337F46" w:rsidRPr="00337F46" w:rsidRDefault="00337F46" w:rsidP="00002399">
      <w:pPr>
        <w:ind w:firstLine="624"/>
        <w:jc w:val="both"/>
        <w:rPr>
          <w:sz w:val="24"/>
          <w:szCs w:val="24"/>
        </w:rPr>
      </w:pPr>
      <w:r w:rsidRPr="00337F46">
        <w:rPr>
          <w:sz w:val="24"/>
          <w:szCs w:val="24"/>
        </w:rPr>
        <w:lastRenderedPageBreak/>
        <w:t xml:space="preserve">В соответствии с пунктом 61 «Правил обеспечения безопасности перевозок» маршруты регулярных перевозок пассажиров организуются на автомобильных дорогах </w:t>
      </w:r>
      <w:proofErr w:type="gramStart"/>
      <w:r w:rsidRPr="00337F46">
        <w:rPr>
          <w:sz w:val="24"/>
          <w:szCs w:val="24"/>
        </w:rPr>
        <w:t>I - IV</w:t>
      </w:r>
      <w:proofErr w:type="gramEnd"/>
      <w:r w:rsidRPr="00337F46">
        <w:rPr>
          <w:sz w:val="24"/>
          <w:szCs w:val="24"/>
        </w:rPr>
        <w:t xml:space="preserve"> категории, дороги межмуниципального значения в Быстринском </w:t>
      </w:r>
      <w:r w:rsidR="002E2C6B">
        <w:rPr>
          <w:sz w:val="24"/>
          <w:szCs w:val="24"/>
        </w:rPr>
        <w:t>округе</w:t>
      </w:r>
      <w:r w:rsidRPr="00337F46">
        <w:rPr>
          <w:sz w:val="24"/>
          <w:szCs w:val="24"/>
        </w:rPr>
        <w:t xml:space="preserve"> относятся к V категории, в соответствии с нормами действующего законодательства осуществление регулярных перевозок пассажиров и багажа запрещено.</w:t>
      </w:r>
    </w:p>
    <w:p w14:paraId="5FB454B5" w14:textId="77777777" w:rsidR="00337F46" w:rsidRPr="00337F46" w:rsidRDefault="00337F46" w:rsidP="00002399">
      <w:pPr>
        <w:ind w:firstLine="624"/>
        <w:jc w:val="both"/>
        <w:rPr>
          <w:sz w:val="24"/>
          <w:szCs w:val="24"/>
        </w:rPr>
      </w:pPr>
      <w:r w:rsidRPr="00337F46">
        <w:rPr>
          <w:sz w:val="24"/>
          <w:szCs w:val="24"/>
        </w:rPr>
        <w:t xml:space="preserve">Сети холодного водоснабжения проложены вместе с сетями отопления, что препятствует </w:t>
      </w:r>
      <w:proofErr w:type="spellStart"/>
      <w:r w:rsidRPr="00337F46">
        <w:rPr>
          <w:sz w:val="24"/>
          <w:szCs w:val="24"/>
        </w:rPr>
        <w:t>перемерзанию</w:t>
      </w:r>
      <w:proofErr w:type="spellEnd"/>
      <w:r w:rsidRPr="00337F46">
        <w:rPr>
          <w:sz w:val="24"/>
          <w:szCs w:val="24"/>
        </w:rPr>
        <w:t>, но создает определенные трудности при замене участков сетей. Также в летний период вода нагревается, что не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Основными причинами низкой надежности системы водоснабжения являются:</w:t>
      </w:r>
    </w:p>
    <w:p w14:paraId="24229BF1" w14:textId="77777777" w:rsidR="00337F46" w:rsidRPr="00337F46" w:rsidRDefault="00337F46" w:rsidP="00002399">
      <w:pPr>
        <w:ind w:firstLine="624"/>
        <w:jc w:val="both"/>
        <w:rPr>
          <w:sz w:val="24"/>
          <w:szCs w:val="24"/>
        </w:rPr>
      </w:pPr>
      <w:r w:rsidRPr="00337F46">
        <w:rPr>
          <w:sz w:val="24"/>
          <w:szCs w:val="24"/>
        </w:rPr>
        <w:t>- высокая степень износа объектов системы водоснабжения;</w:t>
      </w:r>
    </w:p>
    <w:p w14:paraId="5EC52D83" w14:textId="77777777" w:rsidR="00337F46" w:rsidRPr="00337F46" w:rsidRDefault="00337F46" w:rsidP="00002399">
      <w:pPr>
        <w:ind w:firstLine="624"/>
        <w:jc w:val="both"/>
        <w:rPr>
          <w:sz w:val="24"/>
          <w:szCs w:val="24"/>
        </w:rPr>
      </w:pPr>
      <w:r w:rsidRPr="00337F46">
        <w:rPr>
          <w:sz w:val="24"/>
          <w:szCs w:val="24"/>
        </w:rPr>
        <w:t>- отсутствие резервных источников электроснабжения на водопроводных насосных станциях и водозаборах;</w:t>
      </w:r>
    </w:p>
    <w:p w14:paraId="4D6FE6F0" w14:textId="77777777" w:rsidR="00337F46" w:rsidRPr="00337F46" w:rsidRDefault="00337F46" w:rsidP="00002399">
      <w:pPr>
        <w:ind w:firstLine="624"/>
        <w:jc w:val="both"/>
        <w:rPr>
          <w:sz w:val="24"/>
          <w:szCs w:val="24"/>
        </w:rPr>
      </w:pPr>
      <w:r w:rsidRPr="00337F46">
        <w:rPr>
          <w:sz w:val="24"/>
          <w:szCs w:val="24"/>
        </w:rPr>
        <w:t>- насосное оборудование не оснащено элементами автоматизации, направленными на автоматическое включение и отключение;</w:t>
      </w:r>
    </w:p>
    <w:p w14:paraId="58FB51B0" w14:textId="77777777" w:rsidR="00337F46" w:rsidRPr="00337F46" w:rsidRDefault="00337F46" w:rsidP="00002399">
      <w:pPr>
        <w:ind w:firstLine="624"/>
        <w:jc w:val="both"/>
        <w:rPr>
          <w:sz w:val="24"/>
          <w:szCs w:val="24"/>
        </w:rPr>
      </w:pPr>
      <w:r w:rsidRPr="00337F46">
        <w:rPr>
          <w:sz w:val="24"/>
          <w:szCs w:val="24"/>
        </w:rPr>
        <w:t>- отсутствие оборудования для обеззараживания воды;</w:t>
      </w:r>
    </w:p>
    <w:p w14:paraId="3C79B83C" w14:textId="77777777" w:rsidR="00337F46" w:rsidRPr="00337F46" w:rsidRDefault="00337F46" w:rsidP="00002399">
      <w:pPr>
        <w:ind w:firstLine="624"/>
        <w:jc w:val="both"/>
        <w:rPr>
          <w:sz w:val="24"/>
          <w:szCs w:val="24"/>
        </w:rPr>
      </w:pPr>
      <w:r w:rsidRPr="00337F46">
        <w:rPr>
          <w:sz w:val="24"/>
          <w:szCs w:val="24"/>
        </w:rPr>
        <w:t>- недостаточный объем средств на текущие и капитальные ремонты, проводимые на объектах системы водоснабжения.</w:t>
      </w:r>
    </w:p>
    <w:p w14:paraId="13962C47" w14:textId="1EFD75B1" w:rsidR="00077A56" w:rsidRDefault="00337F46" w:rsidP="00077A56">
      <w:pPr>
        <w:ind w:firstLine="624"/>
        <w:jc w:val="both"/>
        <w:rPr>
          <w:sz w:val="24"/>
          <w:szCs w:val="24"/>
        </w:rPr>
      </w:pPr>
      <w:r w:rsidRPr="00337F46">
        <w:rPr>
          <w:sz w:val="24"/>
          <w:szCs w:val="24"/>
        </w:rPr>
        <w:t xml:space="preserve">Проблема доступа субъектов малого и среднего предпринимательства к финансовым ресурсам остается достаточно острой в связи с тем, что такие субъекты МСП имеют повышенные издержки в связи с отдаленностью и климатическими особенностями </w:t>
      </w:r>
      <w:r w:rsidR="002E2C6B">
        <w:rPr>
          <w:sz w:val="24"/>
          <w:szCs w:val="24"/>
        </w:rPr>
        <w:t>округа</w:t>
      </w:r>
      <w:r w:rsidRPr="00337F46">
        <w:rPr>
          <w:sz w:val="24"/>
          <w:szCs w:val="24"/>
        </w:rPr>
        <w:t>. Поэтому в Камчатском крае популярны среди предпринимателей прямые меры поддержки, которые сохраняются из краевого бюджета несмотря на то, что теперь финансируются они без привлечения средств федерального бюджета, в то время как краевой бюджет является дотационным. Еще одной острой проблемой является отсутствие земель для предоставления предпринимательскому сообществу в границах сельских территорий.</w:t>
      </w:r>
      <w:r w:rsidR="00077A56">
        <w:rPr>
          <w:sz w:val="24"/>
          <w:szCs w:val="24"/>
        </w:rPr>
        <w:t xml:space="preserve"> </w:t>
      </w:r>
      <w:r w:rsidR="00077A56" w:rsidRPr="00077A56">
        <w:rPr>
          <w:sz w:val="24"/>
          <w:szCs w:val="24"/>
        </w:rPr>
        <w:t xml:space="preserve">Местным предпринимателям необходимо продолжать оказывать содействие в поиске финансирования из краевого бюджета мероприятий по предоставлению прямых мер поддержки субъектам малого и среднего предпринимательства, действующих на территории Быстринского </w:t>
      </w:r>
      <w:r w:rsidR="002E2C6B">
        <w:rPr>
          <w:sz w:val="24"/>
          <w:szCs w:val="24"/>
        </w:rPr>
        <w:t>округа</w:t>
      </w:r>
      <w:r w:rsidR="00077A56" w:rsidRPr="00077A56">
        <w:rPr>
          <w:sz w:val="24"/>
          <w:szCs w:val="24"/>
        </w:rPr>
        <w:t xml:space="preserve">. Данное направление деятельности особенно актуально с целью развития туристической инфраструктуры </w:t>
      </w:r>
      <w:r w:rsidR="00C03865">
        <w:rPr>
          <w:sz w:val="24"/>
          <w:szCs w:val="24"/>
        </w:rPr>
        <w:t>округа</w:t>
      </w:r>
      <w:r w:rsidR="00077A56" w:rsidRPr="00077A56">
        <w:rPr>
          <w:sz w:val="24"/>
          <w:szCs w:val="24"/>
        </w:rPr>
        <w:t xml:space="preserve">. В 2023 г. в рамках федерального проекта «Туризм и индустрия гостеприимства» был открыт туристический-информационный центр на базе природного парка «Вулканы Камчатки» в селе Эссо. В 2024 году расширен ассортимент продукции МУП «Быстринское СХП». К сожалению, предприятие </w:t>
      </w:r>
      <w:r w:rsidR="00C03865" w:rsidRPr="00077A56">
        <w:rPr>
          <w:sz w:val="24"/>
          <w:szCs w:val="24"/>
        </w:rPr>
        <w:t>остается</w:t>
      </w:r>
      <w:r w:rsidR="00077A56" w:rsidRPr="00077A56">
        <w:rPr>
          <w:sz w:val="24"/>
          <w:szCs w:val="24"/>
        </w:rPr>
        <w:t xml:space="preserve"> убыточным. В 202</w:t>
      </w:r>
      <w:r w:rsidR="00AC7D14">
        <w:rPr>
          <w:sz w:val="24"/>
          <w:szCs w:val="24"/>
        </w:rPr>
        <w:t>6</w:t>
      </w:r>
      <w:r w:rsidR="00077A56" w:rsidRPr="00077A56">
        <w:rPr>
          <w:sz w:val="24"/>
          <w:szCs w:val="24"/>
        </w:rPr>
        <w:t xml:space="preserve"> г. необходимо продолжить работу по выработке предложений с целью разработки и реализации нового плана мероприятий по развитию МУП «Быстринское С</w:t>
      </w:r>
      <w:r w:rsidR="00C03865">
        <w:rPr>
          <w:sz w:val="24"/>
          <w:szCs w:val="24"/>
        </w:rPr>
        <w:t>ХП».</w:t>
      </w:r>
    </w:p>
    <w:p w14:paraId="2929487A" w14:textId="77777777" w:rsidR="00D17875" w:rsidRDefault="00D17875" w:rsidP="00412FBF">
      <w:pPr>
        <w:pStyle w:val="2110"/>
        <w:ind w:left="0"/>
      </w:pPr>
    </w:p>
    <w:sectPr w:rsidR="00D17875">
      <w:headerReference w:type="default" r:id="rId43"/>
      <w:footerReference w:type="default" r:id="rId44"/>
      <w:headerReference w:type="first" r:id="rId45"/>
      <w:footerReference w:type="first" r:id="rId46"/>
      <w:pgSz w:w="11906" w:h="16838"/>
      <w:pgMar w:top="720" w:right="584" w:bottom="1336" w:left="1395" w:header="0" w:footer="777"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DF5D52" w14:textId="77777777" w:rsidR="00A70681" w:rsidRDefault="00667502">
      <w:r>
        <w:separator/>
      </w:r>
    </w:p>
  </w:endnote>
  <w:endnote w:type="continuationSeparator" w:id="0">
    <w:p w14:paraId="7E294BB5" w14:textId="77777777" w:rsidR="00A70681" w:rsidRDefault="00667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oid Sans Fallback">
    <w:altName w:val="Segoe UI"/>
    <w:panose1 w:val="00000000000000000000"/>
    <w:charset w:val="00"/>
    <w:family w:val="roman"/>
    <w:notTrueType/>
    <w:pitch w:val="default"/>
  </w:font>
  <w:font w:name="FreeSans">
    <w:altName w:val="Cambria"/>
    <w:panose1 w:val="00000000000000000000"/>
    <w:charset w:val="00"/>
    <w:family w:val="roman"/>
    <w:notTrueType/>
    <w:pitch w:val="default"/>
  </w:font>
  <w:font w:name="XO Thames">
    <w:altName w:val="Cambria"/>
    <w:charset w:val="01"/>
    <w:family w:val="roman"/>
    <w:pitch w:val="variable"/>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OpenSymbol">
    <w:altName w:val="Cambria"/>
    <w:charset w:val="01"/>
    <w:family w:val="roman"/>
    <w:pitch w:val="variable"/>
  </w:font>
  <w:font w:name="Calibri">
    <w:panose1 w:val="020F0502020204030204"/>
    <w:charset w:val="CC"/>
    <w:family w:val="swiss"/>
    <w:pitch w:val="variable"/>
    <w:sig w:usb0="E4002EFF" w:usb1="C000247B" w:usb2="00000009" w:usb3="00000000" w:csb0="000001FF" w:csb1="00000000"/>
  </w:font>
  <w:font w:name="DejaVu Sans">
    <w:altName w:val="Verdana"/>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Raghindi">
    <w:altName w:val="Times New Roman"/>
    <w:panose1 w:val="00000000000000000000"/>
    <w:charset w:val="00"/>
    <w:family w:val="roman"/>
    <w:notTrueType/>
    <w:pitch w:val="default"/>
  </w:font>
  <w:font w:name="Arial CYR">
    <w:panose1 w:val="020B0604020202020204"/>
    <w:charset w:val="CC"/>
    <w:family w:val="swiss"/>
    <w:pitch w:val="variable"/>
    <w:sig w:usb0="E0002EFF" w:usb1="C000785B" w:usb2="00000009" w:usb3="00000000" w:csb0="000001FF" w:csb1="00000000"/>
  </w:font>
  <w:font w:name="Lohit Devanagari">
    <w:altName w:val="Cambria"/>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8879263"/>
      <w:docPartObj>
        <w:docPartGallery w:val="Page Numbers (Bottom of Page)"/>
        <w:docPartUnique/>
      </w:docPartObj>
    </w:sdtPr>
    <w:sdtEndPr>
      <w:rPr>
        <w:sz w:val="20"/>
      </w:rPr>
    </w:sdtEndPr>
    <w:sdtContent>
      <w:p w14:paraId="4A888E17" w14:textId="17DA4997" w:rsidR="00685613" w:rsidRPr="00685613" w:rsidRDefault="00685613">
        <w:pPr>
          <w:pStyle w:val="affa"/>
          <w:jc w:val="right"/>
          <w:rPr>
            <w:sz w:val="20"/>
          </w:rPr>
        </w:pPr>
        <w:r>
          <w:rPr>
            <w:sz w:val="20"/>
          </w:rPr>
          <w:t>с</w:t>
        </w:r>
        <w:r w:rsidRPr="00685613">
          <w:rPr>
            <w:sz w:val="20"/>
          </w:rPr>
          <w:t>тр.</w:t>
        </w:r>
        <w:r w:rsidRPr="00685613">
          <w:rPr>
            <w:sz w:val="20"/>
          </w:rPr>
          <w:fldChar w:fldCharType="begin"/>
        </w:r>
        <w:r w:rsidRPr="00685613">
          <w:rPr>
            <w:sz w:val="20"/>
          </w:rPr>
          <w:instrText>PAGE   \* MERGEFORMAT</w:instrText>
        </w:r>
        <w:r w:rsidRPr="00685613">
          <w:rPr>
            <w:sz w:val="20"/>
          </w:rPr>
          <w:fldChar w:fldCharType="separate"/>
        </w:r>
        <w:r w:rsidRPr="00685613">
          <w:rPr>
            <w:sz w:val="20"/>
          </w:rPr>
          <w:t>2</w:t>
        </w:r>
        <w:r w:rsidRPr="00685613">
          <w:rPr>
            <w:sz w:val="20"/>
          </w:rPr>
          <w:fldChar w:fldCharType="end"/>
        </w:r>
        <w:r w:rsidRPr="00685613">
          <w:rPr>
            <w:sz w:val="20"/>
          </w:rPr>
          <w:t xml:space="preserve"> из </w:t>
        </w:r>
        <w:r w:rsidR="00223941">
          <w:rPr>
            <w:sz w:val="20"/>
          </w:rPr>
          <w:t>5</w:t>
        </w:r>
        <w:r w:rsidR="00B5458A">
          <w:rPr>
            <w:sz w:val="20"/>
          </w:rPr>
          <w:t>6</w:t>
        </w:r>
      </w:p>
    </w:sdtContent>
  </w:sdt>
  <w:p w14:paraId="03A73C71" w14:textId="0E07565B" w:rsidR="007436DF" w:rsidRDefault="007436DF">
    <w:pPr>
      <w:pStyle w:val="affa"/>
      <w:jc w:val="center"/>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sz w:val="20"/>
      </w:rPr>
      <w:id w:val="-891581440"/>
      <w:docPartObj>
        <w:docPartGallery w:val="Page Numbers (Bottom of Page)"/>
        <w:docPartUnique/>
      </w:docPartObj>
    </w:sdtPr>
    <w:sdtEndPr/>
    <w:sdtContent>
      <w:p w14:paraId="64FF53D2" w14:textId="63F4FD7C" w:rsidR="007436DF" w:rsidRPr="00061B21" w:rsidRDefault="00061B21" w:rsidP="00061B21">
        <w:pPr>
          <w:pStyle w:val="affa"/>
          <w:jc w:val="right"/>
          <w:rPr>
            <w:sz w:val="20"/>
          </w:rPr>
        </w:pPr>
        <w:r w:rsidRPr="00061B21">
          <w:rPr>
            <w:sz w:val="20"/>
          </w:rPr>
          <w:t>стр.</w:t>
        </w:r>
        <w:r w:rsidRPr="00061B21">
          <w:rPr>
            <w:sz w:val="20"/>
          </w:rPr>
          <w:fldChar w:fldCharType="begin"/>
        </w:r>
        <w:r w:rsidRPr="00061B21">
          <w:rPr>
            <w:sz w:val="20"/>
          </w:rPr>
          <w:instrText>PAGE   \* MERGEFORMAT</w:instrText>
        </w:r>
        <w:r w:rsidRPr="00061B21">
          <w:rPr>
            <w:sz w:val="20"/>
          </w:rPr>
          <w:fldChar w:fldCharType="separate"/>
        </w:r>
        <w:r w:rsidRPr="00061B21">
          <w:rPr>
            <w:sz w:val="20"/>
          </w:rPr>
          <w:t>40</w:t>
        </w:r>
        <w:r w:rsidRPr="00061B21">
          <w:rPr>
            <w:sz w:val="20"/>
          </w:rPr>
          <w:fldChar w:fldCharType="end"/>
        </w:r>
        <w:r w:rsidRPr="00061B21">
          <w:rPr>
            <w:sz w:val="20"/>
          </w:rPr>
          <w:t xml:space="preserve"> из 56</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98502" w14:textId="77777777" w:rsidR="007436DF" w:rsidRDefault="007436D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4CC67" w14:textId="77777777" w:rsidR="007436DF" w:rsidRDefault="00667502">
      <w:pPr>
        <w:rPr>
          <w:sz w:val="12"/>
        </w:rPr>
      </w:pPr>
      <w:r>
        <w:separator/>
      </w:r>
    </w:p>
  </w:footnote>
  <w:footnote w:type="continuationSeparator" w:id="0">
    <w:p w14:paraId="39A16ABB" w14:textId="77777777" w:rsidR="007436DF" w:rsidRDefault="00667502">
      <w:pPr>
        <w:rPr>
          <w:sz w:val="12"/>
        </w:rPr>
      </w:pPr>
      <w:r>
        <w:continuationSeparator/>
      </w:r>
    </w:p>
  </w:footnote>
  <w:footnote w:id="1">
    <w:p w14:paraId="2B26A248" w14:textId="77777777" w:rsidR="007436DF" w:rsidRDefault="00667502">
      <w:pPr>
        <w:pStyle w:val="affc"/>
      </w:pPr>
      <w:r>
        <w:rPr>
          <w:rStyle w:val="a3"/>
        </w:rPr>
        <w:footnoteRef/>
      </w:r>
      <w:r>
        <w:tab/>
        <w:t>1 объект размещения туристов функционирует только в летний период.</w:t>
      </w:r>
    </w:p>
  </w:footnote>
  <w:footnote w:id="2">
    <w:p w14:paraId="548B38A5" w14:textId="77777777" w:rsidR="00795688" w:rsidRDefault="00795688" w:rsidP="00795688">
      <w:pPr>
        <w:pStyle w:val="affc"/>
      </w:pPr>
      <w:r>
        <w:rPr>
          <w:rStyle w:val="a4"/>
        </w:rPr>
        <w:footnoteRef/>
      </w:r>
      <w:r>
        <w:t xml:space="preserve"> </w:t>
      </w:r>
      <w:r w:rsidRPr="00197BEA">
        <w:t xml:space="preserve">Согласно письму Управления автомобильных дорог Камчатского края от 14.08.2025 </w:t>
      </w:r>
      <w:proofErr w:type="gramStart"/>
      <w:r w:rsidRPr="00197BEA">
        <w:t>№ 158-1548</w:t>
      </w:r>
      <w:proofErr w:type="gramEnd"/>
    </w:p>
  </w:footnote>
  <w:footnote w:id="3">
    <w:p w14:paraId="7C08E914" w14:textId="77777777" w:rsidR="00795688" w:rsidRPr="002B515B" w:rsidRDefault="00795688" w:rsidP="00795688">
      <w:pPr>
        <w:pStyle w:val="affc"/>
      </w:pPr>
      <w:r w:rsidRPr="00A21F29">
        <w:rPr>
          <w:rStyle w:val="a4"/>
          <w:rFonts w:eastAsia="Calibri Light"/>
        </w:rPr>
        <w:footnoteRef/>
      </w:r>
      <w:r w:rsidRPr="002B515B">
        <w:t xml:space="preserve"> По данным портала </w:t>
      </w:r>
      <w:proofErr w:type="spellStart"/>
      <w:r w:rsidRPr="002B515B">
        <w:t>СКДФ.рф</w:t>
      </w:r>
      <w:proofErr w:type="spellEnd"/>
    </w:p>
  </w:footnote>
  <w:footnote w:id="4">
    <w:p w14:paraId="5E175C4F" w14:textId="77777777" w:rsidR="00A21F29" w:rsidRDefault="00A21F29" w:rsidP="00A21F29">
      <w:pPr>
        <w:pStyle w:val="affc"/>
      </w:pPr>
      <w:r w:rsidRPr="00A21F29">
        <w:rPr>
          <w:rStyle w:val="a4"/>
          <w:rFonts w:eastAsia="Calibri Light"/>
        </w:rPr>
        <w:footnoteRef/>
      </w:r>
      <w:r>
        <w:t xml:space="preserve"> По данным портала</w:t>
      </w:r>
      <w:r w:rsidRPr="001B3A3B">
        <w:t xml:space="preserve"> </w:t>
      </w:r>
      <w:proofErr w:type="spellStart"/>
      <w:r>
        <w:t>СКДФ.рф</w:t>
      </w:r>
      <w:proofErr w:type="spellEnd"/>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65293" w14:textId="77777777" w:rsidR="007436DF" w:rsidRDefault="007436DF">
    <w:pPr>
      <w:pStyle w:val="af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068B48" w14:textId="77777777" w:rsidR="007436DF" w:rsidRDefault="007436DF">
    <w:pPr>
      <w:pStyle w:val="af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CF908" w14:textId="77777777" w:rsidR="007436DF" w:rsidRDefault="007436D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F0635"/>
    <w:multiLevelType w:val="hybridMultilevel"/>
    <w:tmpl w:val="7D382B58"/>
    <w:lvl w:ilvl="0" w:tplc="782CD076">
      <w:start w:val="1"/>
      <w:numFmt w:val="bullet"/>
      <w:lvlText w:val="-"/>
      <w:lvlJc w:val="left"/>
      <w:pPr>
        <w:ind w:left="1429" w:hanging="360"/>
      </w:pPr>
      <w:rPr>
        <w:rFonts w:ascii="Courier New" w:hAnsi="Courier New" w:hint="default"/>
        <w:w w:val="99"/>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E9E7609"/>
    <w:multiLevelType w:val="hybridMultilevel"/>
    <w:tmpl w:val="033676FE"/>
    <w:lvl w:ilvl="0" w:tplc="782CD076">
      <w:start w:val="1"/>
      <w:numFmt w:val="bullet"/>
      <w:lvlText w:val="-"/>
      <w:lvlJc w:val="left"/>
      <w:pPr>
        <w:ind w:left="1429" w:hanging="360"/>
      </w:pPr>
      <w:rPr>
        <w:rFonts w:ascii="Courier New" w:hAnsi="Courier New" w:hint="default"/>
        <w:w w:val="99"/>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2E617D16"/>
    <w:multiLevelType w:val="hybridMultilevel"/>
    <w:tmpl w:val="12742BBE"/>
    <w:lvl w:ilvl="0" w:tplc="3856C0F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 w15:restartNumberingAfterBreak="0">
    <w:nsid w:val="47205A95"/>
    <w:multiLevelType w:val="hybridMultilevel"/>
    <w:tmpl w:val="BF9C66E2"/>
    <w:lvl w:ilvl="0" w:tplc="1AE05E6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4F12304A"/>
    <w:multiLevelType w:val="hybridMultilevel"/>
    <w:tmpl w:val="81DC5502"/>
    <w:lvl w:ilvl="0" w:tplc="3856C0FA">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776C47BF"/>
    <w:multiLevelType w:val="hybridMultilevel"/>
    <w:tmpl w:val="75247380"/>
    <w:lvl w:ilvl="0" w:tplc="782CD076">
      <w:start w:val="1"/>
      <w:numFmt w:val="bullet"/>
      <w:lvlText w:val="-"/>
      <w:lvlJc w:val="left"/>
      <w:pPr>
        <w:ind w:left="1429" w:hanging="360"/>
      </w:pPr>
      <w:rPr>
        <w:rFonts w:ascii="Courier New" w:hAnsi="Courier New" w:hint="default"/>
        <w:w w:val="99"/>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
  </w:num>
  <w:num w:numId="2">
    <w:abstractNumId w:val="3"/>
  </w:num>
  <w:num w:numId="3">
    <w:abstractNumId w:val="2"/>
  </w:num>
  <w:num w:numId="4">
    <w:abstractNumId w:val="5"/>
  </w:num>
  <w:num w:numId="5">
    <w:abstractNumId w:val="0"/>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7436DF"/>
    <w:rsid w:val="00002399"/>
    <w:rsid w:val="00004D57"/>
    <w:rsid w:val="00013AC9"/>
    <w:rsid w:val="00015E19"/>
    <w:rsid w:val="00017D64"/>
    <w:rsid w:val="00017F4A"/>
    <w:rsid w:val="000232FC"/>
    <w:rsid w:val="00026104"/>
    <w:rsid w:val="00027C45"/>
    <w:rsid w:val="00035D7B"/>
    <w:rsid w:val="00037571"/>
    <w:rsid w:val="00044DE1"/>
    <w:rsid w:val="00044EC4"/>
    <w:rsid w:val="00047C14"/>
    <w:rsid w:val="00052E43"/>
    <w:rsid w:val="00056062"/>
    <w:rsid w:val="00057986"/>
    <w:rsid w:val="00061307"/>
    <w:rsid w:val="00061A68"/>
    <w:rsid w:val="00061B21"/>
    <w:rsid w:val="00064E78"/>
    <w:rsid w:val="00064FA4"/>
    <w:rsid w:val="00065CFB"/>
    <w:rsid w:val="00066693"/>
    <w:rsid w:val="000677E7"/>
    <w:rsid w:val="00073874"/>
    <w:rsid w:val="00077710"/>
    <w:rsid w:val="00077A56"/>
    <w:rsid w:val="000819B1"/>
    <w:rsid w:val="000827CD"/>
    <w:rsid w:val="00094121"/>
    <w:rsid w:val="00095194"/>
    <w:rsid w:val="00097A78"/>
    <w:rsid w:val="00097CA9"/>
    <w:rsid w:val="000A08C4"/>
    <w:rsid w:val="000A1B39"/>
    <w:rsid w:val="000A7B21"/>
    <w:rsid w:val="000B0F6C"/>
    <w:rsid w:val="000B2F28"/>
    <w:rsid w:val="000B43DF"/>
    <w:rsid w:val="000B5918"/>
    <w:rsid w:val="000B62B7"/>
    <w:rsid w:val="000B6E62"/>
    <w:rsid w:val="000B756A"/>
    <w:rsid w:val="000C14FF"/>
    <w:rsid w:val="000C15B0"/>
    <w:rsid w:val="000C47A7"/>
    <w:rsid w:val="000C6D42"/>
    <w:rsid w:val="000D24DB"/>
    <w:rsid w:val="000D2D74"/>
    <w:rsid w:val="000D7CDB"/>
    <w:rsid w:val="000E0EFB"/>
    <w:rsid w:val="000E487F"/>
    <w:rsid w:val="000E758B"/>
    <w:rsid w:val="000F0806"/>
    <w:rsid w:val="000F446F"/>
    <w:rsid w:val="000F7F16"/>
    <w:rsid w:val="00100963"/>
    <w:rsid w:val="00100B7C"/>
    <w:rsid w:val="00102299"/>
    <w:rsid w:val="00102EF0"/>
    <w:rsid w:val="001032DB"/>
    <w:rsid w:val="00112DEE"/>
    <w:rsid w:val="00113C8B"/>
    <w:rsid w:val="00114847"/>
    <w:rsid w:val="0011654F"/>
    <w:rsid w:val="001177E8"/>
    <w:rsid w:val="00125A7E"/>
    <w:rsid w:val="0013006F"/>
    <w:rsid w:val="00131027"/>
    <w:rsid w:val="00132D35"/>
    <w:rsid w:val="001358BB"/>
    <w:rsid w:val="00137402"/>
    <w:rsid w:val="00137A90"/>
    <w:rsid w:val="00140D4B"/>
    <w:rsid w:val="00142809"/>
    <w:rsid w:val="00143CD3"/>
    <w:rsid w:val="00147BDE"/>
    <w:rsid w:val="00147F2C"/>
    <w:rsid w:val="00152B27"/>
    <w:rsid w:val="001531C6"/>
    <w:rsid w:val="001544E1"/>
    <w:rsid w:val="001617D2"/>
    <w:rsid w:val="00164CBC"/>
    <w:rsid w:val="00167D28"/>
    <w:rsid w:val="00172B98"/>
    <w:rsid w:val="00173301"/>
    <w:rsid w:val="00174983"/>
    <w:rsid w:val="001767E7"/>
    <w:rsid w:val="00176E82"/>
    <w:rsid w:val="00180DE2"/>
    <w:rsid w:val="001851EC"/>
    <w:rsid w:val="00192991"/>
    <w:rsid w:val="0019591A"/>
    <w:rsid w:val="00195F2D"/>
    <w:rsid w:val="00197185"/>
    <w:rsid w:val="001A0B23"/>
    <w:rsid w:val="001A0E96"/>
    <w:rsid w:val="001A3A8A"/>
    <w:rsid w:val="001A3AED"/>
    <w:rsid w:val="001A51FA"/>
    <w:rsid w:val="001A55AD"/>
    <w:rsid w:val="001B166B"/>
    <w:rsid w:val="001B33B3"/>
    <w:rsid w:val="001B4122"/>
    <w:rsid w:val="001B5251"/>
    <w:rsid w:val="001B7533"/>
    <w:rsid w:val="001C405E"/>
    <w:rsid w:val="001D07FB"/>
    <w:rsid w:val="001D517C"/>
    <w:rsid w:val="001D65C7"/>
    <w:rsid w:val="001D6F81"/>
    <w:rsid w:val="001E143A"/>
    <w:rsid w:val="001E27FE"/>
    <w:rsid w:val="001E3240"/>
    <w:rsid w:val="001E5856"/>
    <w:rsid w:val="001F115C"/>
    <w:rsid w:val="001F22A3"/>
    <w:rsid w:val="001F4141"/>
    <w:rsid w:val="00200E8A"/>
    <w:rsid w:val="00201538"/>
    <w:rsid w:val="002177C5"/>
    <w:rsid w:val="002177D7"/>
    <w:rsid w:val="00217A6A"/>
    <w:rsid w:val="00221280"/>
    <w:rsid w:val="00223941"/>
    <w:rsid w:val="00224C9F"/>
    <w:rsid w:val="00225341"/>
    <w:rsid w:val="002254AA"/>
    <w:rsid w:val="002254D8"/>
    <w:rsid w:val="00227415"/>
    <w:rsid w:val="00230149"/>
    <w:rsid w:val="00231750"/>
    <w:rsid w:val="00232691"/>
    <w:rsid w:val="00236D74"/>
    <w:rsid w:val="0023754B"/>
    <w:rsid w:val="002435F5"/>
    <w:rsid w:val="00245BC8"/>
    <w:rsid w:val="0024660F"/>
    <w:rsid w:val="002503EC"/>
    <w:rsid w:val="00252D79"/>
    <w:rsid w:val="00261FF4"/>
    <w:rsid w:val="002701CC"/>
    <w:rsid w:val="00274692"/>
    <w:rsid w:val="00275F01"/>
    <w:rsid w:val="00277A18"/>
    <w:rsid w:val="00290553"/>
    <w:rsid w:val="00292149"/>
    <w:rsid w:val="002942E4"/>
    <w:rsid w:val="00294488"/>
    <w:rsid w:val="002A3822"/>
    <w:rsid w:val="002A3E68"/>
    <w:rsid w:val="002A474C"/>
    <w:rsid w:val="002A6435"/>
    <w:rsid w:val="002B13E4"/>
    <w:rsid w:val="002B4807"/>
    <w:rsid w:val="002B7422"/>
    <w:rsid w:val="002C415C"/>
    <w:rsid w:val="002C6E4F"/>
    <w:rsid w:val="002C7CAC"/>
    <w:rsid w:val="002D0CBA"/>
    <w:rsid w:val="002D4091"/>
    <w:rsid w:val="002D706C"/>
    <w:rsid w:val="002D7734"/>
    <w:rsid w:val="002D7CE4"/>
    <w:rsid w:val="002E0F5E"/>
    <w:rsid w:val="002E1FE0"/>
    <w:rsid w:val="002E29D5"/>
    <w:rsid w:val="002E2C6B"/>
    <w:rsid w:val="002E613B"/>
    <w:rsid w:val="002E61BA"/>
    <w:rsid w:val="002E68BF"/>
    <w:rsid w:val="002E696C"/>
    <w:rsid w:val="002F1344"/>
    <w:rsid w:val="002F21FB"/>
    <w:rsid w:val="002F26A3"/>
    <w:rsid w:val="002F3DD8"/>
    <w:rsid w:val="002F50DB"/>
    <w:rsid w:val="002F6419"/>
    <w:rsid w:val="003034CF"/>
    <w:rsid w:val="00303C13"/>
    <w:rsid w:val="00306F77"/>
    <w:rsid w:val="00307533"/>
    <w:rsid w:val="00310140"/>
    <w:rsid w:val="00310872"/>
    <w:rsid w:val="00310F3F"/>
    <w:rsid w:val="00311513"/>
    <w:rsid w:val="00313147"/>
    <w:rsid w:val="0031512B"/>
    <w:rsid w:val="0031600C"/>
    <w:rsid w:val="003165A5"/>
    <w:rsid w:val="003203EB"/>
    <w:rsid w:val="00320440"/>
    <w:rsid w:val="00320BBC"/>
    <w:rsid w:val="003212F3"/>
    <w:rsid w:val="0032457F"/>
    <w:rsid w:val="00324B0C"/>
    <w:rsid w:val="00325954"/>
    <w:rsid w:val="00325A3D"/>
    <w:rsid w:val="00326BAA"/>
    <w:rsid w:val="0032767D"/>
    <w:rsid w:val="00327CC3"/>
    <w:rsid w:val="0033323B"/>
    <w:rsid w:val="00335237"/>
    <w:rsid w:val="003355C6"/>
    <w:rsid w:val="00337F46"/>
    <w:rsid w:val="003417F9"/>
    <w:rsid w:val="003437E5"/>
    <w:rsid w:val="00346697"/>
    <w:rsid w:val="003469C3"/>
    <w:rsid w:val="00346FC0"/>
    <w:rsid w:val="00347FFE"/>
    <w:rsid w:val="00352DD9"/>
    <w:rsid w:val="00353A0D"/>
    <w:rsid w:val="00355D91"/>
    <w:rsid w:val="00356971"/>
    <w:rsid w:val="00361B00"/>
    <w:rsid w:val="003641CF"/>
    <w:rsid w:val="00365941"/>
    <w:rsid w:val="00370054"/>
    <w:rsid w:val="00373628"/>
    <w:rsid w:val="00375BB2"/>
    <w:rsid w:val="003810A6"/>
    <w:rsid w:val="00382505"/>
    <w:rsid w:val="003826CF"/>
    <w:rsid w:val="0038374B"/>
    <w:rsid w:val="00387442"/>
    <w:rsid w:val="003914D7"/>
    <w:rsid w:val="00391B46"/>
    <w:rsid w:val="00391D7C"/>
    <w:rsid w:val="0039463A"/>
    <w:rsid w:val="003952AD"/>
    <w:rsid w:val="00397874"/>
    <w:rsid w:val="003A0E7A"/>
    <w:rsid w:val="003A4E92"/>
    <w:rsid w:val="003A5B4D"/>
    <w:rsid w:val="003A697A"/>
    <w:rsid w:val="003A7F27"/>
    <w:rsid w:val="003B0014"/>
    <w:rsid w:val="003B013D"/>
    <w:rsid w:val="003B5CDA"/>
    <w:rsid w:val="003B786D"/>
    <w:rsid w:val="003C07E5"/>
    <w:rsid w:val="003C31BB"/>
    <w:rsid w:val="003C4772"/>
    <w:rsid w:val="003C55B8"/>
    <w:rsid w:val="003C6891"/>
    <w:rsid w:val="003C6AB2"/>
    <w:rsid w:val="003D0851"/>
    <w:rsid w:val="003D2F1C"/>
    <w:rsid w:val="003D347B"/>
    <w:rsid w:val="003D3971"/>
    <w:rsid w:val="003D3AE1"/>
    <w:rsid w:val="003D3B82"/>
    <w:rsid w:val="003E0BB7"/>
    <w:rsid w:val="003E292F"/>
    <w:rsid w:val="003E3C92"/>
    <w:rsid w:val="003F3AFF"/>
    <w:rsid w:val="003F5602"/>
    <w:rsid w:val="003F684F"/>
    <w:rsid w:val="003F7AB2"/>
    <w:rsid w:val="0040055E"/>
    <w:rsid w:val="00402E81"/>
    <w:rsid w:val="00402FC0"/>
    <w:rsid w:val="00403DD2"/>
    <w:rsid w:val="00412FBF"/>
    <w:rsid w:val="00413D01"/>
    <w:rsid w:val="004172C1"/>
    <w:rsid w:val="00421C0D"/>
    <w:rsid w:val="00422FB5"/>
    <w:rsid w:val="004274E8"/>
    <w:rsid w:val="004277DA"/>
    <w:rsid w:val="00436395"/>
    <w:rsid w:val="004364C2"/>
    <w:rsid w:val="00440FED"/>
    <w:rsid w:val="00444EC2"/>
    <w:rsid w:val="00445E6E"/>
    <w:rsid w:val="00447852"/>
    <w:rsid w:val="004509E8"/>
    <w:rsid w:val="00452687"/>
    <w:rsid w:val="004538B2"/>
    <w:rsid w:val="00453E6E"/>
    <w:rsid w:val="004546C8"/>
    <w:rsid w:val="004549CC"/>
    <w:rsid w:val="00455F61"/>
    <w:rsid w:val="00457ADB"/>
    <w:rsid w:val="00457EA3"/>
    <w:rsid w:val="004618BB"/>
    <w:rsid w:val="004620EF"/>
    <w:rsid w:val="00467348"/>
    <w:rsid w:val="00471053"/>
    <w:rsid w:val="004734F0"/>
    <w:rsid w:val="00473BE8"/>
    <w:rsid w:val="00477FC2"/>
    <w:rsid w:val="004815FB"/>
    <w:rsid w:val="00492985"/>
    <w:rsid w:val="00496A62"/>
    <w:rsid w:val="004A0A8C"/>
    <w:rsid w:val="004A132D"/>
    <w:rsid w:val="004A2588"/>
    <w:rsid w:val="004A30D9"/>
    <w:rsid w:val="004A369D"/>
    <w:rsid w:val="004A7FBE"/>
    <w:rsid w:val="004B14CC"/>
    <w:rsid w:val="004B7DE7"/>
    <w:rsid w:val="004C0E8F"/>
    <w:rsid w:val="004C2FDF"/>
    <w:rsid w:val="004C3567"/>
    <w:rsid w:val="004C3A69"/>
    <w:rsid w:val="004C3E7A"/>
    <w:rsid w:val="004C4595"/>
    <w:rsid w:val="004C58D5"/>
    <w:rsid w:val="004C5D2A"/>
    <w:rsid w:val="004C5DD5"/>
    <w:rsid w:val="004C5E10"/>
    <w:rsid w:val="004D0015"/>
    <w:rsid w:val="004D00E0"/>
    <w:rsid w:val="004D324A"/>
    <w:rsid w:val="004D4E44"/>
    <w:rsid w:val="004E29D4"/>
    <w:rsid w:val="004F79AE"/>
    <w:rsid w:val="00500FF7"/>
    <w:rsid w:val="0050117F"/>
    <w:rsid w:val="0050160B"/>
    <w:rsid w:val="005047DA"/>
    <w:rsid w:val="00504BE9"/>
    <w:rsid w:val="0051250D"/>
    <w:rsid w:val="00515004"/>
    <w:rsid w:val="005150B8"/>
    <w:rsid w:val="0052276E"/>
    <w:rsid w:val="005305B7"/>
    <w:rsid w:val="0053543F"/>
    <w:rsid w:val="00537043"/>
    <w:rsid w:val="00544B2C"/>
    <w:rsid w:val="00551643"/>
    <w:rsid w:val="00552183"/>
    <w:rsid w:val="00555C99"/>
    <w:rsid w:val="0055606B"/>
    <w:rsid w:val="00560349"/>
    <w:rsid w:val="00561DFF"/>
    <w:rsid w:val="00563B6B"/>
    <w:rsid w:val="005645A2"/>
    <w:rsid w:val="00564745"/>
    <w:rsid w:val="00570E54"/>
    <w:rsid w:val="00571289"/>
    <w:rsid w:val="0057198F"/>
    <w:rsid w:val="00575340"/>
    <w:rsid w:val="00575764"/>
    <w:rsid w:val="0057606A"/>
    <w:rsid w:val="0057725F"/>
    <w:rsid w:val="0058167B"/>
    <w:rsid w:val="005838BE"/>
    <w:rsid w:val="00584DE0"/>
    <w:rsid w:val="00590749"/>
    <w:rsid w:val="0059181A"/>
    <w:rsid w:val="00592875"/>
    <w:rsid w:val="005950E2"/>
    <w:rsid w:val="0059645F"/>
    <w:rsid w:val="0059695C"/>
    <w:rsid w:val="00596F3C"/>
    <w:rsid w:val="005A08C4"/>
    <w:rsid w:val="005A374E"/>
    <w:rsid w:val="005B5B3C"/>
    <w:rsid w:val="005B7D44"/>
    <w:rsid w:val="005C1F87"/>
    <w:rsid w:val="005C35AE"/>
    <w:rsid w:val="005C384C"/>
    <w:rsid w:val="005C7B06"/>
    <w:rsid w:val="005D0433"/>
    <w:rsid w:val="005D1A5B"/>
    <w:rsid w:val="005D3D25"/>
    <w:rsid w:val="005E1932"/>
    <w:rsid w:val="005E1E42"/>
    <w:rsid w:val="005E3721"/>
    <w:rsid w:val="005E6043"/>
    <w:rsid w:val="005E6141"/>
    <w:rsid w:val="005F192B"/>
    <w:rsid w:val="005F2652"/>
    <w:rsid w:val="005F36C0"/>
    <w:rsid w:val="005F43CF"/>
    <w:rsid w:val="005F4E83"/>
    <w:rsid w:val="005F5CB6"/>
    <w:rsid w:val="005F608B"/>
    <w:rsid w:val="006005D8"/>
    <w:rsid w:val="00602EB0"/>
    <w:rsid w:val="00605B02"/>
    <w:rsid w:val="00606086"/>
    <w:rsid w:val="00606A57"/>
    <w:rsid w:val="00607793"/>
    <w:rsid w:val="006101B2"/>
    <w:rsid w:val="00613199"/>
    <w:rsid w:val="00613354"/>
    <w:rsid w:val="00614736"/>
    <w:rsid w:val="006154FC"/>
    <w:rsid w:val="0062133D"/>
    <w:rsid w:val="00622A34"/>
    <w:rsid w:val="00623027"/>
    <w:rsid w:val="00626DF9"/>
    <w:rsid w:val="006277A2"/>
    <w:rsid w:val="00631B1C"/>
    <w:rsid w:val="00640181"/>
    <w:rsid w:val="00641F2C"/>
    <w:rsid w:val="006437E6"/>
    <w:rsid w:val="006441BD"/>
    <w:rsid w:val="0064537F"/>
    <w:rsid w:val="00647354"/>
    <w:rsid w:val="006529CD"/>
    <w:rsid w:val="00652AED"/>
    <w:rsid w:val="00655644"/>
    <w:rsid w:val="006579F1"/>
    <w:rsid w:val="00660F43"/>
    <w:rsid w:val="00662167"/>
    <w:rsid w:val="0066305F"/>
    <w:rsid w:val="00663FF0"/>
    <w:rsid w:val="00667502"/>
    <w:rsid w:val="00671E94"/>
    <w:rsid w:val="00672338"/>
    <w:rsid w:val="00680134"/>
    <w:rsid w:val="0068097F"/>
    <w:rsid w:val="00683CCC"/>
    <w:rsid w:val="006846D2"/>
    <w:rsid w:val="00685613"/>
    <w:rsid w:val="0068578D"/>
    <w:rsid w:val="00687442"/>
    <w:rsid w:val="00693413"/>
    <w:rsid w:val="006947D3"/>
    <w:rsid w:val="006964AF"/>
    <w:rsid w:val="006976A4"/>
    <w:rsid w:val="006A3817"/>
    <w:rsid w:val="006A4811"/>
    <w:rsid w:val="006B12DC"/>
    <w:rsid w:val="006B17F0"/>
    <w:rsid w:val="006B3FCA"/>
    <w:rsid w:val="006B6035"/>
    <w:rsid w:val="006B721E"/>
    <w:rsid w:val="006B7B34"/>
    <w:rsid w:val="006C08FF"/>
    <w:rsid w:val="006C1BE9"/>
    <w:rsid w:val="006C4869"/>
    <w:rsid w:val="006C4C0D"/>
    <w:rsid w:val="006C598F"/>
    <w:rsid w:val="006D1B91"/>
    <w:rsid w:val="006D2F08"/>
    <w:rsid w:val="006E1A98"/>
    <w:rsid w:val="006E31A5"/>
    <w:rsid w:val="006E4297"/>
    <w:rsid w:val="006E4D6F"/>
    <w:rsid w:val="006F2BD1"/>
    <w:rsid w:val="006F4ECB"/>
    <w:rsid w:val="006F5554"/>
    <w:rsid w:val="006F6FCE"/>
    <w:rsid w:val="006F76F9"/>
    <w:rsid w:val="007009DD"/>
    <w:rsid w:val="00704E7A"/>
    <w:rsid w:val="00705371"/>
    <w:rsid w:val="00706E1A"/>
    <w:rsid w:val="007077FD"/>
    <w:rsid w:val="00711242"/>
    <w:rsid w:val="007124BA"/>
    <w:rsid w:val="007131B7"/>
    <w:rsid w:val="007153C4"/>
    <w:rsid w:val="007164C3"/>
    <w:rsid w:val="00723263"/>
    <w:rsid w:val="007241B3"/>
    <w:rsid w:val="007261FD"/>
    <w:rsid w:val="0073034E"/>
    <w:rsid w:val="00737D97"/>
    <w:rsid w:val="00740CF1"/>
    <w:rsid w:val="00741B33"/>
    <w:rsid w:val="007436DF"/>
    <w:rsid w:val="0074568E"/>
    <w:rsid w:val="00751EA4"/>
    <w:rsid w:val="00753A4C"/>
    <w:rsid w:val="007568DC"/>
    <w:rsid w:val="007619B3"/>
    <w:rsid w:val="0076211F"/>
    <w:rsid w:val="00763738"/>
    <w:rsid w:val="00765224"/>
    <w:rsid w:val="00766483"/>
    <w:rsid w:val="00766BB6"/>
    <w:rsid w:val="007702E8"/>
    <w:rsid w:val="007711C3"/>
    <w:rsid w:val="0077343E"/>
    <w:rsid w:val="0077362F"/>
    <w:rsid w:val="00776829"/>
    <w:rsid w:val="00777139"/>
    <w:rsid w:val="00780905"/>
    <w:rsid w:val="00780DE1"/>
    <w:rsid w:val="00781FE0"/>
    <w:rsid w:val="00784689"/>
    <w:rsid w:val="00791BAA"/>
    <w:rsid w:val="007949B8"/>
    <w:rsid w:val="00795688"/>
    <w:rsid w:val="00795695"/>
    <w:rsid w:val="007A2B73"/>
    <w:rsid w:val="007A4874"/>
    <w:rsid w:val="007A56BB"/>
    <w:rsid w:val="007B288C"/>
    <w:rsid w:val="007B36F0"/>
    <w:rsid w:val="007B4871"/>
    <w:rsid w:val="007B7885"/>
    <w:rsid w:val="007C2F2E"/>
    <w:rsid w:val="007C3444"/>
    <w:rsid w:val="007C5C2C"/>
    <w:rsid w:val="007C74FD"/>
    <w:rsid w:val="007D06B5"/>
    <w:rsid w:val="007D345B"/>
    <w:rsid w:val="007D407C"/>
    <w:rsid w:val="007E7EB5"/>
    <w:rsid w:val="007F0405"/>
    <w:rsid w:val="007F0A7D"/>
    <w:rsid w:val="007F0F37"/>
    <w:rsid w:val="007F1BD3"/>
    <w:rsid w:val="007F2BE0"/>
    <w:rsid w:val="007F539B"/>
    <w:rsid w:val="007F577D"/>
    <w:rsid w:val="007F5DD0"/>
    <w:rsid w:val="007F7AD1"/>
    <w:rsid w:val="007F7B23"/>
    <w:rsid w:val="00800409"/>
    <w:rsid w:val="00800602"/>
    <w:rsid w:val="00801DF3"/>
    <w:rsid w:val="00804F05"/>
    <w:rsid w:val="00805488"/>
    <w:rsid w:val="00806B89"/>
    <w:rsid w:val="0081022F"/>
    <w:rsid w:val="008165DC"/>
    <w:rsid w:val="0081746A"/>
    <w:rsid w:val="00820688"/>
    <w:rsid w:val="0082162B"/>
    <w:rsid w:val="00821B00"/>
    <w:rsid w:val="00821FD8"/>
    <w:rsid w:val="0082335E"/>
    <w:rsid w:val="008241B4"/>
    <w:rsid w:val="0082445C"/>
    <w:rsid w:val="00826601"/>
    <w:rsid w:val="0082775B"/>
    <w:rsid w:val="00830D43"/>
    <w:rsid w:val="00833B2E"/>
    <w:rsid w:val="00833DB4"/>
    <w:rsid w:val="00835122"/>
    <w:rsid w:val="00835EB3"/>
    <w:rsid w:val="008400F2"/>
    <w:rsid w:val="00841024"/>
    <w:rsid w:val="00842E06"/>
    <w:rsid w:val="00843222"/>
    <w:rsid w:val="00844EC3"/>
    <w:rsid w:val="00845472"/>
    <w:rsid w:val="00846FDE"/>
    <w:rsid w:val="008536CF"/>
    <w:rsid w:val="00853F2A"/>
    <w:rsid w:val="00854EB2"/>
    <w:rsid w:val="0085650C"/>
    <w:rsid w:val="0086375C"/>
    <w:rsid w:val="00863CD7"/>
    <w:rsid w:val="00865B63"/>
    <w:rsid w:val="0087178E"/>
    <w:rsid w:val="00872AA3"/>
    <w:rsid w:val="00875695"/>
    <w:rsid w:val="0087615A"/>
    <w:rsid w:val="00881BC1"/>
    <w:rsid w:val="0088362E"/>
    <w:rsid w:val="008845A6"/>
    <w:rsid w:val="008855F6"/>
    <w:rsid w:val="00885B8F"/>
    <w:rsid w:val="00887E21"/>
    <w:rsid w:val="008915B5"/>
    <w:rsid w:val="0089646D"/>
    <w:rsid w:val="008969BE"/>
    <w:rsid w:val="008A3755"/>
    <w:rsid w:val="008A581E"/>
    <w:rsid w:val="008A6A98"/>
    <w:rsid w:val="008A6E9F"/>
    <w:rsid w:val="008A7CDE"/>
    <w:rsid w:val="008B125F"/>
    <w:rsid w:val="008B151E"/>
    <w:rsid w:val="008B3802"/>
    <w:rsid w:val="008B5913"/>
    <w:rsid w:val="008C09DB"/>
    <w:rsid w:val="008C7C19"/>
    <w:rsid w:val="008D001B"/>
    <w:rsid w:val="008D5D87"/>
    <w:rsid w:val="008D710D"/>
    <w:rsid w:val="008E085A"/>
    <w:rsid w:val="008E0E24"/>
    <w:rsid w:val="008E23A3"/>
    <w:rsid w:val="008E357F"/>
    <w:rsid w:val="008E6359"/>
    <w:rsid w:val="008E765E"/>
    <w:rsid w:val="008F0283"/>
    <w:rsid w:val="008F665F"/>
    <w:rsid w:val="008F7083"/>
    <w:rsid w:val="008F766F"/>
    <w:rsid w:val="00907054"/>
    <w:rsid w:val="00911C4B"/>
    <w:rsid w:val="009153B4"/>
    <w:rsid w:val="009239F3"/>
    <w:rsid w:val="0092746C"/>
    <w:rsid w:val="009275F4"/>
    <w:rsid w:val="009311B5"/>
    <w:rsid w:val="00931B8D"/>
    <w:rsid w:val="00935DE2"/>
    <w:rsid w:val="00937CE1"/>
    <w:rsid w:val="00940FE9"/>
    <w:rsid w:val="009435BA"/>
    <w:rsid w:val="00943BF2"/>
    <w:rsid w:val="009443DE"/>
    <w:rsid w:val="00944EAB"/>
    <w:rsid w:val="00945232"/>
    <w:rsid w:val="00950978"/>
    <w:rsid w:val="009521C0"/>
    <w:rsid w:val="00952781"/>
    <w:rsid w:val="00953EDB"/>
    <w:rsid w:val="009541C2"/>
    <w:rsid w:val="009547C1"/>
    <w:rsid w:val="00954FC2"/>
    <w:rsid w:val="009613E8"/>
    <w:rsid w:val="0096303A"/>
    <w:rsid w:val="00970AE8"/>
    <w:rsid w:val="009721BF"/>
    <w:rsid w:val="00972A54"/>
    <w:rsid w:val="009746D6"/>
    <w:rsid w:val="009756D9"/>
    <w:rsid w:val="00976263"/>
    <w:rsid w:val="00976462"/>
    <w:rsid w:val="00980D89"/>
    <w:rsid w:val="00981D56"/>
    <w:rsid w:val="0098283B"/>
    <w:rsid w:val="00982CC6"/>
    <w:rsid w:val="00985AEF"/>
    <w:rsid w:val="00990514"/>
    <w:rsid w:val="009921AC"/>
    <w:rsid w:val="009968C0"/>
    <w:rsid w:val="00997B8A"/>
    <w:rsid w:val="009A15BB"/>
    <w:rsid w:val="009A3CCD"/>
    <w:rsid w:val="009A6BF0"/>
    <w:rsid w:val="009B1DBB"/>
    <w:rsid w:val="009B26A1"/>
    <w:rsid w:val="009B28CC"/>
    <w:rsid w:val="009B2E36"/>
    <w:rsid w:val="009B3204"/>
    <w:rsid w:val="009B395F"/>
    <w:rsid w:val="009B3EB2"/>
    <w:rsid w:val="009C113B"/>
    <w:rsid w:val="009C1448"/>
    <w:rsid w:val="009C26ED"/>
    <w:rsid w:val="009D1838"/>
    <w:rsid w:val="009D4894"/>
    <w:rsid w:val="009D5AC5"/>
    <w:rsid w:val="009D61F2"/>
    <w:rsid w:val="009E1866"/>
    <w:rsid w:val="009E675F"/>
    <w:rsid w:val="009E7E1C"/>
    <w:rsid w:val="009F00E7"/>
    <w:rsid w:val="009F2EA4"/>
    <w:rsid w:val="009F329B"/>
    <w:rsid w:val="009F4894"/>
    <w:rsid w:val="009F4DE1"/>
    <w:rsid w:val="00A02746"/>
    <w:rsid w:val="00A034DD"/>
    <w:rsid w:val="00A071F1"/>
    <w:rsid w:val="00A10658"/>
    <w:rsid w:val="00A12442"/>
    <w:rsid w:val="00A142B7"/>
    <w:rsid w:val="00A152A9"/>
    <w:rsid w:val="00A1638F"/>
    <w:rsid w:val="00A177E8"/>
    <w:rsid w:val="00A2100E"/>
    <w:rsid w:val="00A21F29"/>
    <w:rsid w:val="00A24BF7"/>
    <w:rsid w:val="00A266A1"/>
    <w:rsid w:val="00A278C4"/>
    <w:rsid w:val="00A32753"/>
    <w:rsid w:val="00A33AD4"/>
    <w:rsid w:val="00A34439"/>
    <w:rsid w:val="00A34B8A"/>
    <w:rsid w:val="00A3566F"/>
    <w:rsid w:val="00A37AAC"/>
    <w:rsid w:val="00A40850"/>
    <w:rsid w:val="00A40C6C"/>
    <w:rsid w:val="00A40EE7"/>
    <w:rsid w:val="00A40F1B"/>
    <w:rsid w:val="00A42FD8"/>
    <w:rsid w:val="00A45A30"/>
    <w:rsid w:val="00A477B3"/>
    <w:rsid w:val="00A511A1"/>
    <w:rsid w:val="00A5577D"/>
    <w:rsid w:val="00A61382"/>
    <w:rsid w:val="00A62220"/>
    <w:rsid w:val="00A6330F"/>
    <w:rsid w:val="00A63D47"/>
    <w:rsid w:val="00A674C3"/>
    <w:rsid w:val="00A70681"/>
    <w:rsid w:val="00A72194"/>
    <w:rsid w:val="00A73140"/>
    <w:rsid w:val="00A77290"/>
    <w:rsid w:val="00A77A13"/>
    <w:rsid w:val="00A8200F"/>
    <w:rsid w:val="00A864F7"/>
    <w:rsid w:val="00A9102A"/>
    <w:rsid w:val="00A921A5"/>
    <w:rsid w:val="00A924FA"/>
    <w:rsid w:val="00A95604"/>
    <w:rsid w:val="00A9589C"/>
    <w:rsid w:val="00AA0D47"/>
    <w:rsid w:val="00AA1A3B"/>
    <w:rsid w:val="00AA373C"/>
    <w:rsid w:val="00AA7158"/>
    <w:rsid w:val="00AB34AA"/>
    <w:rsid w:val="00AB6CCF"/>
    <w:rsid w:val="00AC0A3E"/>
    <w:rsid w:val="00AC19E6"/>
    <w:rsid w:val="00AC3BA8"/>
    <w:rsid w:val="00AC6E32"/>
    <w:rsid w:val="00AC7D14"/>
    <w:rsid w:val="00AC7DB5"/>
    <w:rsid w:val="00AD1948"/>
    <w:rsid w:val="00AD43E9"/>
    <w:rsid w:val="00AD4F41"/>
    <w:rsid w:val="00AD5415"/>
    <w:rsid w:val="00AD6D25"/>
    <w:rsid w:val="00AD72D0"/>
    <w:rsid w:val="00AE0532"/>
    <w:rsid w:val="00AE23E3"/>
    <w:rsid w:val="00AE27EB"/>
    <w:rsid w:val="00AE3463"/>
    <w:rsid w:val="00AE55C5"/>
    <w:rsid w:val="00AF056B"/>
    <w:rsid w:val="00AF11D6"/>
    <w:rsid w:val="00B02DDD"/>
    <w:rsid w:val="00B02F14"/>
    <w:rsid w:val="00B032D2"/>
    <w:rsid w:val="00B1114D"/>
    <w:rsid w:val="00B11550"/>
    <w:rsid w:val="00B1463F"/>
    <w:rsid w:val="00B2016F"/>
    <w:rsid w:val="00B21D0A"/>
    <w:rsid w:val="00B21E0B"/>
    <w:rsid w:val="00B23F3F"/>
    <w:rsid w:val="00B25867"/>
    <w:rsid w:val="00B263C1"/>
    <w:rsid w:val="00B27D6F"/>
    <w:rsid w:val="00B3029B"/>
    <w:rsid w:val="00B3276C"/>
    <w:rsid w:val="00B366EF"/>
    <w:rsid w:val="00B4308A"/>
    <w:rsid w:val="00B4393B"/>
    <w:rsid w:val="00B474A9"/>
    <w:rsid w:val="00B4758F"/>
    <w:rsid w:val="00B47767"/>
    <w:rsid w:val="00B5095B"/>
    <w:rsid w:val="00B51260"/>
    <w:rsid w:val="00B52C0A"/>
    <w:rsid w:val="00B5458A"/>
    <w:rsid w:val="00B5693B"/>
    <w:rsid w:val="00B61B81"/>
    <w:rsid w:val="00B65C43"/>
    <w:rsid w:val="00B71174"/>
    <w:rsid w:val="00B72A3E"/>
    <w:rsid w:val="00B74F35"/>
    <w:rsid w:val="00B770C9"/>
    <w:rsid w:val="00B82845"/>
    <w:rsid w:val="00B83FC4"/>
    <w:rsid w:val="00B845AE"/>
    <w:rsid w:val="00B86B2D"/>
    <w:rsid w:val="00B87A8E"/>
    <w:rsid w:val="00B929E0"/>
    <w:rsid w:val="00B94B64"/>
    <w:rsid w:val="00B9578F"/>
    <w:rsid w:val="00B97A54"/>
    <w:rsid w:val="00BA0558"/>
    <w:rsid w:val="00BA09ED"/>
    <w:rsid w:val="00BA2023"/>
    <w:rsid w:val="00BA51EC"/>
    <w:rsid w:val="00BA732D"/>
    <w:rsid w:val="00BA73BA"/>
    <w:rsid w:val="00BB1E3B"/>
    <w:rsid w:val="00BB280A"/>
    <w:rsid w:val="00BB3FF0"/>
    <w:rsid w:val="00BB568A"/>
    <w:rsid w:val="00BB734C"/>
    <w:rsid w:val="00BD6BF9"/>
    <w:rsid w:val="00BE201C"/>
    <w:rsid w:val="00BE2794"/>
    <w:rsid w:val="00BE38EA"/>
    <w:rsid w:val="00BF5B0B"/>
    <w:rsid w:val="00C0043B"/>
    <w:rsid w:val="00C00801"/>
    <w:rsid w:val="00C03865"/>
    <w:rsid w:val="00C03B4B"/>
    <w:rsid w:val="00C0650C"/>
    <w:rsid w:val="00C114CC"/>
    <w:rsid w:val="00C13731"/>
    <w:rsid w:val="00C13CDB"/>
    <w:rsid w:val="00C14059"/>
    <w:rsid w:val="00C16352"/>
    <w:rsid w:val="00C169F2"/>
    <w:rsid w:val="00C17C54"/>
    <w:rsid w:val="00C2109E"/>
    <w:rsid w:val="00C21918"/>
    <w:rsid w:val="00C2323F"/>
    <w:rsid w:val="00C244A9"/>
    <w:rsid w:val="00C24EF0"/>
    <w:rsid w:val="00C25AEB"/>
    <w:rsid w:val="00C278E7"/>
    <w:rsid w:val="00C30905"/>
    <w:rsid w:val="00C33445"/>
    <w:rsid w:val="00C33B84"/>
    <w:rsid w:val="00C33D5B"/>
    <w:rsid w:val="00C34B58"/>
    <w:rsid w:val="00C35AB2"/>
    <w:rsid w:val="00C35B34"/>
    <w:rsid w:val="00C42595"/>
    <w:rsid w:val="00C44244"/>
    <w:rsid w:val="00C462D6"/>
    <w:rsid w:val="00C46CD4"/>
    <w:rsid w:val="00C47B23"/>
    <w:rsid w:val="00C54F8D"/>
    <w:rsid w:val="00C5716C"/>
    <w:rsid w:val="00C613D1"/>
    <w:rsid w:val="00C631FE"/>
    <w:rsid w:val="00C63387"/>
    <w:rsid w:val="00C635BA"/>
    <w:rsid w:val="00C66E12"/>
    <w:rsid w:val="00C66FA2"/>
    <w:rsid w:val="00C70637"/>
    <w:rsid w:val="00C7194A"/>
    <w:rsid w:val="00C74D0E"/>
    <w:rsid w:val="00C752F8"/>
    <w:rsid w:val="00C7708B"/>
    <w:rsid w:val="00C80974"/>
    <w:rsid w:val="00C80CB6"/>
    <w:rsid w:val="00C81CEC"/>
    <w:rsid w:val="00C82705"/>
    <w:rsid w:val="00C82E2D"/>
    <w:rsid w:val="00C83E04"/>
    <w:rsid w:val="00C927B4"/>
    <w:rsid w:val="00C92EF7"/>
    <w:rsid w:val="00C949B1"/>
    <w:rsid w:val="00C950E9"/>
    <w:rsid w:val="00C956F4"/>
    <w:rsid w:val="00CA0D40"/>
    <w:rsid w:val="00CA0EE3"/>
    <w:rsid w:val="00CA1E3D"/>
    <w:rsid w:val="00CA3AA8"/>
    <w:rsid w:val="00CA64B5"/>
    <w:rsid w:val="00CB144A"/>
    <w:rsid w:val="00CB1D1D"/>
    <w:rsid w:val="00CB7D11"/>
    <w:rsid w:val="00CC01B6"/>
    <w:rsid w:val="00CC0867"/>
    <w:rsid w:val="00CC1CED"/>
    <w:rsid w:val="00CC34C4"/>
    <w:rsid w:val="00CC3C66"/>
    <w:rsid w:val="00CC572A"/>
    <w:rsid w:val="00CC624C"/>
    <w:rsid w:val="00CC6D89"/>
    <w:rsid w:val="00CC7FA5"/>
    <w:rsid w:val="00CD2955"/>
    <w:rsid w:val="00CD407C"/>
    <w:rsid w:val="00CD7292"/>
    <w:rsid w:val="00CE0DDA"/>
    <w:rsid w:val="00CE1CDA"/>
    <w:rsid w:val="00CE263D"/>
    <w:rsid w:val="00CE33E5"/>
    <w:rsid w:val="00CE5BEE"/>
    <w:rsid w:val="00CF16CA"/>
    <w:rsid w:val="00CF2784"/>
    <w:rsid w:val="00CF2B4A"/>
    <w:rsid w:val="00CF44F2"/>
    <w:rsid w:val="00CF4C0D"/>
    <w:rsid w:val="00CF50B0"/>
    <w:rsid w:val="00CF76D2"/>
    <w:rsid w:val="00CF7B34"/>
    <w:rsid w:val="00D12486"/>
    <w:rsid w:val="00D17875"/>
    <w:rsid w:val="00D217FF"/>
    <w:rsid w:val="00D23E72"/>
    <w:rsid w:val="00D2617F"/>
    <w:rsid w:val="00D301A6"/>
    <w:rsid w:val="00D301F9"/>
    <w:rsid w:val="00D33371"/>
    <w:rsid w:val="00D34AD0"/>
    <w:rsid w:val="00D35051"/>
    <w:rsid w:val="00D36DDE"/>
    <w:rsid w:val="00D43646"/>
    <w:rsid w:val="00D459BC"/>
    <w:rsid w:val="00D516EA"/>
    <w:rsid w:val="00D57C5D"/>
    <w:rsid w:val="00D634EB"/>
    <w:rsid w:val="00D66F57"/>
    <w:rsid w:val="00D71D67"/>
    <w:rsid w:val="00D72973"/>
    <w:rsid w:val="00D741D0"/>
    <w:rsid w:val="00D77420"/>
    <w:rsid w:val="00D82B04"/>
    <w:rsid w:val="00D8519D"/>
    <w:rsid w:val="00D85D18"/>
    <w:rsid w:val="00D85E83"/>
    <w:rsid w:val="00D905FA"/>
    <w:rsid w:val="00D91528"/>
    <w:rsid w:val="00D924FA"/>
    <w:rsid w:val="00D95031"/>
    <w:rsid w:val="00DA0078"/>
    <w:rsid w:val="00DA1586"/>
    <w:rsid w:val="00DA648D"/>
    <w:rsid w:val="00DB1A95"/>
    <w:rsid w:val="00DB1E8E"/>
    <w:rsid w:val="00DB669C"/>
    <w:rsid w:val="00DC0B8C"/>
    <w:rsid w:val="00DC21BB"/>
    <w:rsid w:val="00DC2A25"/>
    <w:rsid w:val="00DC484E"/>
    <w:rsid w:val="00DC50CD"/>
    <w:rsid w:val="00DD24FE"/>
    <w:rsid w:val="00DD396B"/>
    <w:rsid w:val="00DD42C5"/>
    <w:rsid w:val="00DE035E"/>
    <w:rsid w:val="00DE134E"/>
    <w:rsid w:val="00DE2C3C"/>
    <w:rsid w:val="00DE3272"/>
    <w:rsid w:val="00DE3B0F"/>
    <w:rsid w:val="00DE3D05"/>
    <w:rsid w:val="00DE4D6B"/>
    <w:rsid w:val="00DF0179"/>
    <w:rsid w:val="00DF3471"/>
    <w:rsid w:val="00DF62B7"/>
    <w:rsid w:val="00DF7845"/>
    <w:rsid w:val="00E006B4"/>
    <w:rsid w:val="00E0294A"/>
    <w:rsid w:val="00E02E7F"/>
    <w:rsid w:val="00E04E3F"/>
    <w:rsid w:val="00E15BA3"/>
    <w:rsid w:val="00E16440"/>
    <w:rsid w:val="00E2077B"/>
    <w:rsid w:val="00E2269B"/>
    <w:rsid w:val="00E24A5B"/>
    <w:rsid w:val="00E257C4"/>
    <w:rsid w:val="00E311DF"/>
    <w:rsid w:val="00E32810"/>
    <w:rsid w:val="00E34154"/>
    <w:rsid w:val="00E360A3"/>
    <w:rsid w:val="00E41171"/>
    <w:rsid w:val="00E41873"/>
    <w:rsid w:val="00E446AA"/>
    <w:rsid w:val="00E46286"/>
    <w:rsid w:val="00E46CD6"/>
    <w:rsid w:val="00E50984"/>
    <w:rsid w:val="00E52A86"/>
    <w:rsid w:val="00E5333B"/>
    <w:rsid w:val="00E53E2A"/>
    <w:rsid w:val="00E57953"/>
    <w:rsid w:val="00E60E21"/>
    <w:rsid w:val="00E65DC2"/>
    <w:rsid w:val="00E70526"/>
    <w:rsid w:val="00E7280A"/>
    <w:rsid w:val="00E85631"/>
    <w:rsid w:val="00E904A8"/>
    <w:rsid w:val="00E915C6"/>
    <w:rsid w:val="00E92D0B"/>
    <w:rsid w:val="00E92E08"/>
    <w:rsid w:val="00E94183"/>
    <w:rsid w:val="00E9428D"/>
    <w:rsid w:val="00E945FC"/>
    <w:rsid w:val="00E948EC"/>
    <w:rsid w:val="00EA1782"/>
    <w:rsid w:val="00EA3891"/>
    <w:rsid w:val="00EA6089"/>
    <w:rsid w:val="00EB15FA"/>
    <w:rsid w:val="00EB5152"/>
    <w:rsid w:val="00EB543F"/>
    <w:rsid w:val="00EB68AE"/>
    <w:rsid w:val="00EB6B30"/>
    <w:rsid w:val="00EC00E7"/>
    <w:rsid w:val="00EC28DB"/>
    <w:rsid w:val="00EC6519"/>
    <w:rsid w:val="00EC723E"/>
    <w:rsid w:val="00ED0618"/>
    <w:rsid w:val="00ED295D"/>
    <w:rsid w:val="00ED5C1C"/>
    <w:rsid w:val="00ED5DE5"/>
    <w:rsid w:val="00ED71D7"/>
    <w:rsid w:val="00EE32C1"/>
    <w:rsid w:val="00EE3C20"/>
    <w:rsid w:val="00EE7CB3"/>
    <w:rsid w:val="00EF41AD"/>
    <w:rsid w:val="00EF4D2D"/>
    <w:rsid w:val="00F0094B"/>
    <w:rsid w:val="00F06AEC"/>
    <w:rsid w:val="00F06E32"/>
    <w:rsid w:val="00F071B2"/>
    <w:rsid w:val="00F071E4"/>
    <w:rsid w:val="00F07E1A"/>
    <w:rsid w:val="00F1146C"/>
    <w:rsid w:val="00F1289C"/>
    <w:rsid w:val="00F12F0E"/>
    <w:rsid w:val="00F1396A"/>
    <w:rsid w:val="00F14D51"/>
    <w:rsid w:val="00F17887"/>
    <w:rsid w:val="00F17B35"/>
    <w:rsid w:val="00F22991"/>
    <w:rsid w:val="00F26016"/>
    <w:rsid w:val="00F278EF"/>
    <w:rsid w:val="00F307A8"/>
    <w:rsid w:val="00F31D25"/>
    <w:rsid w:val="00F33B45"/>
    <w:rsid w:val="00F36919"/>
    <w:rsid w:val="00F415CF"/>
    <w:rsid w:val="00F46805"/>
    <w:rsid w:val="00F4735B"/>
    <w:rsid w:val="00F478BA"/>
    <w:rsid w:val="00F54F91"/>
    <w:rsid w:val="00F56029"/>
    <w:rsid w:val="00F56356"/>
    <w:rsid w:val="00F57243"/>
    <w:rsid w:val="00F579A7"/>
    <w:rsid w:val="00F606B4"/>
    <w:rsid w:val="00F60875"/>
    <w:rsid w:val="00F614C9"/>
    <w:rsid w:val="00F651CA"/>
    <w:rsid w:val="00F70BE1"/>
    <w:rsid w:val="00F73718"/>
    <w:rsid w:val="00F74CCF"/>
    <w:rsid w:val="00F7631C"/>
    <w:rsid w:val="00F779CF"/>
    <w:rsid w:val="00F80BE9"/>
    <w:rsid w:val="00F83277"/>
    <w:rsid w:val="00F84458"/>
    <w:rsid w:val="00F93B72"/>
    <w:rsid w:val="00F94928"/>
    <w:rsid w:val="00F94EC4"/>
    <w:rsid w:val="00F95BEE"/>
    <w:rsid w:val="00F961EA"/>
    <w:rsid w:val="00F96DAC"/>
    <w:rsid w:val="00F97445"/>
    <w:rsid w:val="00FA127B"/>
    <w:rsid w:val="00FA1BF2"/>
    <w:rsid w:val="00FA4E79"/>
    <w:rsid w:val="00FA609B"/>
    <w:rsid w:val="00FB3143"/>
    <w:rsid w:val="00FB369A"/>
    <w:rsid w:val="00FB41A5"/>
    <w:rsid w:val="00FB6D3B"/>
    <w:rsid w:val="00FC7E8D"/>
    <w:rsid w:val="00FD02F9"/>
    <w:rsid w:val="00FD066F"/>
    <w:rsid w:val="00FD0C4F"/>
    <w:rsid w:val="00FD1D23"/>
    <w:rsid w:val="00FD1D9C"/>
    <w:rsid w:val="00FD5889"/>
    <w:rsid w:val="00FD7B99"/>
    <w:rsid w:val="00FE49CA"/>
    <w:rsid w:val="00FF0CE0"/>
    <w:rsid w:val="00FF115B"/>
    <w:rsid w:val="00FF4893"/>
    <w:rsid w:val="00FF4C9E"/>
    <w:rsid w:val="00FF5EC4"/>
    <w:rsid w:val="00FF7819"/>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11ED5B66"/>
  <w15:docId w15:val="{AB794C02-C46B-4960-9898-C662F3BC1A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roid Sans Fallback" w:hAnsi="Times New Roman" w:cs="FreeSans"/>
        <w:color w:val="000000"/>
        <w:lang w:val="ru-RU"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sz w:val="28"/>
    </w:rPr>
  </w:style>
  <w:style w:type="paragraph" w:styleId="1">
    <w:name w:val="heading 1"/>
    <w:basedOn w:val="a"/>
    <w:link w:val="10"/>
    <w:uiPriority w:val="9"/>
    <w:qFormat/>
    <w:pPr>
      <w:keepNext/>
      <w:tabs>
        <w:tab w:val="left" w:pos="432"/>
      </w:tabs>
      <w:ind w:left="432" w:hanging="432"/>
      <w:jc w:val="center"/>
      <w:outlineLvl w:val="0"/>
    </w:pPr>
    <w:rPr>
      <w:b/>
    </w:rPr>
  </w:style>
  <w:style w:type="paragraph" w:styleId="2">
    <w:name w:val="heading 2"/>
    <w:basedOn w:val="a"/>
    <w:link w:val="20"/>
    <w:uiPriority w:val="9"/>
    <w:qFormat/>
    <w:pPr>
      <w:keepNext/>
      <w:tabs>
        <w:tab w:val="left" w:pos="576"/>
      </w:tabs>
      <w:ind w:left="576" w:hanging="576"/>
      <w:jc w:val="center"/>
      <w:outlineLvl w:val="1"/>
    </w:pPr>
    <w:rPr>
      <w:b/>
      <w:sz w:val="32"/>
    </w:rPr>
  </w:style>
  <w:style w:type="paragraph" w:styleId="3">
    <w:name w:val="heading 3"/>
    <w:basedOn w:val="a"/>
    <w:link w:val="30"/>
    <w:uiPriority w:val="9"/>
    <w:qFormat/>
    <w:pPr>
      <w:keepNext/>
      <w:tabs>
        <w:tab w:val="left" w:pos="720"/>
      </w:tabs>
      <w:ind w:left="720" w:hanging="720"/>
      <w:jc w:val="center"/>
      <w:outlineLvl w:val="2"/>
    </w:pPr>
    <w:rPr>
      <w:b/>
    </w:rPr>
  </w:style>
  <w:style w:type="paragraph" w:styleId="4">
    <w:name w:val="heading 4"/>
    <w:link w:val="40"/>
    <w:uiPriority w:val="9"/>
    <w:qFormat/>
    <w:pPr>
      <w:spacing w:before="120" w:after="120"/>
      <w:outlineLvl w:val="3"/>
    </w:pPr>
    <w:rPr>
      <w:rFonts w:ascii="XO Thames" w:hAnsi="XO Thames"/>
      <w:b/>
      <w:color w:val="595959"/>
      <w:sz w:val="26"/>
    </w:rPr>
  </w:style>
  <w:style w:type="paragraph" w:styleId="5">
    <w:name w:val="heading 5"/>
    <w:link w:val="50"/>
    <w:uiPriority w:val="9"/>
    <w:qFormat/>
    <w:pPr>
      <w:spacing w:before="120" w:after="120"/>
      <w:outlineLvl w:val="4"/>
    </w:pPr>
    <w:rPr>
      <w:rFonts w:ascii="XO Thames" w:hAnsi="XO Thames"/>
      <w:b/>
      <w:sz w:val="22"/>
    </w:rPr>
  </w:style>
  <w:style w:type="paragraph" w:styleId="6">
    <w:name w:val="heading 6"/>
    <w:basedOn w:val="a"/>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qFormat/>
    <w:rPr>
      <w:rFonts w:ascii="Arial" w:eastAsia="Arial" w:hAnsi="Arial" w:cs="Arial"/>
      <w:sz w:val="40"/>
      <w:szCs w:val="40"/>
    </w:rPr>
  </w:style>
  <w:style w:type="character" w:customStyle="1" w:styleId="Heading2Char">
    <w:name w:val="Heading 2 Char"/>
    <w:basedOn w:val="a0"/>
    <w:uiPriority w:val="9"/>
    <w:qFormat/>
    <w:rPr>
      <w:rFonts w:ascii="Arial" w:eastAsia="Arial" w:hAnsi="Arial" w:cs="Arial"/>
      <w:sz w:val="34"/>
    </w:rPr>
  </w:style>
  <w:style w:type="character" w:customStyle="1" w:styleId="Heading3Char">
    <w:name w:val="Heading 3 Char"/>
    <w:basedOn w:val="a0"/>
    <w:uiPriority w:val="9"/>
    <w:qFormat/>
    <w:rPr>
      <w:rFonts w:ascii="Arial" w:eastAsia="Arial" w:hAnsi="Arial" w:cs="Arial"/>
      <w:sz w:val="30"/>
      <w:szCs w:val="30"/>
    </w:rPr>
  </w:style>
  <w:style w:type="character" w:customStyle="1" w:styleId="Heading4Char">
    <w:name w:val="Heading 4 Char"/>
    <w:basedOn w:val="a0"/>
    <w:uiPriority w:val="9"/>
    <w:qFormat/>
    <w:rPr>
      <w:rFonts w:ascii="Arial" w:eastAsia="Arial" w:hAnsi="Arial" w:cs="Arial"/>
      <w:b/>
      <w:bCs/>
      <w:sz w:val="26"/>
      <w:szCs w:val="26"/>
    </w:rPr>
  </w:style>
  <w:style w:type="character" w:customStyle="1" w:styleId="Heading5Char">
    <w:name w:val="Heading 5 Char"/>
    <w:basedOn w:val="a0"/>
    <w:uiPriority w:val="9"/>
    <w:qFormat/>
    <w:rPr>
      <w:rFonts w:ascii="Arial" w:eastAsia="Arial" w:hAnsi="Arial" w:cs="Arial"/>
      <w:b/>
      <w:bCs/>
      <w:sz w:val="24"/>
      <w:szCs w:val="24"/>
    </w:rPr>
  </w:style>
  <w:style w:type="character" w:customStyle="1" w:styleId="Heading6Char">
    <w:name w:val="Heading 6 Char"/>
    <w:basedOn w:val="a0"/>
    <w:uiPriority w:val="9"/>
    <w:qFormat/>
    <w:rPr>
      <w:rFonts w:ascii="Arial" w:eastAsia="Arial" w:hAnsi="Arial" w:cs="Arial"/>
      <w:b/>
      <w:bCs/>
      <w:sz w:val="22"/>
      <w:szCs w:val="22"/>
    </w:rPr>
  </w:style>
  <w:style w:type="character" w:customStyle="1" w:styleId="Heading7Char">
    <w:name w:val="Heading 7 Char"/>
    <w:basedOn w:val="a0"/>
    <w:uiPriority w:val="9"/>
    <w:qFormat/>
    <w:rPr>
      <w:rFonts w:ascii="Arial" w:eastAsia="Arial" w:hAnsi="Arial" w:cs="Arial"/>
      <w:b/>
      <w:bCs/>
      <w:i/>
      <w:iCs/>
      <w:sz w:val="22"/>
      <w:szCs w:val="22"/>
    </w:rPr>
  </w:style>
  <w:style w:type="character" w:customStyle="1" w:styleId="Heading8Char">
    <w:name w:val="Heading 8 Char"/>
    <w:basedOn w:val="a0"/>
    <w:uiPriority w:val="9"/>
    <w:qFormat/>
    <w:rPr>
      <w:rFonts w:ascii="Arial" w:eastAsia="Arial" w:hAnsi="Arial" w:cs="Arial"/>
      <w:i/>
      <w:iCs/>
      <w:sz w:val="22"/>
      <w:szCs w:val="22"/>
    </w:rPr>
  </w:style>
  <w:style w:type="character" w:customStyle="1" w:styleId="Heading9Char">
    <w:name w:val="Heading 9 Char"/>
    <w:basedOn w:val="a0"/>
    <w:link w:val="21"/>
    <w:uiPriority w:val="9"/>
    <w:qFormat/>
    <w:rPr>
      <w:rFonts w:ascii="Arial" w:eastAsia="Arial" w:hAnsi="Arial" w:cs="Arial"/>
      <w:i/>
      <w:iCs/>
      <w:sz w:val="21"/>
      <w:szCs w:val="21"/>
    </w:rPr>
  </w:style>
  <w:style w:type="character" w:customStyle="1" w:styleId="TitleChar">
    <w:name w:val="Title Char"/>
    <w:basedOn w:val="a0"/>
    <w:uiPriority w:val="10"/>
    <w:qFormat/>
    <w:rPr>
      <w:sz w:val="48"/>
      <w:szCs w:val="48"/>
    </w:rPr>
  </w:style>
  <w:style w:type="character" w:customStyle="1" w:styleId="SubtitleChar">
    <w:name w:val="Subtitle Char"/>
    <w:basedOn w:val="a0"/>
    <w:uiPriority w:val="11"/>
    <w:qFormat/>
    <w:rPr>
      <w:sz w:val="24"/>
      <w:szCs w:val="24"/>
    </w:rPr>
  </w:style>
  <w:style w:type="character" w:customStyle="1" w:styleId="QuoteChar">
    <w:name w:val="Quote Char"/>
    <w:link w:val="31"/>
    <w:uiPriority w:val="29"/>
    <w:qFormat/>
    <w:rPr>
      <w:i/>
    </w:rPr>
  </w:style>
  <w:style w:type="character" w:customStyle="1" w:styleId="IntenseQuoteChar">
    <w:name w:val="Intense Quote Char"/>
    <w:uiPriority w:val="30"/>
    <w:qFormat/>
    <w:rPr>
      <w:i/>
    </w:rPr>
  </w:style>
  <w:style w:type="character" w:customStyle="1" w:styleId="HeaderChar">
    <w:name w:val="Header Char"/>
    <w:basedOn w:val="a0"/>
    <w:uiPriority w:val="99"/>
    <w:qFormat/>
  </w:style>
  <w:style w:type="character" w:customStyle="1" w:styleId="FooterChar">
    <w:name w:val="Footer Char"/>
    <w:basedOn w:val="a0"/>
    <w:uiPriority w:val="99"/>
    <w:qFormat/>
  </w:style>
  <w:style w:type="character" w:customStyle="1" w:styleId="CaptionChar">
    <w:name w:val="Caption Char"/>
    <w:uiPriority w:val="99"/>
    <w:qFormat/>
  </w:style>
  <w:style w:type="character" w:customStyle="1" w:styleId="11">
    <w:name w:val="Гиперссылка1"/>
    <w:uiPriority w:val="99"/>
    <w:unhideWhenUsed/>
    <w:rPr>
      <w:color w:val="0000FF"/>
      <w:u w:val="single"/>
    </w:rPr>
  </w:style>
  <w:style w:type="character" w:customStyle="1" w:styleId="FootnoteTextChar">
    <w:name w:val="Footnote Text Char"/>
    <w:uiPriority w:val="99"/>
    <w:qFormat/>
    <w:rPr>
      <w:sz w:val="18"/>
    </w:rPr>
  </w:style>
  <w:style w:type="character" w:customStyle="1" w:styleId="a3">
    <w:name w:val="Символ сноски"/>
    <w:qFormat/>
    <w:rPr>
      <w:vertAlign w:val="superscript"/>
    </w:rPr>
  </w:style>
  <w:style w:type="character" w:styleId="a4">
    <w:name w:val="footnote reference"/>
    <w:aliases w:val="Знак сноски 1,Знак сноски-FN,Ciae niinee-FN,Referencia nota al pie,Ссылка на сноску 45,Appel note de bas de page"/>
    <w:uiPriority w:val="99"/>
    <w:qFormat/>
    <w:rPr>
      <w:vertAlign w:val="superscript"/>
    </w:rPr>
  </w:style>
  <w:style w:type="character" w:customStyle="1" w:styleId="FootnoteCharacters">
    <w:name w:val="Footnote Characters"/>
    <w:qFormat/>
    <w:rPr>
      <w:vertAlign w:val="superscript"/>
    </w:rPr>
  </w:style>
  <w:style w:type="character" w:customStyle="1" w:styleId="EndnoteTextChar">
    <w:name w:val="Endnote Text Char"/>
    <w:uiPriority w:val="99"/>
    <w:qFormat/>
    <w:rPr>
      <w:sz w:val="20"/>
    </w:rPr>
  </w:style>
  <w:style w:type="character" w:customStyle="1" w:styleId="a5">
    <w:name w:val="Символ концевой сноски"/>
    <w:qFormat/>
    <w:rPr>
      <w:vertAlign w:val="superscript"/>
    </w:rPr>
  </w:style>
  <w:style w:type="character" w:styleId="a6">
    <w:name w:val="endnote reference"/>
    <w:rPr>
      <w:vertAlign w:val="superscript"/>
    </w:rPr>
  </w:style>
  <w:style w:type="character" w:customStyle="1" w:styleId="EndnoteCharacters">
    <w:name w:val="Endnote Characters"/>
    <w:qFormat/>
    <w:rPr>
      <w:vertAlign w:val="superscript"/>
    </w:rPr>
  </w:style>
  <w:style w:type="character" w:customStyle="1" w:styleId="22">
    <w:name w:val="Указатель2"/>
    <w:qFormat/>
  </w:style>
  <w:style w:type="character" w:customStyle="1" w:styleId="a7">
    <w:name w:val="Содержимое таблицы"/>
    <w:qFormat/>
  </w:style>
  <w:style w:type="character" w:customStyle="1" w:styleId="Contents2">
    <w:name w:val="Contents 2"/>
    <w:qFormat/>
  </w:style>
  <w:style w:type="character" w:customStyle="1" w:styleId="Contents4">
    <w:name w:val="Contents 4"/>
    <w:qFormat/>
  </w:style>
  <w:style w:type="character" w:customStyle="1" w:styleId="a8">
    <w:name w:val="Заголовок таблицы"/>
    <w:basedOn w:val="a7"/>
    <w:qFormat/>
    <w:rPr>
      <w:b/>
    </w:rPr>
  </w:style>
  <w:style w:type="character" w:customStyle="1" w:styleId="Contents6">
    <w:name w:val="Contents 6"/>
    <w:qFormat/>
  </w:style>
  <w:style w:type="character" w:customStyle="1" w:styleId="Contents7">
    <w:name w:val="Contents 7"/>
    <w:qFormat/>
  </w:style>
  <w:style w:type="character" w:customStyle="1" w:styleId="WW-Absatz-Standardschriftart1">
    <w:name w:val="WW-Absatz-Standardschriftart1"/>
    <w:qFormat/>
  </w:style>
  <w:style w:type="character" w:customStyle="1" w:styleId="12">
    <w:name w:val="Знак концевой сноски1"/>
    <w:qFormat/>
    <w:rPr>
      <w:vertAlign w:val="superscript"/>
    </w:rPr>
  </w:style>
  <w:style w:type="character" w:customStyle="1" w:styleId="095">
    <w:name w:val="Стиль Первая строка:  095 см"/>
    <w:qFormat/>
    <w:rPr>
      <w:sz w:val="25"/>
    </w:rPr>
  </w:style>
  <w:style w:type="character" w:customStyle="1" w:styleId="Textbodyindent">
    <w:name w:val="Text body indent"/>
    <w:qFormat/>
    <w:rPr>
      <w:sz w:val="30"/>
    </w:rPr>
  </w:style>
  <w:style w:type="character" w:customStyle="1" w:styleId="310">
    <w:name w:val="Заголовок 31"/>
    <w:qFormat/>
    <w:rPr>
      <w:b/>
    </w:rPr>
  </w:style>
  <w:style w:type="character" w:customStyle="1" w:styleId="WW8Num4z0">
    <w:name w:val="WW8Num4z0"/>
    <w:qFormat/>
    <w:rPr>
      <w:rFonts w:ascii="Symbol" w:hAnsi="Symbol"/>
    </w:rPr>
  </w:style>
  <w:style w:type="character" w:customStyle="1" w:styleId="13">
    <w:name w:val="Знак сноски1"/>
    <w:qFormat/>
    <w:rPr>
      <w:vertAlign w:val="superscript"/>
    </w:rPr>
  </w:style>
  <w:style w:type="character" w:customStyle="1" w:styleId="WW8Num3z1">
    <w:name w:val="WW8Num3z1"/>
    <w:qFormat/>
    <w:rPr>
      <w:rFonts w:ascii="Courier New" w:hAnsi="Courier New"/>
    </w:rPr>
  </w:style>
  <w:style w:type="character" w:customStyle="1" w:styleId="Textbody">
    <w:name w:val="Text body"/>
    <w:qFormat/>
  </w:style>
  <w:style w:type="character" w:customStyle="1" w:styleId="ConsNormal">
    <w:name w:val="ConsNormal"/>
    <w:qFormat/>
    <w:rPr>
      <w:rFonts w:ascii="Arial" w:hAnsi="Arial"/>
    </w:rPr>
  </w:style>
  <w:style w:type="character" w:customStyle="1" w:styleId="ConsPlusCell">
    <w:name w:val="ConsPlusCell"/>
    <w:qFormat/>
    <w:rPr>
      <w:rFonts w:ascii="Arial" w:hAnsi="Arial"/>
    </w:rPr>
  </w:style>
  <w:style w:type="character" w:customStyle="1" w:styleId="WW-Absatz-Standardschriftart111">
    <w:name w:val="WW-Absatz-Standardschriftart111"/>
    <w:qFormat/>
  </w:style>
  <w:style w:type="character" w:customStyle="1" w:styleId="WW-">
    <w:name w:val="WW-Символы концевой сноски"/>
    <w:qFormat/>
  </w:style>
  <w:style w:type="character" w:customStyle="1" w:styleId="51">
    <w:name w:val="Указатель5"/>
    <w:qFormat/>
    <w:rPr>
      <w:rFonts w:ascii="Arial" w:hAnsi="Arial"/>
    </w:rPr>
  </w:style>
  <w:style w:type="character" w:customStyle="1" w:styleId="WW-Absatz-Standardschriftart">
    <w:name w:val="WW-Absatz-Standardschriftart"/>
    <w:qFormat/>
  </w:style>
  <w:style w:type="character" w:customStyle="1" w:styleId="32">
    <w:name w:val="Название3"/>
    <w:qFormat/>
    <w:rPr>
      <w:i/>
      <w:sz w:val="24"/>
    </w:rPr>
  </w:style>
  <w:style w:type="character" w:customStyle="1" w:styleId="52">
    <w:name w:val="Основной шрифт абзаца5"/>
    <w:qFormat/>
  </w:style>
  <w:style w:type="character" w:customStyle="1" w:styleId="WW8Num3z0">
    <w:name w:val="WW8Num3z0"/>
    <w:qFormat/>
    <w:rPr>
      <w:rFonts w:ascii="Symbol" w:hAnsi="Symbol"/>
    </w:rPr>
  </w:style>
  <w:style w:type="character" w:customStyle="1" w:styleId="a9">
    <w:name w:val="Абзац"/>
    <w:qFormat/>
    <w:rPr>
      <w:sz w:val="26"/>
    </w:rPr>
  </w:style>
  <w:style w:type="character" w:customStyle="1" w:styleId="WW8Num3z2">
    <w:name w:val="WW8Num3z2"/>
    <w:qFormat/>
    <w:rPr>
      <w:rFonts w:ascii="Wingdings" w:hAnsi="Wingdings"/>
    </w:rPr>
  </w:style>
  <w:style w:type="character" w:customStyle="1" w:styleId="aa">
    <w:name w:val="Символы концевой сноски"/>
    <w:qFormat/>
    <w:rPr>
      <w:vertAlign w:val="superscript"/>
    </w:rPr>
  </w:style>
  <w:style w:type="character" w:customStyle="1" w:styleId="Contents3">
    <w:name w:val="Contents 3"/>
    <w:qFormat/>
  </w:style>
  <w:style w:type="character" w:customStyle="1" w:styleId="ConsNonformat">
    <w:name w:val="ConsNonformat"/>
    <w:qFormat/>
    <w:rPr>
      <w:rFonts w:ascii="Courier New" w:hAnsi="Courier New"/>
    </w:rPr>
  </w:style>
  <w:style w:type="character" w:customStyle="1" w:styleId="41">
    <w:name w:val="Название4"/>
    <w:qFormat/>
    <w:rPr>
      <w:i/>
      <w:sz w:val="24"/>
    </w:rPr>
  </w:style>
  <w:style w:type="character" w:customStyle="1" w:styleId="53">
    <w:name w:val="Название5"/>
    <w:qFormat/>
    <w:rPr>
      <w:rFonts w:ascii="Arial" w:hAnsi="Arial"/>
      <w:i/>
      <w:sz w:val="20"/>
    </w:rPr>
  </w:style>
  <w:style w:type="character" w:customStyle="1" w:styleId="WW8Num2z0">
    <w:name w:val="WW8Num2z0"/>
    <w:qFormat/>
    <w:rPr>
      <w:rFonts w:ascii="Symbol" w:hAnsi="Symbol"/>
    </w:rPr>
  </w:style>
  <w:style w:type="character" w:customStyle="1" w:styleId="ab">
    <w:name w:val="Символ нумерации"/>
    <w:qFormat/>
  </w:style>
  <w:style w:type="character" w:customStyle="1" w:styleId="14">
    <w:name w:val="Заголовок1"/>
    <w:qFormat/>
    <w:rPr>
      <w:rFonts w:ascii="Times New Roman" w:hAnsi="Times New Roman"/>
      <w:sz w:val="28"/>
    </w:rPr>
  </w:style>
  <w:style w:type="character" w:customStyle="1" w:styleId="pagenumber1">
    <w:name w:val="page number1"/>
    <w:basedOn w:val="15"/>
    <w:qFormat/>
  </w:style>
  <w:style w:type="character" w:customStyle="1" w:styleId="33">
    <w:name w:val="Указатель3"/>
    <w:qFormat/>
  </w:style>
  <w:style w:type="character" w:customStyle="1" w:styleId="WW-Absatz-Standardschriftart11">
    <w:name w:val="WW-Absatz-Standardschriftart11"/>
    <w:qFormat/>
  </w:style>
  <w:style w:type="character" w:customStyle="1" w:styleId="16">
    <w:name w:val="Знак1"/>
    <w:qFormat/>
    <w:rPr>
      <w:rFonts w:ascii="Tahoma" w:hAnsi="Tahoma"/>
      <w:sz w:val="20"/>
    </w:rPr>
  </w:style>
  <w:style w:type="character" w:customStyle="1" w:styleId="17">
    <w:name w:val="Текст1"/>
    <w:qFormat/>
    <w:rPr>
      <w:rFonts w:ascii="Courier New" w:hAnsi="Courier New"/>
      <w:color w:val="000000"/>
      <w:sz w:val="20"/>
    </w:rPr>
  </w:style>
  <w:style w:type="character" w:customStyle="1" w:styleId="311">
    <w:name w:val="Основной текст с отступом 31"/>
    <w:qFormat/>
    <w:rPr>
      <w:sz w:val="16"/>
    </w:rPr>
  </w:style>
  <w:style w:type="character" w:customStyle="1" w:styleId="WW8Num4z1">
    <w:name w:val="WW8Num4z1"/>
    <w:qFormat/>
    <w:rPr>
      <w:rFonts w:ascii="OpenSymbol" w:hAnsi="OpenSymbol"/>
    </w:rPr>
  </w:style>
  <w:style w:type="character" w:customStyle="1" w:styleId="510">
    <w:name w:val="Заголовок 51"/>
    <w:qFormat/>
    <w:rPr>
      <w:rFonts w:ascii="XO Thames" w:hAnsi="XO Thames"/>
      <w:b/>
      <w:color w:val="000000"/>
      <w:sz w:val="22"/>
    </w:rPr>
  </w:style>
  <w:style w:type="character" w:customStyle="1" w:styleId="210">
    <w:name w:val="Основной текст с отступом 21"/>
    <w:qFormat/>
    <w:rPr>
      <w:sz w:val="28"/>
    </w:rPr>
  </w:style>
  <w:style w:type="character" w:customStyle="1" w:styleId="60">
    <w:name w:val="Заголовок 6 Знак"/>
    <w:qFormat/>
    <w:rPr>
      <w:i/>
      <w:sz w:val="24"/>
    </w:rPr>
  </w:style>
  <w:style w:type="character" w:customStyle="1" w:styleId="110">
    <w:name w:val="Заголовок 11"/>
    <w:qFormat/>
    <w:rPr>
      <w:b/>
      <w:sz w:val="28"/>
    </w:rPr>
  </w:style>
  <w:style w:type="character" w:customStyle="1" w:styleId="23">
    <w:name w:val="Основной шрифт абзаца2"/>
    <w:qFormat/>
  </w:style>
  <w:style w:type="character" w:customStyle="1" w:styleId="Footnote">
    <w:name w:val="Footnote"/>
    <w:qFormat/>
    <w:rPr>
      <w:sz w:val="20"/>
    </w:rPr>
  </w:style>
  <w:style w:type="character" w:customStyle="1" w:styleId="Contents1">
    <w:name w:val="Contents 1"/>
    <w:qFormat/>
    <w:rPr>
      <w:rFonts w:ascii="XO Thames" w:hAnsi="XO Thames"/>
      <w:b/>
    </w:rPr>
  </w:style>
  <w:style w:type="character" w:customStyle="1" w:styleId="ac">
    <w:name w:val="Содержимое врезки"/>
    <w:basedOn w:val="Textbody"/>
    <w:qFormat/>
  </w:style>
  <w:style w:type="character" w:customStyle="1" w:styleId="HeaderandFooter">
    <w:name w:val="Header and Footer"/>
    <w:qFormat/>
    <w:rPr>
      <w:rFonts w:ascii="XO Thames" w:hAnsi="XO Thames"/>
      <w:sz w:val="20"/>
    </w:rPr>
  </w:style>
  <w:style w:type="character" w:customStyle="1" w:styleId="Contents9">
    <w:name w:val="Contents 9"/>
    <w:qFormat/>
  </w:style>
  <w:style w:type="character" w:customStyle="1" w:styleId="18">
    <w:name w:val="Список1"/>
    <w:basedOn w:val="Textbody"/>
    <w:qFormat/>
  </w:style>
  <w:style w:type="character" w:customStyle="1" w:styleId="15">
    <w:name w:val="Основной шрифт абзаца1"/>
    <w:qFormat/>
  </w:style>
  <w:style w:type="character" w:customStyle="1" w:styleId="ad">
    <w:name w:val="Основной шрифт"/>
    <w:qFormat/>
  </w:style>
  <w:style w:type="character" w:customStyle="1" w:styleId="Contents8">
    <w:name w:val="Contents 8"/>
    <w:qFormat/>
  </w:style>
  <w:style w:type="character" w:customStyle="1" w:styleId="220">
    <w:name w:val="Основной текст с отступом 22"/>
    <w:qFormat/>
  </w:style>
  <w:style w:type="character" w:customStyle="1" w:styleId="34">
    <w:name w:val="Основной шрифт абзаца3"/>
    <w:qFormat/>
  </w:style>
  <w:style w:type="character" w:customStyle="1" w:styleId="rvps698610">
    <w:name w:val="rvps698610"/>
    <w:qFormat/>
    <w:rPr>
      <w:rFonts w:ascii="Arial" w:hAnsi="Arial"/>
      <w:color w:val="000000"/>
      <w:sz w:val="16"/>
    </w:rPr>
  </w:style>
  <w:style w:type="character" w:customStyle="1" w:styleId="61">
    <w:name w:val="Название6"/>
    <w:qFormat/>
    <w:rPr>
      <w:rFonts w:ascii="Arial" w:hAnsi="Arial"/>
      <w:i/>
      <w:sz w:val="20"/>
    </w:rPr>
  </w:style>
  <w:style w:type="character" w:customStyle="1" w:styleId="ConsPlusNormal">
    <w:name w:val="ConsPlusNormal"/>
    <w:qFormat/>
    <w:rPr>
      <w:rFonts w:ascii="Calibri" w:hAnsi="Calibri"/>
      <w:sz w:val="22"/>
    </w:rPr>
  </w:style>
  <w:style w:type="character" w:customStyle="1" w:styleId="Contents5">
    <w:name w:val="Contents 5"/>
    <w:qFormat/>
  </w:style>
  <w:style w:type="character" w:customStyle="1" w:styleId="19">
    <w:name w:val="Текст выноски1"/>
    <w:qFormat/>
    <w:rPr>
      <w:rFonts w:ascii="Tahoma" w:hAnsi="Tahoma"/>
      <w:sz w:val="16"/>
    </w:rPr>
  </w:style>
  <w:style w:type="character" w:customStyle="1" w:styleId="Normal0">
    <w:name w:val="Normal_0"/>
    <w:qFormat/>
    <w:rPr>
      <w:sz w:val="28"/>
    </w:rPr>
  </w:style>
  <w:style w:type="character" w:customStyle="1" w:styleId="ae">
    <w:name w:val="Маркеры списка"/>
    <w:qFormat/>
    <w:rPr>
      <w:rFonts w:ascii="OpenSymbol" w:hAnsi="OpenSymbol"/>
    </w:rPr>
  </w:style>
  <w:style w:type="character" w:customStyle="1" w:styleId="1a">
    <w:name w:val="Верхний колонтитул1"/>
    <w:qFormat/>
    <w:rPr>
      <w:sz w:val="28"/>
    </w:rPr>
  </w:style>
  <w:style w:type="character" w:customStyle="1" w:styleId="1b">
    <w:name w:val="Указатель1"/>
    <w:qFormat/>
  </w:style>
  <w:style w:type="character" w:customStyle="1" w:styleId="Absatz-Standardschriftart">
    <w:name w:val="Absatz-Standardschriftart"/>
    <w:qFormat/>
  </w:style>
  <w:style w:type="character" w:customStyle="1" w:styleId="1c">
    <w:name w:val="Подзаголовок1"/>
    <w:qFormat/>
    <w:rPr>
      <w:rFonts w:ascii="XO Thames" w:hAnsi="XO Thames"/>
      <w:i/>
      <w:color w:val="616161"/>
      <w:sz w:val="24"/>
    </w:rPr>
  </w:style>
  <w:style w:type="character" w:customStyle="1" w:styleId="ConsPlusNonformat">
    <w:name w:val="ConsPlusNonformat"/>
    <w:qFormat/>
    <w:rPr>
      <w:rFonts w:ascii="Courier New" w:hAnsi="Courier New"/>
    </w:rPr>
  </w:style>
  <w:style w:type="character" w:customStyle="1" w:styleId="1d">
    <w:name w:val="Обычный (Интернет)1"/>
    <w:qFormat/>
  </w:style>
  <w:style w:type="character" w:customStyle="1" w:styleId="toc10">
    <w:name w:val="toc 10"/>
    <w:qFormat/>
  </w:style>
  <w:style w:type="character" w:customStyle="1" w:styleId="70">
    <w:name w:val="Заголовок 7 Знак"/>
    <w:qFormat/>
    <w:rPr>
      <w:vertAlign w:val="superscript"/>
    </w:rPr>
  </w:style>
  <w:style w:type="character" w:customStyle="1" w:styleId="WW8Num6z0">
    <w:name w:val="WW8Num6z0"/>
    <w:qFormat/>
    <w:rPr>
      <w:rFonts w:ascii="Symbol" w:hAnsi="Symbol"/>
    </w:rPr>
  </w:style>
  <w:style w:type="character" w:customStyle="1" w:styleId="24">
    <w:name w:val="Заголовок2"/>
    <w:qFormat/>
    <w:rPr>
      <w:rFonts w:ascii="XO Thames" w:hAnsi="XO Thames"/>
      <w:b/>
      <w:sz w:val="52"/>
    </w:rPr>
  </w:style>
  <w:style w:type="character" w:customStyle="1" w:styleId="410">
    <w:name w:val="Заголовок 41"/>
    <w:qFormat/>
    <w:rPr>
      <w:rFonts w:ascii="XO Thames" w:hAnsi="XO Thames"/>
      <w:b/>
      <w:color w:val="595959"/>
      <w:sz w:val="26"/>
    </w:rPr>
  </w:style>
  <w:style w:type="character" w:customStyle="1" w:styleId="1e">
    <w:name w:val="Название1"/>
    <w:qFormat/>
    <w:rPr>
      <w:i/>
      <w:sz w:val="24"/>
    </w:rPr>
  </w:style>
  <w:style w:type="character" w:customStyle="1" w:styleId="211">
    <w:name w:val="Заголовок 21"/>
    <w:qFormat/>
    <w:rPr>
      <w:b/>
      <w:sz w:val="32"/>
    </w:rPr>
  </w:style>
  <w:style w:type="character" w:customStyle="1" w:styleId="42">
    <w:name w:val="Основной шрифт абзаца4"/>
    <w:qFormat/>
  </w:style>
  <w:style w:type="character" w:customStyle="1" w:styleId="43">
    <w:name w:val="Указатель4"/>
    <w:qFormat/>
    <w:rPr>
      <w:rFonts w:ascii="Arial" w:hAnsi="Arial"/>
    </w:rPr>
  </w:style>
  <w:style w:type="character" w:customStyle="1" w:styleId="1f">
    <w:name w:val="Нижний колонтитул1"/>
    <w:qFormat/>
    <w:rPr>
      <w:sz w:val="28"/>
    </w:rPr>
  </w:style>
  <w:style w:type="character" w:styleId="af">
    <w:name w:val="page number"/>
    <w:basedOn w:val="15"/>
  </w:style>
  <w:style w:type="paragraph" w:styleId="af0">
    <w:name w:val="Title"/>
    <w:next w:val="af1"/>
    <w:link w:val="af2"/>
    <w:uiPriority w:val="10"/>
    <w:qFormat/>
    <w:rPr>
      <w:rFonts w:ascii="XO Thames" w:hAnsi="XO Thames"/>
      <w:b/>
      <w:sz w:val="52"/>
    </w:rPr>
  </w:style>
  <w:style w:type="paragraph" w:styleId="af1">
    <w:name w:val="Body Text"/>
    <w:basedOn w:val="a"/>
    <w:link w:val="af3"/>
    <w:pPr>
      <w:spacing w:after="120"/>
    </w:pPr>
  </w:style>
  <w:style w:type="paragraph" w:styleId="af4">
    <w:name w:val="List"/>
    <w:basedOn w:val="af1"/>
  </w:style>
  <w:style w:type="paragraph" w:styleId="af5">
    <w:name w:val="caption"/>
    <w:basedOn w:val="a"/>
    <w:link w:val="af6"/>
    <w:qFormat/>
    <w:pPr>
      <w:suppressLineNumbers/>
      <w:spacing w:before="120" w:after="120"/>
    </w:pPr>
    <w:rPr>
      <w:rFonts w:cs="DejaVu Sans"/>
      <w:i/>
      <w:iCs/>
      <w:sz w:val="24"/>
      <w:szCs w:val="24"/>
    </w:rPr>
  </w:style>
  <w:style w:type="paragraph" w:styleId="af7">
    <w:name w:val="index heading"/>
    <w:basedOn w:val="af0"/>
  </w:style>
  <w:style w:type="paragraph" w:customStyle="1" w:styleId="caption1">
    <w:name w:val="caption1"/>
    <w:basedOn w:val="a"/>
    <w:qFormat/>
    <w:pPr>
      <w:suppressLineNumbers/>
      <w:spacing w:before="120" w:after="120"/>
    </w:pPr>
    <w:rPr>
      <w:i/>
      <w:iCs/>
      <w:sz w:val="24"/>
      <w:szCs w:val="24"/>
    </w:rPr>
  </w:style>
  <w:style w:type="paragraph" w:customStyle="1" w:styleId="indexheading1">
    <w:name w:val="index heading1"/>
    <w:basedOn w:val="a"/>
    <w:qFormat/>
    <w:pPr>
      <w:suppressLineNumbers/>
    </w:pPr>
  </w:style>
  <w:style w:type="paragraph" w:styleId="af8">
    <w:name w:val="No Spacing"/>
    <w:link w:val="af9"/>
    <w:qFormat/>
    <w:rPr>
      <w:sz w:val="28"/>
    </w:rPr>
  </w:style>
  <w:style w:type="paragraph" w:styleId="25">
    <w:name w:val="Quote"/>
    <w:basedOn w:val="a"/>
    <w:uiPriority w:val="29"/>
    <w:qFormat/>
    <w:pPr>
      <w:ind w:left="720" w:right="720"/>
    </w:pPr>
    <w:rPr>
      <w:i/>
    </w:rPr>
  </w:style>
  <w:style w:type="paragraph" w:styleId="afa">
    <w:name w:val="Intense Quote"/>
    <w:basedOn w:val="a"/>
    <w:uiPriority w:val="30"/>
    <w:qFormat/>
    <w:pPr>
      <w:pBdr>
        <w:top w:val="single" w:sz="4" w:space="5" w:color="FFFFFF"/>
        <w:left w:val="single" w:sz="4" w:space="10" w:color="FFFFFF"/>
        <w:bottom w:val="single" w:sz="4" w:space="5" w:color="FFFFFF"/>
        <w:right w:val="single" w:sz="4" w:space="10" w:color="FFFFFF"/>
      </w:pBdr>
      <w:shd w:val="clear" w:color="F2F2F2" w:fill="F2F2F2"/>
      <w:ind w:left="720" w:right="720"/>
    </w:pPr>
    <w:rPr>
      <w:i/>
    </w:rPr>
  </w:style>
  <w:style w:type="paragraph" w:styleId="afb">
    <w:name w:val="endnote text"/>
    <w:basedOn w:val="a"/>
    <w:uiPriority w:val="99"/>
    <w:semiHidden/>
    <w:unhideWhenUsed/>
    <w:rPr>
      <w:sz w:val="20"/>
    </w:rPr>
  </w:style>
  <w:style w:type="paragraph" w:styleId="afc">
    <w:name w:val="TOC Heading"/>
    <w:uiPriority w:val="39"/>
    <w:unhideWhenUsed/>
    <w:qFormat/>
    <w:rPr>
      <w:sz w:val="28"/>
    </w:rPr>
  </w:style>
  <w:style w:type="paragraph" w:styleId="afd">
    <w:name w:val="table of figures"/>
    <w:basedOn w:val="a"/>
    <w:uiPriority w:val="99"/>
    <w:unhideWhenUsed/>
    <w:qFormat/>
  </w:style>
  <w:style w:type="paragraph" w:customStyle="1" w:styleId="21">
    <w:name w:val="Указатель21"/>
    <w:basedOn w:val="a"/>
    <w:link w:val="Heading9Char"/>
    <w:qFormat/>
  </w:style>
  <w:style w:type="paragraph" w:customStyle="1" w:styleId="1f0">
    <w:name w:val="Содержимое таблицы1"/>
    <w:basedOn w:val="a"/>
    <w:qFormat/>
  </w:style>
  <w:style w:type="paragraph" w:styleId="26">
    <w:name w:val="toc 2"/>
    <w:link w:val="27"/>
    <w:uiPriority w:val="39"/>
    <w:pPr>
      <w:ind w:left="200"/>
    </w:pPr>
    <w:rPr>
      <w:sz w:val="28"/>
    </w:rPr>
  </w:style>
  <w:style w:type="paragraph" w:styleId="44">
    <w:name w:val="toc 4"/>
    <w:link w:val="45"/>
    <w:uiPriority w:val="39"/>
    <w:pPr>
      <w:ind w:left="600"/>
    </w:pPr>
    <w:rPr>
      <w:sz w:val="28"/>
    </w:rPr>
  </w:style>
  <w:style w:type="paragraph" w:customStyle="1" w:styleId="1f1">
    <w:name w:val="Заголовок таблицы1"/>
    <w:basedOn w:val="1f0"/>
    <w:qFormat/>
    <w:pPr>
      <w:jc w:val="center"/>
    </w:pPr>
    <w:rPr>
      <w:b/>
    </w:rPr>
  </w:style>
  <w:style w:type="paragraph" w:styleId="62">
    <w:name w:val="toc 6"/>
    <w:link w:val="63"/>
    <w:uiPriority w:val="39"/>
    <w:pPr>
      <w:ind w:left="1000"/>
    </w:pPr>
    <w:rPr>
      <w:sz w:val="28"/>
    </w:rPr>
  </w:style>
  <w:style w:type="paragraph" w:styleId="71">
    <w:name w:val="toc 7"/>
    <w:link w:val="72"/>
    <w:uiPriority w:val="39"/>
    <w:pPr>
      <w:ind w:left="1200"/>
    </w:pPr>
    <w:rPr>
      <w:sz w:val="28"/>
    </w:rPr>
  </w:style>
  <w:style w:type="paragraph" w:customStyle="1" w:styleId="WW-Absatz-Standardschriftart12">
    <w:name w:val="WW-Absatz-Standardschriftart12"/>
    <w:qFormat/>
    <w:rPr>
      <w:sz w:val="28"/>
    </w:rPr>
  </w:style>
  <w:style w:type="paragraph" w:customStyle="1" w:styleId="111">
    <w:name w:val="Знак концевой сноски11"/>
    <w:qFormat/>
    <w:rPr>
      <w:sz w:val="28"/>
      <w:vertAlign w:val="superscript"/>
    </w:rPr>
  </w:style>
  <w:style w:type="paragraph" w:customStyle="1" w:styleId="0951">
    <w:name w:val="Стиль Первая строка:  095 см1"/>
    <w:basedOn w:val="a"/>
    <w:qFormat/>
    <w:pPr>
      <w:ind w:firstLine="539"/>
      <w:jc w:val="both"/>
    </w:pPr>
    <w:rPr>
      <w:sz w:val="25"/>
    </w:rPr>
  </w:style>
  <w:style w:type="paragraph" w:styleId="afe">
    <w:name w:val="Body Text Indent"/>
    <w:basedOn w:val="a"/>
    <w:link w:val="aff"/>
    <w:pPr>
      <w:ind w:firstLine="851"/>
      <w:jc w:val="both"/>
    </w:pPr>
    <w:rPr>
      <w:sz w:val="30"/>
    </w:rPr>
  </w:style>
  <w:style w:type="paragraph" w:customStyle="1" w:styleId="WW8Num4z01">
    <w:name w:val="WW8Num4z01"/>
    <w:qFormat/>
    <w:rPr>
      <w:rFonts w:ascii="Symbol" w:hAnsi="Symbol"/>
      <w:sz w:val="28"/>
    </w:rPr>
  </w:style>
  <w:style w:type="paragraph" w:customStyle="1" w:styleId="112">
    <w:name w:val="Знак сноски11"/>
    <w:qFormat/>
    <w:rPr>
      <w:sz w:val="28"/>
      <w:vertAlign w:val="superscript"/>
    </w:rPr>
  </w:style>
  <w:style w:type="paragraph" w:customStyle="1" w:styleId="WW8Num3z11">
    <w:name w:val="WW8Num3z11"/>
    <w:qFormat/>
    <w:rPr>
      <w:rFonts w:ascii="Courier New" w:hAnsi="Courier New"/>
      <w:sz w:val="28"/>
    </w:rPr>
  </w:style>
  <w:style w:type="paragraph" w:customStyle="1" w:styleId="1f2">
    <w:name w:val="Символ сноски1"/>
    <w:qFormat/>
    <w:rPr>
      <w:sz w:val="28"/>
    </w:rPr>
  </w:style>
  <w:style w:type="paragraph" w:customStyle="1" w:styleId="ConsNormal1">
    <w:name w:val="ConsNormal1"/>
    <w:qFormat/>
    <w:pPr>
      <w:widowControl w:val="0"/>
      <w:ind w:firstLine="720"/>
    </w:pPr>
    <w:rPr>
      <w:rFonts w:ascii="Arial" w:hAnsi="Arial"/>
      <w:sz w:val="28"/>
    </w:rPr>
  </w:style>
  <w:style w:type="paragraph" w:customStyle="1" w:styleId="ConsPlusCell1">
    <w:name w:val="ConsPlusCell1"/>
    <w:qFormat/>
    <w:pPr>
      <w:widowControl w:val="0"/>
    </w:pPr>
    <w:rPr>
      <w:rFonts w:ascii="Arial" w:hAnsi="Arial"/>
      <w:sz w:val="28"/>
    </w:rPr>
  </w:style>
  <w:style w:type="paragraph" w:customStyle="1" w:styleId="WW-Absatz-Standardschriftart1111">
    <w:name w:val="WW-Absatz-Standardschriftart1111"/>
    <w:qFormat/>
    <w:rPr>
      <w:sz w:val="28"/>
    </w:rPr>
  </w:style>
  <w:style w:type="paragraph" w:customStyle="1" w:styleId="WW-1">
    <w:name w:val="WW-Символы концевой сноски1"/>
    <w:qFormat/>
    <w:rPr>
      <w:sz w:val="28"/>
    </w:rPr>
  </w:style>
  <w:style w:type="paragraph" w:customStyle="1" w:styleId="511">
    <w:name w:val="Указатель51"/>
    <w:basedOn w:val="a"/>
    <w:qFormat/>
    <w:rPr>
      <w:rFonts w:ascii="Arial" w:hAnsi="Arial"/>
    </w:rPr>
  </w:style>
  <w:style w:type="paragraph" w:customStyle="1" w:styleId="WW-Absatz-Standardschriftart2">
    <w:name w:val="WW-Absatz-Standardschriftart2"/>
    <w:qFormat/>
    <w:rPr>
      <w:sz w:val="28"/>
    </w:rPr>
  </w:style>
  <w:style w:type="paragraph" w:customStyle="1" w:styleId="312">
    <w:name w:val="Название31"/>
    <w:basedOn w:val="a"/>
    <w:qFormat/>
    <w:pPr>
      <w:spacing w:before="120" w:after="120"/>
    </w:pPr>
    <w:rPr>
      <w:i/>
      <w:sz w:val="24"/>
    </w:rPr>
  </w:style>
  <w:style w:type="paragraph" w:customStyle="1" w:styleId="EndnoteCharacters1">
    <w:name w:val="Endnote Characters1"/>
    <w:qFormat/>
    <w:rPr>
      <w:sz w:val="28"/>
      <w:vertAlign w:val="superscript"/>
    </w:rPr>
  </w:style>
  <w:style w:type="paragraph" w:customStyle="1" w:styleId="512">
    <w:name w:val="Основной шрифт абзаца51"/>
    <w:qFormat/>
    <w:rPr>
      <w:sz w:val="28"/>
    </w:rPr>
  </w:style>
  <w:style w:type="paragraph" w:customStyle="1" w:styleId="WW8Num3z01">
    <w:name w:val="WW8Num3z01"/>
    <w:qFormat/>
    <w:rPr>
      <w:rFonts w:ascii="Symbol" w:hAnsi="Symbol"/>
      <w:sz w:val="28"/>
    </w:rPr>
  </w:style>
  <w:style w:type="paragraph" w:customStyle="1" w:styleId="1f3">
    <w:name w:val="Абзац1"/>
    <w:basedOn w:val="a"/>
    <w:qFormat/>
    <w:pPr>
      <w:ind w:firstLine="709"/>
      <w:jc w:val="both"/>
    </w:pPr>
    <w:rPr>
      <w:sz w:val="26"/>
    </w:rPr>
  </w:style>
  <w:style w:type="paragraph" w:customStyle="1" w:styleId="WW8Num3z21">
    <w:name w:val="WW8Num3z21"/>
    <w:qFormat/>
    <w:rPr>
      <w:rFonts w:ascii="Wingdings" w:hAnsi="Wingdings"/>
      <w:sz w:val="28"/>
    </w:rPr>
  </w:style>
  <w:style w:type="paragraph" w:customStyle="1" w:styleId="1f4">
    <w:name w:val="Символы концевой сноски1"/>
    <w:qFormat/>
    <w:rPr>
      <w:sz w:val="28"/>
      <w:vertAlign w:val="superscript"/>
    </w:rPr>
  </w:style>
  <w:style w:type="paragraph" w:styleId="35">
    <w:name w:val="toc 3"/>
    <w:link w:val="36"/>
    <w:uiPriority w:val="39"/>
    <w:pPr>
      <w:ind w:left="400"/>
    </w:pPr>
    <w:rPr>
      <w:sz w:val="28"/>
    </w:rPr>
  </w:style>
  <w:style w:type="paragraph" w:customStyle="1" w:styleId="ConsNonformat1">
    <w:name w:val="ConsNonformat1"/>
    <w:qFormat/>
    <w:pPr>
      <w:widowControl w:val="0"/>
    </w:pPr>
    <w:rPr>
      <w:rFonts w:ascii="Courier New" w:hAnsi="Courier New"/>
      <w:sz w:val="28"/>
    </w:rPr>
  </w:style>
  <w:style w:type="paragraph" w:customStyle="1" w:styleId="411">
    <w:name w:val="Название41"/>
    <w:basedOn w:val="a"/>
    <w:qFormat/>
    <w:pPr>
      <w:spacing w:before="120" w:after="120"/>
    </w:pPr>
    <w:rPr>
      <w:i/>
      <w:sz w:val="24"/>
    </w:rPr>
  </w:style>
  <w:style w:type="paragraph" w:customStyle="1" w:styleId="513">
    <w:name w:val="Название51"/>
    <w:basedOn w:val="a"/>
    <w:qFormat/>
    <w:pPr>
      <w:spacing w:before="120" w:after="120"/>
    </w:pPr>
    <w:rPr>
      <w:rFonts w:ascii="Arial" w:hAnsi="Arial"/>
      <w:i/>
      <w:sz w:val="20"/>
    </w:rPr>
  </w:style>
  <w:style w:type="paragraph" w:customStyle="1" w:styleId="WW8Num2z01">
    <w:name w:val="WW8Num2z01"/>
    <w:qFormat/>
    <w:rPr>
      <w:rFonts w:ascii="Symbol" w:hAnsi="Symbol"/>
      <w:sz w:val="28"/>
    </w:rPr>
  </w:style>
  <w:style w:type="paragraph" w:customStyle="1" w:styleId="1f5">
    <w:name w:val="Символ нумерации1"/>
    <w:qFormat/>
    <w:rPr>
      <w:sz w:val="28"/>
    </w:rPr>
  </w:style>
  <w:style w:type="paragraph" w:customStyle="1" w:styleId="1f6">
    <w:name w:val="Номер страницы1"/>
    <w:qFormat/>
    <w:rPr>
      <w:sz w:val="28"/>
    </w:rPr>
  </w:style>
  <w:style w:type="paragraph" w:customStyle="1" w:styleId="31">
    <w:name w:val="Указатель31"/>
    <w:basedOn w:val="a"/>
    <w:link w:val="QuoteChar"/>
    <w:qFormat/>
  </w:style>
  <w:style w:type="paragraph" w:customStyle="1" w:styleId="WW-Absatz-Standardschriftart112">
    <w:name w:val="WW-Absatz-Standardschriftart112"/>
    <w:qFormat/>
    <w:rPr>
      <w:sz w:val="28"/>
    </w:rPr>
  </w:style>
  <w:style w:type="paragraph" w:customStyle="1" w:styleId="113">
    <w:name w:val="Знак11"/>
    <w:basedOn w:val="a"/>
    <w:qFormat/>
    <w:pPr>
      <w:spacing w:beforeAutospacing="1" w:afterAutospacing="1"/>
    </w:pPr>
    <w:rPr>
      <w:rFonts w:ascii="Tahoma" w:hAnsi="Tahoma"/>
      <w:sz w:val="20"/>
    </w:rPr>
  </w:style>
  <w:style w:type="paragraph" w:customStyle="1" w:styleId="114">
    <w:name w:val="Текст11"/>
    <w:basedOn w:val="a"/>
    <w:qFormat/>
    <w:rPr>
      <w:rFonts w:ascii="Courier New" w:hAnsi="Courier New"/>
      <w:sz w:val="20"/>
    </w:rPr>
  </w:style>
  <w:style w:type="paragraph" w:customStyle="1" w:styleId="3110">
    <w:name w:val="Основной текст с отступом 311"/>
    <w:basedOn w:val="a"/>
    <w:qFormat/>
    <w:pPr>
      <w:spacing w:after="120"/>
      <w:ind w:left="283"/>
      <w:jc w:val="both"/>
    </w:pPr>
    <w:rPr>
      <w:sz w:val="16"/>
    </w:rPr>
  </w:style>
  <w:style w:type="paragraph" w:customStyle="1" w:styleId="WW8Num4z11">
    <w:name w:val="WW8Num4z11"/>
    <w:qFormat/>
    <w:rPr>
      <w:rFonts w:ascii="OpenSymbol" w:hAnsi="OpenSymbol"/>
      <w:sz w:val="28"/>
    </w:rPr>
  </w:style>
  <w:style w:type="paragraph" w:customStyle="1" w:styleId="2110">
    <w:name w:val="Основной текст с отступом 211"/>
    <w:basedOn w:val="a"/>
    <w:qFormat/>
    <w:pPr>
      <w:spacing w:after="120" w:line="480" w:lineRule="auto"/>
      <w:ind w:left="283"/>
      <w:jc w:val="both"/>
    </w:pPr>
  </w:style>
  <w:style w:type="paragraph" w:customStyle="1" w:styleId="28">
    <w:name w:val="Название2"/>
    <w:basedOn w:val="a"/>
    <w:qFormat/>
    <w:pPr>
      <w:spacing w:before="120" w:after="120"/>
    </w:pPr>
    <w:rPr>
      <w:i/>
      <w:sz w:val="24"/>
    </w:rPr>
  </w:style>
  <w:style w:type="paragraph" w:customStyle="1" w:styleId="90">
    <w:name w:val="Заголовок 9 Знак"/>
    <w:qFormat/>
    <w:rPr>
      <w:sz w:val="28"/>
    </w:rPr>
  </w:style>
  <w:style w:type="paragraph" w:customStyle="1" w:styleId="FootnoteCharacters1">
    <w:name w:val="Footnote Characters1"/>
    <w:qFormat/>
    <w:rPr>
      <w:sz w:val="28"/>
      <w:vertAlign w:val="superscript"/>
    </w:rPr>
  </w:style>
  <w:style w:type="paragraph" w:customStyle="1" w:styleId="Internetlink">
    <w:name w:val="Internet link"/>
    <w:qFormat/>
    <w:rPr>
      <w:color w:val="0000FF"/>
      <w:sz w:val="28"/>
      <w:u w:val="single"/>
    </w:rPr>
  </w:style>
  <w:style w:type="paragraph" w:customStyle="1" w:styleId="Footnote1">
    <w:name w:val="Footnote1"/>
    <w:basedOn w:val="a"/>
    <w:qFormat/>
    <w:pPr>
      <w:ind w:left="283" w:hanging="283"/>
    </w:pPr>
    <w:rPr>
      <w:sz w:val="20"/>
    </w:rPr>
  </w:style>
  <w:style w:type="paragraph" w:styleId="1f7">
    <w:name w:val="toc 1"/>
    <w:link w:val="1f8"/>
    <w:uiPriority w:val="39"/>
    <w:rPr>
      <w:rFonts w:ascii="XO Thames" w:hAnsi="XO Thames"/>
      <w:b/>
      <w:sz w:val="28"/>
    </w:rPr>
  </w:style>
  <w:style w:type="paragraph" w:customStyle="1" w:styleId="1f9">
    <w:name w:val="Содержимое врезки1"/>
    <w:basedOn w:val="af1"/>
    <w:qFormat/>
  </w:style>
  <w:style w:type="paragraph" w:customStyle="1" w:styleId="aff0">
    <w:name w:val="Верхний и нижний колонтитулы"/>
    <w:qFormat/>
    <w:pPr>
      <w:spacing w:line="360" w:lineRule="auto"/>
    </w:pPr>
    <w:rPr>
      <w:rFonts w:ascii="XO Thames" w:hAnsi="XO Thames"/>
      <w:sz w:val="28"/>
    </w:rPr>
  </w:style>
  <w:style w:type="paragraph" w:styleId="91">
    <w:name w:val="toc 9"/>
    <w:link w:val="92"/>
    <w:uiPriority w:val="39"/>
    <w:pPr>
      <w:ind w:left="1600"/>
    </w:pPr>
    <w:rPr>
      <w:sz w:val="28"/>
    </w:rPr>
  </w:style>
  <w:style w:type="paragraph" w:customStyle="1" w:styleId="115">
    <w:name w:val="Основной шрифт абзаца11"/>
    <w:qFormat/>
    <w:rPr>
      <w:sz w:val="28"/>
    </w:rPr>
  </w:style>
  <w:style w:type="paragraph" w:customStyle="1" w:styleId="1fa">
    <w:name w:val="Основной шрифт1"/>
    <w:qFormat/>
    <w:rPr>
      <w:sz w:val="28"/>
    </w:rPr>
  </w:style>
  <w:style w:type="paragraph" w:styleId="80">
    <w:name w:val="toc 8"/>
    <w:link w:val="81"/>
    <w:uiPriority w:val="39"/>
    <w:pPr>
      <w:ind w:left="1400"/>
    </w:pPr>
    <w:rPr>
      <w:sz w:val="28"/>
    </w:rPr>
  </w:style>
  <w:style w:type="paragraph" w:customStyle="1" w:styleId="221">
    <w:name w:val="Основной текст с отступом 221"/>
    <w:basedOn w:val="a"/>
    <w:qFormat/>
    <w:pPr>
      <w:spacing w:after="120" w:line="480" w:lineRule="auto"/>
      <w:ind w:left="283"/>
    </w:pPr>
  </w:style>
  <w:style w:type="paragraph" w:customStyle="1" w:styleId="29">
    <w:name w:val="Цитата 2 Знак"/>
    <w:qFormat/>
    <w:rPr>
      <w:sz w:val="28"/>
    </w:rPr>
  </w:style>
  <w:style w:type="paragraph" w:customStyle="1" w:styleId="rvps6986101">
    <w:name w:val="rvps6986101"/>
    <w:basedOn w:val="a"/>
    <w:qFormat/>
    <w:pPr>
      <w:spacing w:after="136"/>
      <w:ind w:right="272"/>
    </w:pPr>
    <w:rPr>
      <w:rFonts w:ascii="Arial" w:hAnsi="Arial"/>
      <w:sz w:val="16"/>
    </w:rPr>
  </w:style>
  <w:style w:type="paragraph" w:customStyle="1" w:styleId="64">
    <w:name w:val="Основной шрифт абзаца6"/>
    <w:qFormat/>
    <w:rPr>
      <w:sz w:val="28"/>
    </w:rPr>
  </w:style>
  <w:style w:type="paragraph" w:customStyle="1" w:styleId="610">
    <w:name w:val="Название61"/>
    <w:basedOn w:val="a"/>
    <w:qFormat/>
    <w:pPr>
      <w:spacing w:before="120" w:after="120"/>
    </w:pPr>
    <w:rPr>
      <w:rFonts w:ascii="Arial" w:hAnsi="Arial"/>
      <w:i/>
      <w:sz w:val="20"/>
    </w:rPr>
  </w:style>
  <w:style w:type="paragraph" w:customStyle="1" w:styleId="ConsPlusNormal1">
    <w:name w:val="ConsPlusNormal1"/>
    <w:qFormat/>
    <w:pPr>
      <w:widowControl w:val="0"/>
    </w:pPr>
    <w:rPr>
      <w:rFonts w:ascii="Calibri" w:hAnsi="Calibri"/>
      <w:sz w:val="22"/>
    </w:rPr>
  </w:style>
  <w:style w:type="paragraph" w:styleId="54">
    <w:name w:val="toc 5"/>
    <w:link w:val="55"/>
    <w:uiPriority w:val="39"/>
    <w:pPr>
      <w:ind w:left="800"/>
    </w:pPr>
    <w:rPr>
      <w:sz w:val="28"/>
    </w:rPr>
  </w:style>
  <w:style w:type="paragraph" w:styleId="aff1">
    <w:name w:val="Balloon Text"/>
    <w:basedOn w:val="a"/>
    <w:link w:val="aff2"/>
    <w:qFormat/>
    <w:rPr>
      <w:rFonts w:ascii="Tahoma" w:hAnsi="Tahoma"/>
      <w:sz w:val="16"/>
    </w:rPr>
  </w:style>
  <w:style w:type="paragraph" w:customStyle="1" w:styleId="Normal01">
    <w:name w:val="Normal_01"/>
    <w:qFormat/>
    <w:rPr>
      <w:sz w:val="28"/>
    </w:rPr>
  </w:style>
  <w:style w:type="paragraph" w:customStyle="1" w:styleId="1fb">
    <w:name w:val="Маркеры списка1"/>
    <w:qFormat/>
    <w:rPr>
      <w:rFonts w:ascii="OpenSymbol" w:hAnsi="OpenSymbol"/>
      <w:sz w:val="28"/>
    </w:rPr>
  </w:style>
  <w:style w:type="paragraph" w:customStyle="1" w:styleId="aff3">
    <w:name w:val="Колонтитул"/>
    <w:basedOn w:val="a"/>
    <w:qFormat/>
  </w:style>
  <w:style w:type="paragraph" w:styleId="aff4">
    <w:name w:val="header"/>
    <w:basedOn w:val="a"/>
    <w:link w:val="aff5"/>
    <w:pPr>
      <w:tabs>
        <w:tab w:val="center" w:pos="4153"/>
        <w:tab w:val="right" w:pos="8306"/>
      </w:tabs>
      <w:jc w:val="both"/>
    </w:pPr>
  </w:style>
  <w:style w:type="paragraph" w:customStyle="1" w:styleId="116">
    <w:name w:val="Указатель11"/>
    <w:basedOn w:val="a"/>
    <w:qFormat/>
  </w:style>
  <w:style w:type="paragraph" w:customStyle="1" w:styleId="Absatz-Standardschriftart1">
    <w:name w:val="Absatz-Standardschriftart1"/>
    <w:qFormat/>
    <w:rPr>
      <w:sz w:val="28"/>
    </w:rPr>
  </w:style>
  <w:style w:type="paragraph" w:styleId="aff6">
    <w:name w:val="Subtitle"/>
    <w:link w:val="aff7"/>
    <w:uiPriority w:val="11"/>
    <w:qFormat/>
    <w:rPr>
      <w:rFonts w:ascii="XO Thames" w:hAnsi="XO Thames"/>
      <w:i/>
      <w:color w:val="616161"/>
      <w:sz w:val="24"/>
    </w:rPr>
  </w:style>
  <w:style w:type="paragraph" w:customStyle="1" w:styleId="ConsPlusNonformat1">
    <w:name w:val="ConsPlusNonformat1"/>
    <w:qFormat/>
    <w:pPr>
      <w:widowControl w:val="0"/>
    </w:pPr>
    <w:rPr>
      <w:rFonts w:ascii="Courier New" w:hAnsi="Courier New"/>
      <w:sz w:val="28"/>
    </w:rPr>
  </w:style>
  <w:style w:type="paragraph" w:styleId="aff8">
    <w:name w:val="Normal (Web)"/>
    <w:basedOn w:val="a"/>
    <w:link w:val="aff9"/>
    <w:qFormat/>
    <w:pPr>
      <w:spacing w:beforeAutospacing="1" w:afterAutospacing="1"/>
    </w:pPr>
  </w:style>
  <w:style w:type="paragraph" w:customStyle="1" w:styleId="toc101">
    <w:name w:val="toc 101"/>
    <w:uiPriority w:val="39"/>
    <w:qFormat/>
    <w:pPr>
      <w:ind w:left="1800"/>
    </w:pPr>
    <w:rPr>
      <w:sz w:val="28"/>
    </w:rPr>
  </w:style>
  <w:style w:type="paragraph" w:customStyle="1" w:styleId="2a">
    <w:name w:val="Знак сноски2"/>
    <w:qFormat/>
    <w:rPr>
      <w:sz w:val="28"/>
      <w:vertAlign w:val="superscript"/>
    </w:rPr>
  </w:style>
  <w:style w:type="paragraph" w:customStyle="1" w:styleId="WW8Num6z01">
    <w:name w:val="WW8Num6z01"/>
    <w:qFormat/>
    <w:rPr>
      <w:rFonts w:ascii="Symbol" w:hAnsi="Symbol"/>
      <w:sz w:val="28"/>
    </w:rPr>
  </w:style>
  <w:style w:type="paragraph" w:customStyle="1" w:styleId="117">
    <w:name w:val="Название11"/>
    <w:basedOn w:val="a"/>
    <w:qFormat/>
    <w:pPr>
      <w:spacing w:before="120" w:after="120"/>
    </w:pPr>
    <w:rPr>
      <w:i/>
      <w:sz w:val="24"/>
    </w:rPr>
  </w:style>
  <w:style w:type="paragraph" w:customStyle="1" w:styleId="412">
    <w:name w:val="Основной шрифт абзаца41"/>
    <w:qFormat/>
    <w:rPr>
      <w:sz w:val="28"/>
    </w:rPr>
  </w:style>
  <w:style w:type="paragraph" w:customStyle="1" w:styleId="413">
    <w:name w:val="Указатель41"/>
    <w:basedOn w:val="a"/>
    <w:qFormat/>
    <w:rPr>
      <w:rFonts w:ascii="Arial" w:hAnsi="Arial"/>
    </w:rPr>
  </w:style>
  <w:style w:type="paragraph" w:styleId="affa">
    <w:name w:val="footer"/>
    <w:basedOn w:val="a"/>
    <w:link w:val="affb"/>
    <w:uiPriority w:val="99"/>
    <w:pPr>
      <w:tabs>
        <w:tab w:val="center" w:pos="4153"/>
        <w:tab w:val="right" w:pos="8306"/>
      </w:tabs>
      <w:jc w:val="both"/>
    </w:pPr>
  </w:style>
  <w:style w:type="paragraph" w:styleId="affc">
    <w:name w:val="footnote text"/>
    <w:basedOn w:val="a"/>
    <w:pPr>
      <w:suppressLineNumbers/>
      <w:ind w:left="339" w:hanging="339"/>
    </w:pPr>
    <w:rPr>
      <w:sz w:val="20"/>
    </w:rPr>
  </w:style>
  <w:style w:type="paragraph" w:styleId="affd">
    <w:name w:val="List Paragraph"/>
    <w:basedOn w:val="a"/>
    <w:link w:val="affe"/>
    <w:qFormat/>
    <w:pPr>
      <w:ind w:left="720"/>
      <w:contextualSpacing/>
    </w:pPr>
  </w:style>
  <w:style w:type="paragraph" w:customStyle="1" w:styleId="afff">
    <w:name w:val="Знак Знак Знак Знак Знак Знак Знак Знак Знак Знак"/>
    <w:basedOn w:val="a"/>
    <w:qFormat/>
    <w:rsid w:val="00B32EA3"/>
    <w:pPr>
      <w:spacing w:after="160" w:line="240" w:lineRule="exact"/>
    </w:pPr>
    <w:rPr>
      <w:rFonts w:ascii="Verdana" w:eastAsia="Times New Roman" w:hAnsi="Verdana" w:cs="Times New Roman"/>
      <w:color w:val="auto"/>
      <w:sz w:val="20"/>
      <w:lang w:val="en-US" w:eastAsia="en-US" w:bidi="ar-SA"/>
    </w:rPr>
  </w:style>
  <w:style w:type="paragraph" w:customStyle="1" w:styleId="2b">
    <w:name w:val="Содержимое таблицы2"/>
    <w:basedOn w:val="a"/>
    <w:qFormat/>
    <w:pPr>
      <w:widowControl w:val="0"/>
      <w:suppressLineNumbers/>
    </w:pPr>
  </w:style>
  <w:style w:type="paragraph" w:customStyle="1" w:styleId="2c">
    <w:name w:val="Заголовок таблицы2"/>
    <w:basedOn w:val="2b"/>
    <w:qFormat/>
    <w:pPr>
      <w:jc w:val="center"/>
    </w:pPr>
    <w:rPr>
      <w:b/>
      <w:bCs/>
    </w:rPr>
  </w:style>
  <w:style w:type="paragraph" w:customStyle="1" w:styleId="afff0">
    <w:name w:val="Содержимое таблицы"/>
    <w:basedOn w:val="a"/>
    <w:qFormat/>
    <w:pPr>
      <w:widowControl w:val="0"/>
      <w:suppressLineNumbers/>
    </w:pPr>
  </w:style>
  <w:style w:type="paragraph" w:customStyle="1" w:styleId="afff1">
    <w:name w:val="Заголовок таблицы"/>
    <w:basedOn w:val="afff0"/>
    <w:qFormat/>
    <w:pPr>
      <w:jc w:val="center"/>
    </w:pPr>
    <w:rPr>
      <w:b/>
      <w:bCs/>
    </w:rPr>
  </w:style>
  <w:style w:type="numbering" w:customStyle="1" w:styleId="1fc">
    <w:name w:val="Нет списка1"/>
    <w:next w:val="a2"/>
    <w:uiPriority w:val="99"/>
    <w:semiHidden/>
    <w:unhideWhenUsed/>
    <w:rsid w:val="00C92EF7"/>
  </w:style>
  <w:style w:type="character" w:customStyle="1" w:styleId="1fd">
    <w:name w:val="Обычный1"/>
    <w:rsid w:val="00C92EF7"/>
    <w:rPr>
      <w:rFonts w:ascii="Times New Roman" w:hAnsi="Times New Roman"/>
      <w:sz w:val="24"/>
    </w:rPr>
  </w:style>
  <w:style w:type="character" w:customStyle="1" w:styleId="27">
    <w:name w:val="Оглавление 2 Знак"/>
    <w:link w:val="26"/>
    <w:uiPriority w:val="39"/>
    <w:rsid w:val="00C92EF7"/>
    <w:rPr>
      <w:sz w:val="28"/>
    </w:rPr>
  </w:style>
  <w:style w:type="paragraph" w:styleId="37">
    <w:name w:val="Body Text 3"/>
    <w:basedOn w:val="a"/>
    <w:link w:val="38"/>
    <w:rsid w:val="00C92EF7"/>
    <w:pPr>
      <w:suppressAutoHyphens w:val="0"/>
      <w:spacing w:after="120"/>
    </w:pPr>
    <w:rPr>
      <w:rFonts w:eastAsia="Times New Roman" w:cs="Times New Roman"/>
      <w:sz w:val="16"/>
      <w:lang w:eastAsia="ru-RU" w:bidi="ar-SA"/>
    </w:rPr>
  </w:style>
  <w:style w:type="character" w:customStyle="1" w:styleId="38">
    <w:name w:val="Основной текст 3 Знак"/>
    <w:basedOn w:val="a0"/>
    <w:link w:val="37"/>
    <w:rsid w:val="00C92EF7"/>
    <w:rPr>
      <w:rFonts w:eastAsia="Times New Roman" w:cs="Times New Roman"/>
      <w:sz w:val="16"/>
      <w:lang w:eastAsia="ru-RU" w:bidi="ar-SA"/>
    </w:rPr>
  </w:style>
  <w:style w:type="character" w:customStyle="1" w:styleId="45">
    <w:name w:val="Оглавление 4 Знак"/>
    <w:link w:val="44"/>
    <w:uiPriority w:val="39"/>
    <w:rsid w:val="00C92EF7"/>
    <w:rPr>
      <w:sz w:val="28"/>
    </w:rPr>
  </w:style>
  <w:style w:type="character" w:customStyle="1" w:styleId="af3">
    <w:name w:val="Основной текст Знак"/>
    <w:basedOn w:val="1fd"/>
    <w:link w:val="af1"/>
    <w:rsid w:val="00C92EF7"/>
    <w:rPr>
      <w:rFonts w:ascii="Times New Roman" w:hAnsi="Times New Roman"/>
      <w:sz w:val="28"/>
    </w:rPr>
  </w:style>
  <w:style w:type="character" w:customStyle="1" w:styleId="63">
    <w:name w:val="Оглавление 6 Знак"/>
    <w:link w:val="62"/>
    <w:uiPriority w:val="39"/>
    <w:rsid w:val="00C92EF7"/>
    <w:rPr>
      <w:sz w:val="28"/>
    </w:rPr>
  </w:style>
  <w:style w:type="character" w:customStyle="1" w:styleId="72">
    <w:name w:val="Оглавление 7 Знак"/>
    <w:link w:val="71"/>
    <w:uiPriority w:val="39"/>
    <w:rsid w:val="00C92EF7"/>
    <w:rPr>
      <w:sz w:val="28"/>
    </w:rPr>
  </w:style>
  <w:style w:type="paragraph" w:customStyle="1" w:styleId="1fe">
    <w:name w:val="Основной текст1"/>
    <w:basedOn w:val="a"/>
    <w:rsid w:val="00C92EF7"/>
    <w:pPr>
      <w:suppressAutoHyphens w:val="0"/>
      <w:spacing w:after="240" w:line="318" w:lineRule="exact"/>
      <w:jc w:val="both"/>
    </w:pPr>
    <w:rPr>
      <w:rFonts w:ascii="Calibri" w:eastAsia="Times New Roman" w:hAnsi="Calibri" w:cs="Times New Roman"/>
      <w:sz w:val="27"/>
      <w:lang w:eastAsia="ru-RU" w:bidi="ar-SA"/>
    </w:rPr>
  </w:style>
  <w:style w:type="paragraph" w:customStyle="1" w:styleId="Endnote">
    <w:name w:val="Endnote"/>
    <w:rsid w:val="00C92EF7"/>
    <w:pPr>
      <w:suppressAutoHyphens w:val="0"/>
      <w:spacing w:after="200" w:line="276" w:lineRule="auto"/>
      <w:ind w:firstLine="851"/>
      <w:jc w:val="both"/>
    </w:pPr>
    <w:rPr>
      <w:rFonts w:ascii="XO Thames" w:eastAsia="Times New Roman" w:hAnsi="XO Thames" w:cs="Times New Roman"/>
      <w:sz w:val="22"/>
      <w:lang w:eastAsia="ru-RU" w:bidi="ar-SA"/>
    </w:rPr>
  </w:style>
  <w:style w:type="character" w:customStyle="1" w:styleId="30">
    <w:name w:val="Заголовок 3 Знак"/>
    <w:link w:val="3"/>
    <w:uiPriority w:val="9"/>
    <w:rsid w:val="00C92EF7"/>
    <w:rPr>
      <w:b/>
      <w:sz w:val="28"/>
    </w:rPr>
  </w:style>
  <w:style w:type="paragraph" w:customStyle="1" w:styleId="afff2">
    <w:name w:val="Знак"/>
    <w:basedOn w:val="a"/>
    <w:rsid w:val="00C92EF7"/>
    <w:pPr>
      <w:suppressAutoHyphens w:val="0"/>
      <w:spacing w:after="160" w:line="240" w:lineRule="exact"/>
    </w:pPr>
    <w:rPr>
      <w:rFonts w:ascii="Verdana" w:eastAsia="Times New Roman" w:hAnsi="Verdana" w:cs="Times New Roman"/>
      <w:sz w:val="20"/>
      <w:lang w:eastAsia="ru-RU" w:bidi="ar-SA"/>
    </w:rPr>
  </w:style>
  <w:style w:type="paragraph" w:customStyle="1" w:styleId="1ff">
    <w:name w:val="Выделение1"/>
    <w:link w:val="afff3"/>
    <w:rsid w:val="00C92EF7"/>
    <w:pPr>
      <w:suppressAutoHyphens w:val="0"/>
      <w:spacing w:after="200" w:line="276" w:lineRule="auto"/>
    </w:pPr>
    <w:rPr>
      <w:rFonts w:ascii="Calibri" w:eastAsia="Times New Roman" w:hAnsi="Calibri" w:cs="Times New Roman"/>
      <w:i/>
      <w:sz w:val="22"/>
      <w:lang w:eastAsia="ru-RU" w:bidi="ar-SA"/>
    </w:rPr>
  </w:style>
  <w:style w:type="character" w:styleId="afff3">
    <w:name w:val="Emphasis"/>
    <w:link w:val="1ff"/>
    <w:rsid w:val="00C92EF7"/>
    <w:rPr>
      <w:rFonts w:ascii="Calibri" w:eastAsia="Times New Roman" w:hAnsi="Calibri" w:cs="Times New Roman"/>
      <w:i/>
      <w:sz w:val="22"/>
      <w:lang w:eastAsia="ru-RU" w:bidi="ar-SA"/>
    </w:rPr>
  </w:style>
  <w:style w:type="character" w:customStyle="1" w:styleId="af9">
    <w:name w:val="Без интервала Знак"/>
    <w:link w:val="af8"/>
    <w:rsid w:val="00C92EF7"/>
    <w:rPr>
      <w:sz w:val="28"/>
    </w:rPr>
  </w:style>
  <w:style w:type="paragraph" w:customStyle="1" w:styleId="46">
    <w:name w:val="Основной текст4"/>
    <w:rsid w:val="00C92EF7"/>
    <w:pPr>
      <w:suppressAutoHyphens w:val="0"/>
      <w:spacing w:after="200" w:line="276" w:lineRule="auto"/>
    </w:pPr>
    <w:rPr>
      <w:rFonts w:eastAsia="Times New Roman" w:cs="Times New Roman"/>
      <w:sz w:val="26"/>
      <w:highlight w:val="white"/>
      <w:lang w:eastAsia="ru-RU" w:bidi="ar-SA"/>
    </w:rPr>
  </w:style>
  <w:style w:type="character" w:customStyle="1" w:styleId="af6">
    <w:name w:val="Название объекта Знак"/>
    <w:basedOn w:val="1fd"/>
    <w:link w:val="af5"/>
    <w:rsid w:val="00C92EF7"/>
    <w:rPr>
      <w:rFonts w:ascii="Times New Roman" w:hAnsi="Times New Roman" w:cs="DejaVu Sans"/>
      <w:i/>
      <w:iCs/>
      <w:sz w:val="24"/>
      <w:szCs w:val="24"/>
    </w:rPr>
  </w:style>
  <w:style w:type="character" w:customStyle="1" w:styleId="36">
    <w:name w:val="Оглавление 3 Знак"/>
    <w:link w:val="35"/>
    <w:uiPriority w:val="39"/>
    <w:rsid w:val="00C92EF7"/>
    <w:rPr>
      <w:sz w:val="28"/>
    </w:rPr>
  </w:style>
  <w:style w:type="paragraph" w:customStyle="1" w:styleId="1ff0">
    <w:name w:val="Строгий1"/>
    <w:link w:val="afff4"/>
    <w:rsid w:val="00C92EF7"/>
    <w:pPr>
      <w:suppressAutoHyphens w:val="0"/>
      <w:spacing w:after="200" w:line="276" w:lineRule="auto"/>
    </w:pPr>
    <w:rPr>
      <w:rFonts w:ascii="Calibri" w:eastAsia="Times New Roman" w:hAnsi="Calibri" w:cs="Times New Roman"/>
      <w:b/>
      <w:sz w:val="22"/>
      <w:lang w:eastAsia="ru-RU" w:bidi="ar-SA"/>
    </w:rPr>
  </w:style>
  <w:style w:type="character" w:styleId="afff4">
    <w:name w:val="Strong"/>
    <w:link w:val="1ff0"/>
    <w:rsid w:val="00C92EF7"/>
    <w:rPr>
      <w:rFonts w:ascii="Calibri" w:eastAsia="Times New Roman" w:hAnsi="Calibri" w:cs="Times New Roman"/>
      <w:b/>
      <w:sz w:val="22"/>
      <w:lang w:eastAsia="ru-RU" w:bidi="ar-SA"/>
    </w:rPr>
  </w:style>
  <w:style w:type="character" w:customStyle="1" w:styleId="aff9">
    <w:name w:val="Обычный (Интернет) Знак"/>
    <w:basedOn w:val="1fd"/>
    <w:link w:val="aff8"/>
    <w:rsid w:val="00C92EF7"/>
    <w:rPr>
      <w:rFonts w:ascii="Times New Roman" w:hAnsi="Times New Roman"/>
      <w:sz w:val="28"/>
    </w:rPr>
  </w:style>
  <w:style w:type="character" w:customStyle="1" w:styleId="aff2">
    <w:name w:val="Текст выноски Знак"/>
    <w:basedOn w:val="1fd"/>
    <w:link w:val="aff1"/>
    <w:rsid w:val="00C92EF7"/>
    <w:rPr>
      <w:rFonts w:ascii="Tahoma" w:hAnsi="Tahoma"/>
      <w:sz w:val="16"/>
    </w:rPr>
  </w:style>
  <w:style w:type="character" w:customStyle="1" w:styleId="aff5">
    <w:name w:val="Верхний колонтитул Знак"/>
    <w:basedOn w:val="1fd"/>
    <w:link w:val="aff4"/>
    <w:rsid w:val="00C92EF7"/>
    <w:rPr>
      <w:rFonts w:ascii="Times New Roman" w:hAnsi="Times New Roman"/>
      <w:sz w:val="28"/>
    </w:rPr>
  </w:style>
  <w:style w:type="paragraph" w:customStyle="1" w:styleId="39">
    <w:name w:val="Знак Знак3 Знак Знак Знак"/>
    <w:basedOn w:val="a"/>
    <w:rsid w:val="00C92EF7"/>
    <w:pPr>
      <w:suppressAutoHyphens w:val="0"/>
      <w:spacing w:after="160" w:line="240" w:lineRule="exact"/>
    </w:pPr>
    <w:rPr>
      <w:rFonts w:ascii="Verdana" w:eastAsia="Times New Roman" w:hAnsi="Verdana" w:cs="Times New Roman"/>
      <w:sz w:val="20"/>
      <w:lang w:eastAsia="ru-RU" w:bidi="ar-SA"/>
    </w:rPr>
  </w:style>
  <w:style w:type="paragraph" w:customStyle="1" w:styleId="1ff1">
    <w:name w:val="Просмотренная гиперссылка1"/>
    <w:link w:val="afff5"/>
    <w:rsid w:val="00C92EF7"/>
    <w:pPr>
      <w:suppressAutoHyphens w:val="0"/>
      <w:spacing w:after="200" w:line="276" w:lineRule="auto"/>
    </w:pPr>
    <w:rPr>
      <w:rFonts w:ascii="Calibri" w:eastAsia="Times New Roman" w:hAnsi="Calibri" w:cs="Times New Roman"/>
      <w:color w:val="800080"/>
      <w:sz w:val="22"/>
      <w:u w:val="single"/>
      <w:lang w:eastAsia="ru-RU" w:bidi="ar-SA"/>
    </w:rPr>
  </w:style>
  <w:style w:type="character" w:customStyle="1" w:styleId="2d">
    <w:name w:val="Просмотренная гиперссылка2"/>
    <w:basedOn w:val="a0"/>
    <w:rsid w:val="00C92EF7"/>
    <w:rPr>
      <w:color w:val="800080"/>
      <w:u w:val="single"/>
    </w:rPr>
  </w:style>
  <w:style w:type="character" w:customStyle="1" w:styleId="50">
    <w:name w:val="Заголовок 5 Знак"/>
    <w:link w:val="5"/>
    <w:uiPriority w:val="9"/>
    <w:rsid w:val="00C92EF7"/>
    <w:rPr>
      <w:rFonts w:ascii="XO Thames" w:hAnsi="XO Thames"/>
      <w:b/>
      <w:sz w:val="22"/>
    </w:rPr>
  </w:style>
  <w:style w:type="character" w:customStyle="1" w:styleId="affe">
    <w:name w:val="Абзац списка Знак"/>
    <w:basedOn w:val="1fd"/>
    <w:link w:val="affd"/>
    <w:rsid w:val="00C92EF7"/>
    <w:rPr>
      <w:rFonts w:ascii="Times New Roman" w:hAnsi="Times New Roman"/>
      <w:sz w:val="28"/>
    </w:rPr>
  </w:style>
  <w:style w:type="character" w:customStyle="1" w:styleId="10">
    <w:name w:val="Заголовок 1 Знак"/>
    <w:basedOn w:val="1fd"/>
    <w:link w:val="1"/>
    <w:uiPriority w:val="9"/>
    <w:rsid w:val="00C92EF7"/>
    <w:rPr>
      <w:rFonts w:ascii="Times New Roman" w:hAnsi="Times New Roman"/>
      <w:b/>
      <w:sz w:val="28"/>
    </w:rPr>
  </w:style>
  <w:style w:type="character" w:styleId="afff6">
    <w:name w:val="Hyperlink"/>
    <w:uiPriority w:val="99"/>
    <w:rsid w:val="00C92EF7"/>
    <w:rPr>
      <w:color w:val="0000FF"/>
      <w:u w:val="single"/>
    </w:rPr>
  </w:style>
  <w:style w:type="character" w:customStyle="1" w:styleId="1f8">
    <w:name w:val="Оглавление 1 Знак"/>
    <w:link w:val="1f7"/>
    <w:uiPriority w:val="39"/>
    <w:rsid w:val="00C92EF7"/>
    <w:rPr>
      <w:rFonts w:ascii="XO Thames" w:hAnsi="XO Thames"/>
      <w:b/>
      <w:sz w:val="28"/>
    </w:rPr>
  </w:style>
  <w:style w:type="paragraph" w:customStyle="1" w:styleId="212">
    <w:name w:val="Основной текст 21"/>
    <w:basedOn w:val="a"/>
    <w:rsid w:val="00C92EF7"/>
    <w:pPr>
      <w:widowControl w:val="0"/>
      <w:suppressAutoHyphens w:val="0"/>
      <w:ind w:firstLine="709"/>
      <w:jc w:val="both"/>
    </w:pPr>
    <w:rPr>
      <w:rFonts w:ascii="Arial" w:eastAsia="Times New Roman" w:hAnsi="Arial" w:cs="Times New Roman"/>
      <w:lang w:eastAsia="ru-RU" w:bidi="ar-SA"/>
    </w:rPr>
  </w:style>
  <w:style w:type="character" w:customStyle="1" w:styleId="92">
    <w:name w:val="Оглавление 9 Знак"/>
    <w:link w:val="91"/>
    <w:uiPriority w:val="39"/>
    <w:rsid w:val="00C92EF7"/>
    <w:rPr>
      <w:sz w:val="28"/>
    </w:rPr>
  </w:style>
  <w:style w:type="character" w:customStyle="1" w:styleId="aff">
    <w:name w:val="Основной текст с отступом Знак"/>
    <w:basedOn w:val="1fd"/>
    <w:link w:val="afe"/>
    <w:rsid w:val="00C92EF7"/>
    <w:rPr>
      <w:rFonts w:ascii="Times New Roman" w:hAnsi="Times New Roman"/>
      <w:sz w:val="30"/>
    </w:rPr>
  </w:style>
  <w:style w:type="character" w:customStyle="1" w:styleId="81">
    <w:name w:val="Оглавление 8 Знак"/>
    <w:link w:val="80"/>
    <w:uiPriority w:val="39"/>
    <w:rsid w:val="00C92EF7"/>
    <w:rPr>
      <w:sz w:val="28"/>
    </w:rPr>
  </w:style>
  <w:style w:type="paragraph" w:customStyle="1" w:styleId="ConsPlusTitle">
    <w:name w:val="ConsPlusTitle"/>
    <w:rsid w:val="00C92EF7"/>
    <w:pPr>
      <w:widowControl w:val="0"/>
      <w:suppressAutoHyphens w:val="0"/>
    </w:pPr>
    <w:rPr>
      <w:rFonts w:ascii="Calibri" w:eastAsia="Times New Roman" w:hAnsi="Calibri" w:cs="Times New Roman"/>
      <w:b/>
      <w:sz w:val="22"/>
      <w:lang w:eastAsia="ru-RU" w:bidi="ar-SA"/>
    </w:rPr>
  </w:style>
  <w:style w:type="character" w:customStyle="1" w:styleId="55">
    <w:name w:val="Оглавление 5 Знак"/>
    <w:link w:val="54"/>
    <w:uiPriority w:val="39"/>
    <w:rsid w:val="00C92EF7"/>
    <w:rPr>
      <w:sz w:val="28"/>
    </w:rPr>
  </w:style>
  <w:style w:type="paragraph" w:customStyle="1" w:styleId="apple-converted-space">
    <w:name w:val="apple-converted-space"/>
    <w:rsid w:val="00C92EF7"/>
    <w:pPr>
      <w:suppressAutoHyphens w:val="0"/>
      <w:spacing w:after="200" w:line="276" w:lineRule="auto"/>
    </w:pPr>
    <w:rPr>
      <w:rFonts w:ascii="Calibri" w:eastAsia="Times New Roman" w:hAnsi="Calibri" w:cs="Times New Roman"/>
      <w:sz w:val="22"/>
      <w:lang w:eastAsia="ru-RU" w:bidi="ar-SA"/>
    </w:rPr>
  </w:style>
  <w:style w:type="character" w:customStyle="1" w:styleId="aff7">
    <w:name w:val="Подзаголовок Знак"/>
    <w:link w:val="aff6"/>
    <w:uiPriority w:val="11"/>
    <w:rsid w:val="00C92EF7"/>
    <w:rPr>
      <w:rFonts w:ascii="XO Thames" w:hAnsi="XO Thames"/>
      <w:i/>
      <w:color w:val="616161"/>
      <w:sz w:val="24"/>
    </w:rPr>
  </w:style>
  <w:style w:type="character" w:customStyle="1" w:styleId="af2">
    <w:name w:val="Заголовок Знак"/>
    <w:link w:val="af0"/>
    <w:uiPriority w:val="10"/>
    <w:rsid w:val="00C92EF7"/>
    <w:rPr>
      <w:rFonts w:ascii="XO Thames" w:hAnsi="XO Thames"/>
      <w:b/>
      <w:sz w:val="52"/>
    </w:rPr>
  </w:style>
  <w:style w:type="character" w:customStyle="1" w:styleId="40">
    <w:name w:val="Заголовок 4 Знак"/>
    <w:link w:val="4"/>
    <w:uiPriority w:val="9"/>
    <w:rsid w:val="00C92EF7"/>
    <w:rPr>
      <w:rFonts w:ascii="XO Thames" w:hAnsi="XO Thames"/>
      <w:b/>
      <w:color w:val="595959"/>
      <w:sz w:val="26"/>
    </w:rPr>
  </w:style>
  <w:style w:type="character" w:customStyle="1" w:styleId="20">
    <w:name w:val="Заголовок 2 Знак"/>
    <w:link w:val="2"/>
    <w:uiPriority w:val="9"/>
    <w:rsid w:val="00C92EF7"/>
    <w:rPr>
      <w:b/>
      <w:sz w:val="32"/>
    </w:rPr>
  </w:style>
  <w:style w:type="character" w:customStyle="1" w:styleId="affb">
    <w:name w:val="Нижний колонтитул Знак"/>
    <w:basedOn w:val="1fd"/>
    <w:link w:val="affa"/>
    <w:uiPriority w:val="99"/>
    <w:rsid w:val="00C92EF7"/>
    <w:rPr>
      <w:rFonts w:ascii="Times New Roman" w:hAnsi="Times New Roman"/>
      <w:sz w:val="28"/>
    </w:rPr>
  </w:style>
  <w:style w:type="table" w:styleId="afff7">
    <w:name w:val="Table Grid"/>
    <w:basedOn w:val="a1"/>
    <w:rsid w:val="00C92EF7"/>
    <w:pPr>
      <w:suppressAutoHyphens w:val="0"/>
    </w:pPr>
    <w:rPr>
      <w:rFonts w:eastAsia="Times New Roman" w:cs="Times New Roman"/>
      <w:lang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5">
    <w:name w:val="FollowedHyperlink"/>
    <w:basedOn w:val="a0"/>
    <w:link w:val="1ff1"/>
    <w:uiPriority w:val="99"/>
    <w:unhideWhenUsed/>
    <w:rsid w:val="00C92EF7"/>
    <w:rPr>
      <w:rFonts w:ascii="Calibri" w:eastAsia="Times New Roman" w:hAnsi="Calibri" w:cs="Times New Roman"/>
      <w:color w:val="800080"/>
      <w:sz w:val="22"/>
      <w:u w:val="single"/>
      <w:lang w:eastAsia="ru-RU" w:bidi="ar-SA"/>
    </w:rPr>
  </w:style>
  <w:style w:type="character" w:styleId="afff8">
    <w:name w:val="Unresolved Mention"/>
    <w:basedOn w:val="a0"/>
    <w:uiPriority w:val="99"/>
    <w:semiHidden/>
    <w:unhideWhenUsed/>
    <w:rsid w:val="006F76F9"/>
    <w:rPr>
      <w:color w:val="605E5C"/>
      <w:shd w:val="clear" w:color="auto" w:fill="E1DFDD"/>
    </w:rPr>
  </w:style>
  <w:style w:type="table" w:customStyle="1" w:styleId="TabBorder1">
    <w:name w:val="Tab Border1"/>
    <w:basedOn w:val="a1"/>
    <w:next w:val="afff7"/>
    <w:uiPriority w:val="39"/>
    <w:rsid w:val="00A21F29"/>
    <w:pPr>
      <w:suppressAutoHyphens w:val="0"/>
    </w:pPr>
    <w:rPr>
      <w:rFonts w:eastAsia="Times New Roman" w:cs="Times New Roman"/>
      <w:color w:val="auto"/>
      <w:lang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rsid w:val="00310F3F"/>
    <w:pPr>
      <w:suppressAutoHyphens w:val="0"/>
      <w:spacing w:before="100" w:beforeAutospacing="1" w:after="100" w:afterAutospacing="1"/>
    </w:pPr>
    <w:rPr>
      <w:rFonts w:eastAsia="Times New Roman" w:cs="Times New Roman"/>
      <w:color w:val="auto"/>
      <w:sz w:val="24"/>
      <w:szCs w:val="24"/>
      <w:lang w:eastAsia="ru-RU" w:bidi="ar-SA"/>
    </w:rPr>
  </w:style>
  <w:style w:type="paragraph" w:customStyle="1" w:styleId="font5">
    <w:name w:val="font5"/>
    <w:basedOn w:val="a"/>
    <w:rsid w:val="00310F3F"/>
    <w:pPr>
      <w:suppressAutoHyphens w:val="0"/>
      <w:spacing w:before="100" w:beforeAutospacing="1" w:after="100" w:afterAutospacing="1"/>
    </w:pPr>
    <w:rPr>
      <w:rFonts w:eastAsia="Times New Roman" w:cs="Times New Roman"/>
      <w:color w:val="auto"/>
      <w:sz w:val="20"/>
      <w:lang w:eastAsia="ru-RU" w:bidi="ar-SA"/>
    </w:rPr>
  </w:style>
  <w:style w:type="paragraph" w:customStyle="1" w:styleId="font6">
    <w:name w:val="font6"/>
    <w:basedOn w:val="a"/>
    <w:rsid w:val="00310F3F"/>
    <w:pPr>
      <w:suppressAutoHyphens w:val="0"/>
      <w:spacing w:before="100" w:beforeAutospacing="1" w:after="100" w:afterAutospacing="1"/>
    </w:pPr>
    <w:rPr>
      <w:rFonts w:eastAsia="Times New Roman" w:cs="Times New Roman"/>
      <w:color w:val="auto"/>
      <w:sz w:val="20"/>
      <w:lang w:eastAsia="ru-RU" w:bidi="ar-SA"/>
    </w:rPr>
  </w:style>
  <w:style w:type="paragraph" w:customStyle="1" w:styleId="xl65">
    <w:name w:val="xl65"/>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66">
    <w:name w:val="xl66"/>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eastAsia="Times New Roman" w:cs="Times New Roman"/>
      <w:color w:val="auto"/>
      <w:sz w:val="24"/>
      <w:szCs w:val="24"/>
      <w:lang w:eastAsia="ru-RU" w:bidi="ar-SA"/>
    </w:rPr>
  </w:style>
  <w:style w:type="paragraph" w:customStyle="1" w:styleId="xl67">
    <w:name w:val="xl67"/>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eastAsia="Times New Roman" w:cs="Times New Roman"/>
      <w:sz w:val="24"/>
      <w:szCs w:val="24"/>
      <w:lang w:eastAsia="ru-RU" w:bidi="ar-SA"/>
    </w:rPr>
  </w:style>
  <w:style w:type="paragraph" w:customStyle="1" w:styleId="xl68">
    <w:name w:val="xl68"/>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eastAsia="Times New Roman" w:cs="Times New Roman"/>
      <w:sz w:val="24"/>
      <w:szCs w:val="24"/>
      <w:lang w:eastAsia="ru-RU" w:bidi="ar-SA"/>
    </w:rPr>
  </w:style>
  <w:style w:type="paragraph" w:customStyle="1" w:styleId="xl70">
    <w:name w:val="xl70"/>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71">
    <w:name w:val="xl71"/>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eastAsia="Times New Roman" w:cs="Times New Roman"/>
      <w:color w:val="auto"/>
      <w:sz w:val="24"/>
      <w:szCs w:val="24"/>
      <w:lang w:eastAsia="ru-RU" w:bidi="ar-SA"/>
    </w:rPr>
  </w:style>
  <w:style w:type="paragraph" w:customStyle="1" w:styleId="xl72">
    <w:name w:val="xl72"/>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eastAsia="Times New Roman" w:cs="Times New Roman"/>
      <w:color w:val="auto"/>
      <w:sz w:val="24"/>
      <w:szCs w:val="24"/>
      <w:lang w:eastAsia="ru-RU" w:bidi="ar-SA"/>
    </w:rPr>
  </w:style>
  <w:style w:type="paragraph" w:customStyle="1" w:styleId="xl73">
    <w:name w:val="xl73"/>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b/>
      <w:bCs/>
      <w:color w:val="auto"/>
      <w:sz w:val="24"/>
      <w:szCs w:val="24"/>
      <w:lang w:eastAsia="ru-RU" w:bidi="ar-SA"/>
    </w:rPr>
  </w:style>
  <w:style w:type="paragraph" w:customStyle="1" w:styleId="xl74">
    <w:name w:val="xl74"/>
    <w:basedOn w:val="a"/>
    <w:rsid w:val="00310F3F"/>
    <w:pPr>
      <w:suppressAutoHyphens w:val="0"/>
      <w:spacing w:before="100" w:beforeAutospacing="1" w:after="100" w:afterAutospacing="1"/>
    </w:pPr>
    <w:rPr>
      <w:rFonts w:eastAsia="Times New Roman" w:cs="Times New Roman"/>
      <w:b/>
      <w:bCs/>
      <w:color w:val="auto"/>
      <w:sz w:val="24"/>
      <w:szCs w:val="24"/>
      <w:lang w:eastAsia="ru-RU" w:bidi="ar-SA"/>
    </w:rPr>
  </w:style>
  <w:style w:type="paragraph" w:customStyle="1" w:styleId="xl75">
    <w:name w:val="xl75"/>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eastAsia="Times New Roman" w:cs="Times New Roman"/>
      <w:b/>
      <w:bCs/>
      <w:color w:val="auto"/>
      <w:sz w:val="24"/>
      <w:szCs w:val="24"/>
      <w:lang w:eastAsia="ru-RU" w:bidi="ar-SA"/>
    </w:rPr>
  </w:style>
  <w:style w:type="paragraph" w:customStyle="1" w:styleId="xl76">
    <w:name w:val="xl76"/>
    <w:basedOn w:val="a"/>
    <w:rsid w:val="00310F3F"/>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77">
    <w:name w:val="xl77"/>
    <w:basedOn w:val="a"/>
    <w:rsid w:val="00310F3F"/>
    <w:pPr>
      <w:pBdr>
        <w:left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78">
    <w:name w:val="xl78"/>
    <w:basedOn w:val="a"/>
    <w:rsid w:val="00310F3F"/>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79">
    <w:name w:val="xl79"/>
    <w:basedOn w:val="a"/>
    <w:rsid w:val="00310F3F"/>
    <w:pP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80">
    <w:name w:val="xl80"/>
    <w:basedOn w:val="a"/>
    <w:rsid w:val="00310F3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2"/>
      <w:szCs w:val="22"/>
      <w:lang w:eastAsia="ru-RU" w:bidi="ar-SA"/>
    </w:rPr>
  </w:style>
  <w:style w:type="paragraph" w:customStyle="1" w:styleId="xl81">
    <w:name w:val="xl81"/>
    <w:basedOn w:val="a"/>
    <w:rsid w:val="00310F3F"/>
    <w:pPr>
      <w:pBdr>
        <w:top w:val="single" w:sz="4" w:space="0" w:color="auto"/>
        <w:left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82">
    <w:name w:val="xl82"/>
    <w:basedOn w:val="a"/>
    <w:rsid w:val="00310F3F"/>
    <w:pPr>
      <w:pBdr>
        <w:left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 w:type="paragraph" w:customStyle="1" w:styleId="xl83">
    <w:name w:val="xl83"/>
    <w:basedOn w:val="a"/>
    <w:rsid w:val="00310F3F"/>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s="Times New Roman"/>
      <w:color w:val="auto"/>
      <w:sz w:val="24"/>
      <w:szCs w:val="24"/>
      <w:lang w:eastAsia="ru-R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8645398">
      <w:bodyDiv w:val="1"/>
      <w:marLeft w:val="0"/>
      <w:marRight w:val="0"/>
      <w:marTop w:val="0"/>
      <w:marBottom w:val="0"/>
      <w:divBdr>
        <w:top w:val="none" w:sz="0" w:space="0" w:color="auto"/>
        <w:left w:val="none" w:sz="0" w:space="0" w:color="auto"/>
        <w:bottom w:val="none" w:sz="0" w:space="0" w:color="auto"/>
        <w:right w:val="none" w:sz="0" w:space="0" w:color="auto"/>
      </w:divBdr>
    </w:div>
    <w:div w:id="501894531">
      <w:bodyDiv w:val="1"/>
      <w:marLeft w:val="0"/>
      <w:marRight w:val="0"/>
      <w:marTop w:val="0"/>
      <w:marBottom w:val="0"/>
      <w:divBdr>
        <w:top w:val="none" w:sz="0" w:space="0" w:color="auto"/>
        <w:left w:val="none" w:sz="0" w:space="0" w:color="auto"/>
        <w:bottom w:val="none" w:sz="0" w:space="0" w:color="auto"/>
        <w:right w:val="none" w:sz="0" w:space="0" w:color="auto"/>
      </w:divBdr>
    </w:div>
    <w:div w:id="668601197">
      <w:bodyDiv w:val="1"/>
      <w:marLeft w:val="0"/>
      <w:marRight w:val="0"/>
      <w:marTop w:val="0"/>
      <w:marBottom w:val="0"/>
      <w:divBdr>
        <w:top w:val="none" w:sz="0" w:space="0" w:color="auto"/>
        <w:left w:val="none" w:sz="0" w:space="0" w:color="auto"/>
        <w:bottom w:val="none" w:sz="0" w:space="0" w:color="auto"/>
        <w:right w:val="none" w:sz="0" w:space="0" w:color="auto"/>
      </w:divBdr>
    </w:div>
    <w:div w:id="683551912">
      <w:bodyDiv w:val="1"/>
      <w:marLeft w:val="0"/>
      <w:marRight w:val="0"/>
      <w:marTop w:val="0"/>
      <w:marBottom w:val="0"/>
      <w:divBdr>
        <w:top w:val="none" w:sz="0" w:space="0" w:color="auto"/>
        <w:left w:val="none" w:sz="0" w:space="0" w:color="auto"/>
        <w:bottom w:val="none" w:sz="0" w:space="0" w:color="auto"/>
        <w:right w:val="none" w:sz="0" w:space="0" w:color="auto"/>
      </w:divBdr>
    </w:div>
    <w:div w:id="726563063">
      <w:bodyDiv w:val="1"/>
      <w:marLeft w:val="0"/>
      <w:marRight w:val="0"/>
      <w:marTop w:val="0"/>
      <w:marBottom w:val="0"/>
      <w:divBdr>
        <w:top w:val="none" w:sz="0" w:space="0" w:color="auto"/>
        <w:left w:val="none" w:sz="0" w:space="0" w:color="auto"/>
        <w:bottom w:val="none" w:sz="0" w:space="0" w:color="auto"/>
        <w:right w:val="none" w:sz="0" w:space="0" w:color="auto"/>
      </w:divBdr>
    </w:div>
    <w:div w:id="760031210">
      <w:bodyDiv w:val="1"/>
      <w:marLeft w:val="0"/>
      <w:marRight w:val="0"/>
      <w:marTop w:val="0"/>
      <w:marBottom w:val="0"/>
      <w:divBdr>
        <w:top w:val="none" w:sz="0" w:space="0" w:color="auto"/>
        <w:left w:val="none" w:sz="0" w:space="0" w:color="auto"/>
        <w:bottom w:val="none" w:sz="0" w:space="0" w:color="auto"/>
        <w:right w:val="none" w:sz="0" w:space="0" w:color="auto"/>
      </w:divBdr>
    </w:div>
    <w:div w:id="855996466">
      <w:bodyDiv w:val="1"/>
      <w:marLeft w:val="0"/>
      <w:marRight w:val="0"/>
      <w:marTop w:val="0"/>
      <w:marBottom w:val="0"/>
      <w:divBdr>
        <w:top w:val="none" w:sz="0" w:space="0" w:color="auto"/>
        <w:left w:val="none" w:sz="0" w:space="0" w:color="auto"/>
        <w:bottom w:val="none" w:sz="0" w:space="0" w:color="auto"/>
        <w:right w:val="none" w:sz="0" w:space="0" w:color="auto"/>
      </w:divBdr>
    </w:div>
    <w:div w:id="1267494008">
      <w:bodyDiv w:val="1"/>
      <w:marLeft w:val="0"/>
      <w:marRight w:val="0"/>
      <w:marTop w:val="0"/>
      <w:marBottom w:val="0"/>
      <w:divBdr>
        <w:top w:val="none" w:sz="0" w:space="0" w:color="auto"/>
        <w:left w:val="none" w:sz="0" w:space="0" w:color="auto"/>
        <w:bottom w:val="none" w:sz="0" w:space="0" w:color="auto"/>
        <w:right w:val="none" w:sz="0" w:space="0" w:color="auto"/>
      </w:divBdr>
    </w:div>
    <w:div w:id="1307202322">
      <w:bodyDiv w:val="1"/>
      <w:marLeft w:val="0"/>
      <w:marRight w:val="0"/>
      <w:marTop w:val="0"/>
      <w:marBottom w:val="0"/>
      <w:divBdr>
        <w:top w:val="none" w:sz="0" w:space="0" w:color="auto"/>
        <w:left w:val="none" w:sz="0" w:space="0" w:color="auto"/>
        <w:bottom w:val="none" w:sz="0" w:space="0" w:color="auto"/>
        <w:right w:val="none" w:sz="0" w:space="0" w:color="auto"/>
      </w:divBdr>
    </w:div>
    <w:div w:id="1414741820">
      <w:bodyDiv w:val="1"/>
      <w:marLeft w:val="0"/>
      <w:marRight w:val="0"/>
      <w:marTop w:val="0"/>
      <w:marBottom w:val="0"/>
      <w:divBdr>
        <w:top w:val="none" w:sz="0" w:space="0" w:color="auto"/>
        <w:left w:val="none" w:sz="0" w:space="0" w:color="auto"/>
        <w:bottom w:val="none" w:sz="0" w:space="0" w:color="auto"/>
        <w:right w:val="none" w:sz="0" w:space="0" w:color="auto"/>
      </w:divBdr>
    </w:div>
    <w:div w:id="1630432288">
      <w:bodyDiv w:val="1"/>
      <w:marLeft w:val="0"/>
      <w:marRight w:val="0"/>
      <w:marTop w:val="0"/>
      <w:marBottom w:val="0"/>
      <w:divBdr>
        <w:top w:val="none" w:sz="0" w:space="0" w:color="auto"/>
        <w:left w:val="none" w:sz="0" w:space="0" w:color="auto"/>
        <w:bottom w:val="none" w:sz="0" w:space="0" w:color="auto"/>
        <w:right w:val="none" w:sz="0" w:space="0" w:color="auto"/>
      </w:divBdr>
    </w:div>
    <w:div w:id="1798832136">
      <w:bodyDiv w:val="1"/>
      <w:marLeft w:val="0"/>
      <w:marRight w:val="0"/>
      <w:marTop w:val="0"/>
      <w:marBottom w:val="0"/>
      <w:divBdr>
        <w:top w:val="none" w:sz="0" w:space="0" w:color="auto"/>
        <w:left w:val="none" w:sz="0" w:space="0" w:color="auto"/>
        <w:bottom w:val="none" w:sz="0" w:space="0" w:color="auto"/>
        <w:right w:val="none" w:sz="0" w:space="0" w:color="auto"/>
      </w:divBdr>
    </w:div>
    <w:div w:id="1953903092">
      <w:bodyDiv w:val="1"/>
      <w:marLeft w:val="0"/>
      <w:marRight w:val="0"/>
      <w:marTop w:val="0"/>
      <w:marBottom w:val="0"/>
      <w:divBdr>
        <w:top w:val="none" w:sz="0" w:space="0" w:color="auto"/>
        <w:left w:val="none" w:sz="0" w:space="0" w:color="auto"/>
        <w:bottom w:val="none" w:sz="0" w:space="0" w:color="auto"/>
        <w:right w:val="none" w:sz="0" w:space="0" w:color="auto"/>
      </w:divBdr>
    </w:div>
    <w:div w:id="1968926178">
      <w:bodyDiv w:val="1"/>
      <w:marLeft w:val="0"/>
      <w:marRight w:val="0"/>
      <w:marTop w:val="0"/>
      <w:marBottom w:val="0"/>
      <w:divBdr>
        <w:top w:val="none" w:sz="0" w:space="0" w:color="auto"/>
        <w:left w:val="none" w:sz="0" w:space="0" w:color="auto"/>
        <w:bottom w:val="none" w:sz="0" w:space="0" w:color="auto"/>
        <w:right w:val="none" w:sz="0" w:space="0" w:color="auto"/>
      </w:divBdr>
    </w:div>
    <w:div w:id="1989816721">
      <w:bodyDiv w:val="1"/>
      <w:marLeft w:val="0"/>
      <w:marRight w:val="0"/>
      <w:marTop w:val="0"/>
      <w:marBottom w:val="0"/>
      <w:divBdr>
        <w:top w:val="none" w:sz="0" w:space="0" w:color="auto"/>
        <w:left w:val="none" w:sz="0" w:space="0" w:color="auto"/>
        <w:bottom w:val="none" w:sz="0" w:space="0" w:color="auto"/>
        <w:right w:val="none" w:sz="0" w:space="0" w:color="auto"/>
      </w:divBdr>
    </w:div>
    <w:div w:id="20623631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footer" Target="footer1.xml"/><Relationship Id="rId36"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kamgov.ru/minecon/current_activities/effektivnost-organov-mestnogo-samoupravlenia" TargetMode="External"/><Relationship Id="rId14" Type="http://schemas.openxmlformats.org/officeDocument/2006/relationships/image" Target="media/image6.png"/><Relationship Id="rId22" Type="http://schemas.openxmlformats.org/officeDocument/2006/relationships/hyperlink" Target="https://kamgov.ru/sltarif/document/frontend-document/view-npa?id=25992" TargetMode="External"/><Relationship Id="rId27" Type="http://schemas.openxmlformats.org/officeDocument/2006/relationships/header" Target="header1.xm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2.xml"/><Relationship Id="rId48"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oter" Target="footer3.xml"/><Relationship Id="rId20" Type="http://schemas.openxmlformats.org/officeDocument/2006/relationships/image" Target="media/image12.pn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Arial"/>
        <a:cs typeface="Arial"/>
      </a:majorFont>
      <a:minorFont>
        <a:latin typeface="XO Thames"/>
        <a:ea typeface="Arial"/>
        <a:cs typeface="Arial"/>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tileRect/>
        </a:gradFill>
        <a:gradFill>
          <a:gsLst>
            <a:gs pos="0">
              <a:schemeClr val="phClr">
                <a:shade val="51000"/>
              </a:schemeClr>
            </a:gs>
            <a:gs pos="80000">
              <a:schemeClr val="phClr">
                <a:shade val="93000"/>
              </a:schemeClr>
            </a:gs>
            <a:gs pos="100000">
              <a:schemeClr val="phClr">
                <a:shade val="94000"/>
              </a:schemeClr>
            </a:gs>
          </a:gsLst>
          <a:tileRect/>
        </a:gradFill>
      </a:fillStyleLst>
      <a:lnStyleLst>
        <a:ln w="0"/>
        <a:ln w="0"/>
        <a:ln w="0"/>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tileRect/>
        </a:gradFill>
        <a:gradFill>
          <a:gsLst>
            <a:gs pos="0">
              <a:schemeClr val="phClr">
                <a:tint val="80000"/>
              </a:schemeClr>
            </a:gs>
            <a:gs pos="100000">
              <a:schemeClr val="phClr">
                <a:shade val="30000"/>
              </a:schemeClr>
            </a:gs>
          </a:gsLst>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7600</TotalTime>
  <Pages>56</Pages>
  <Words>23948</Words>
  <Characters>136510</Characters>
  <Application>Microsoft Office Word</Application>
  <DocSecurity>0</DocSecurity>
  <Lines>1137</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160138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user</cp:lastModifiedBy>
  <cp:revision>866</cp:revision>
  <cp:lastPrinted>2023-11-20T16:53:00Z</cp:lastPrinted>
  <dcterms:created xsi:type="dcterms:W3CDTF">2021-12-22T05:49:00Z</dcterms:created>
  <dcterms:modified xsi:type="dcterms:W3CDTF">2025-11-16T22:52:00Z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